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A" w:rsidRPr="000748C6" w:rsidRDefault="0090624A" w:rsidP="0090624A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0748C6">
        <w:rPr>
          <w:rFonts w:ascii="Calibri" w:hAnsi="Calibri" w:cs="Calibri"/>
          <w:sz w:val="20"/>
          <w:szCs w:val="20"/>
        </w:rPr>
        <w:t xml:space="preserve">Заключение на проект приказа </w:t>
      </w:r>
      <w:proofErr w:type="spellStart"/>
      <w:r w:rsidRPr="000748C6">
        <w:rPr>
          <w:rFonts w:ascii="Calibri" w:hAnsi="Calibri" w:cs="Calibri"/>
          <w:sz w:val="20"/>
          <w:szCs w:val="20"/>
        </w:rPr>
        <w:t>Минздравсоцразвития</w:t>
      </w:r>
      <w:proofErr w:type="spellEnd"/>
      <w:r w:rsidRPr="000748C6">
        <w:rPr>
          <w:rFonts w:ascii="Calibri" w:hAnsi="Calibri" w:cs="Calibri"/>
          <w:sz w:val="20"/>
          <w:szCs w:val="20"/>
        </w:rPr>
        <w:t xml:space="preserve"> России по внесению изменений в пункт 16 </w:t>
      </w:r>
      <w:r w:rsidRPr="000748C6">
        <w:rPr>
          <w:rFonts w:ascii="Calibri" w:hAnsi="Calibri" w:cs="Calibri"/>
          <w:sz w:val="20"/>
          <w:szCs w:val="20"/>
        </w:rPr>
        <w:br/>
        <w:t>Положения об особенностях порядка исчисления средней заработной платы</w:t>
      </w:r>
      <w:r w:rsidRPr="000748C6">
        <w:rPr>
          <w:rFonts w:ascii="Calibri" w:hAnsi="Calibri" w:cs="Calibri"/>
          <w:sz w:val="20"/>
          <w:szCs w:val="20"/>
        </w:rPr>
        <w:br/>
        <w:t>(июль 2009)</w:t>
      </w:r>
      <w:r w:rsidRPr="000748C6">
        <w:rPr>
          <w:rFonts w:ascii="Calibri" w:hAnsi="Calibri" w:cs="Calibri"/>
          <w:sz w:val="20"/>
          <w:szCs w:val="20"/>
        </w:rPr>
        <w:br/>
      </w:r>
    </w:p>
    <w:p w:rsidR="0090624A" w:rsidRPr="00F06F0C" w:rsidRDefault="0090624A" w:rsidP="0090624A">
      <w:pPr>
        <w:spacing w:after="0" w:line="240" w:lineRule="auto"/>
        <w:ind w:firstLine="708"/>
        <w:jc w:val="both"/>
        <w:rPr>
          <w:sz w:val="20"/>
          <w:szCs w:val="20"/>
        </w:rPr>
      </w:pPr>
      <w:r w:rsidRPr="00F06F0C">
        <w:rPr>
          <w:b/>
          <w:bCs/>
          <w:sz w:val="20"/>
          <w:szCs w:val="20"/>
        </w:rPr>
        <w:t>Проект поддержан</w:t>
      </w:r>
      <w:r w:rsidRPr="00F06F0C">
        <w:rPr>
          <w:sz w:val="20"/>
          <w:szCs w:val="20"/>
        </w:rPr>
        <w:t xml:space="preserve"> при условии в дальнейшем проведения консультаций по вопросам уточнения в целом Правил, приведения их в соответствие с нормами Трудового кодекса РФ.</w:t>
      </w:r>
    </w:p>
    <w:p w:rsidR="00953860" w:rsidRDefault="00953860"/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4A"/>
    <w:rsid w:val="0020758E"/>
    <w:rsid w:val="0090624A"/>
    <w:rsid w:val="00953860"/>
    <w:rsid w:val="00C0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624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624A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2010-04-27T13:28:00Z</dcterms:created>
  <dcterms:modified xsi:type="dcterms:W3CDTF">2010-04-27T13:28:00Z</dcterms:modified>
</cp:coreProperties>
</file>