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B3" w:rsidRPr="007D06EA" w:rsidRDefault="00DF73B3" w:rsidP="00DF73B3">
      <w:pPr>
        <w:pStyle w:val="3"/>
        <w:jc w:val="center"/>
        <w:rPr>
          <w:sz w:val="20"/>
          <w:szCs w:val="20"/>
        </w:rPr>
      </w:pPr>
      <w:r w:rsidRPr="007D06EA">
        <w:rPr>
          <w:sz w:val="20"/>
          <w:szCs w:val="20"/>
        </w:rPr>
        <w:t xml:space="preserve">Заключение по проекту федерального закона №359464 – 5 </w:t>
      </w:r>
      <w:r>
        <w:rPr>
          <w:sz w:val="20"/>
          <w:szCs w:val="20"/>
        </w:rPr>
        <w:br/>
      </w:r>
      <w:r w:rsidRPr="007D06EA">
        <w:rPr>
          <w:sz w:val="20"/>
          <w:szCs w:val="20"/>
        </w:rPr>
        <w:t xml:space="preserve">«О внесении изменений в статью 230-1 Трудового кодекса Российской Федерации» </w:t>
      </w:r>
      <w:r>
        <w:rPr>
          <w:sz w:val="20"/>
          <w:szCs w:val="20"/>
        </w:rPr>
        <w:br/>
      </w:r>
      <w:r w:rsidRPr="007D06EA">
        <w:rPr>
          <w:sz w:val="20"/>
          <w:szCs w:val="20"/>
        </w:rPr>
        <w:t>(о совершенствовании порядка учета несчастных случаев на производстве)</w:t>
      </w:r>
      <w:r>
        <w:rPr>
          <w:sz w:val="20"/>
          <w:szCs w:val="20"/>
        </w:rPr>
        <w:br/>
        <w:t>(июнь 2010)</w:t>
      </w:r>
    </w:p>
    <w:p w:rsidR="00DF73B3" w:rsidRDefault="00DF73B3" w:rsidP="00DF73B3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:rsidR="00DF73B3" w:rsidRPr="007D06EA" w:rsidRDefault="00DF73B3" w:rsidP="00DF73B3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7D06EA">
        <w:rPr>
          <w:b/>
          <w:bCs/>
          <w:sz w:val="20"/>
          <w:szCs w:val="20"/>
        </w:rPr>
        <w:t xml:space="preserve">Проект </w:t>
      </w:r>
      <w:r>
        <w:rPr>
          <w:b/>
          <w:bCs/>
          <w:sz w:val="20"/>
          <w:szCs w:val="20"/>
        </w:rPr>
        <w:t xml:space="preserve">не </w:t>
      </w:r>
      <w:r w:rsidRPr="007D06EA">
        <w:rPr>
          <w:b/>
          <w:bCs/>
          <w:sz w:val="20"/>
          <w:szCs w:val="20"/>
        </w:rPr>
        <w:t>поддержан.</w:t>
      </w:r>
    </w:p>
    <w:p w:rsidR="00DF73B3" w:rsidRPr="00A71952" w:rsidRDefault="00DF73B3" w:rsidP="00DF73B3">
      <w:pPr>
        <w:spacing w:after="0" w:line="240" w:lineRule="auto"/>
        <w:ind w:firstLine="720"/>
        <w:jc w:val="both"/>
        <w:rPr>
          <w:sz w:val="20"/>
          <w:szCs w:val="20"/>
        </w:rPr>
      </w:pPr>
      <w:r w:rsidRPr="00A71952">
        <w:rPr>
          <w:sz w:val="20"/>
          <w:szCs w:val="20"/>
        </w:rPr>
        <w:t xml:space="preserve">Авторы законопроекта предлагают дополнить статью 230-1 ТК РФ частью пятой, устанавливающей территориальный признак учета несчастных случаев на производстве с тяжелыми последствиями независимо от места регистрации хозяйствующих субъектов, в которых они произошли. </w:t>
      </w:r>
    </w:p>
    <w:p w:rsidR="00DF73B3" w:rsidRPr="00A71952" w:rsidRDefault="00DF73B3" w:rsidP="00DF73B3">
      <w:pPr>
        <w:spacing w:after="0" w:line="240" w:lineRule="auto"/>
        <w:ind w:firstLine="720"/>
        <w:jc w:val="both"/>
        <w:rPr>
          <w:sz w:val="20"/>
          <w:szCs w:val="20"/>
        </w:rPr>
      </w:pPr>
      <w:r w:rsidRPr="00A71952">
        <w:rPr>
          <w:sz w:val="20"/>
          <w:szCs w:val="20"/>
        </w:rPr>
        <w:t>Сложившаяся система учета несчастных случаев на производстве позволяет объективно оценивать состояние охраны труда, как в хозяйствующих субъектах, их филиалах, так и на уровне регионов, стимулирует работодателя к проведению мероприятий по охране труда в своих филиалах, расположенных в других регионах.</w:t>
      </w:r>
    </w:p>
    <w:p w:rsidR="00DF73B3" w:rsidRPr="00A71952" w:rsidRDefault="00DF73B3" w:rsidP="00DF73B3">
      <w:pPr>
        <w:spacing w:after="0" w:line="240" w:lineRule="auto"/>
        <w:ind w:firstLine="720"/>
        <w:jc w:val="both"/>
        <w:rPr>
          <w:sz w:val="20"/>
          <w:szCs w:val="20"/>
        </w:rPr>
      </w:pPr>
      <w:proofErr w:type="gramStart"/>
      <w:r w:rsidRPr="00A71952">
        <w:rPr>
          <w:sz w:val="20"/>
          <w:szCs w:val="20"/>
        </w:rPr>
        <w:t>Авторами законопроекта не учитывается, что после оформления в установленном порядке несчастного случая на производстве работодатель в соответствии с частью 6 статьи 230 ТК РФ обязан направить один экземпляр акта  о несчастном случае в исполнительный орган страховщика (по месту регистрации работодателя как страхователя), что позволяет вести единый учет несчастных случаев на производстве.</w:t>
      </w:r>
      <w:proofErr w:type="gramEnd"/>
    </w:p>
    <w:p w:rsidR="00DF73B3" w:rsidRDefault="00DF73B3" w:rsidP="00DF73B3">
      <w:pPr>
        <w:spacing w:after="0" w:line="240" w:lineRule="auto"/>
        <w:ind w:firstLine="720"/>
        <w:jc w:val="both"/>
        <w:rPr>
          <w:sz w:val="20"/>
          <w:szCs w:val="20"/>
        </w:rPr>
      </w:pPr>
      <w:proofErr w:type="gramStart"/>
      <w:r w:rsidRPr="00A71952">
        <w:rPr>
          <w:sz w:val="20"/>
          <w:szCs w:val="20"/>
        </w:rPr>
        <w:t xml:space="preserve">В связи с вышеизложенным данный законопроект не поддерживается. </w:t>
      </w:r>
      <w:proofErr w:type="gramEnd"/>
    </w:p>
    <w:p w:rsidR="00AE6E5E" w:rsidRDefault="00AE6E5E"/>
    <w:sectPr w:rsidR="00AE6E5E" w:rsidSect="00AE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B3"/>
    <w:rsid w:val="00AE6E5E"/>
    <w:rsid w:val="00D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B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73B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73B3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MigalkoEY</dc:creator>
  <cp:lastModifiedBy>MigalkoEY</cp:lastModifiedBy>
  <cp:revision>2</cp:revision>
  <dcterms:created xsi:type="dcterms:W3CDTF">2010-10-27T05:13:00Z</dcterms:created>
  <dcterms:modified xsi:type="dcterms:W3CDTF">2010-10-27T05:13:00Z</dcterms:modified>
</cp:coreProperties>
</file>