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4D" w:rsidRPr="00937526" w:rsidRDefault="008D3CAB" w:rsidP="008D3CAB">
      <w:pPr>
        <w:autoSpaceDE w:val="0"/>
        <w:autoSpaceDN w:val="0"/>
        <w:adjustRightInd w:val="0"/>
        <w:spacing w:line="240" w:lineRule="atLeast"/>
        <w:jc w:val="center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  <w:sz w:val="22"/>
          <w:szCs w:val="22"/>
        </w:rPr>
        <w:t>In Cooperation With</w:t>
      </w:r>
      <w:r>
        <w:rPr>
          <w:rFonts w:ascii="Helvetica" w:hAnsi="Helvetica"/>
          <w:b/>
          <w:bCs/>
          <w:color w:val="000000"/>
          <w:sz w:val="22"/>
          <w:szCs w:val="22"/>
        </w:rPr>
        <w:br/>
      </w:r>
      <w:r w:rsidR="00845292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-1049020</wp:posOffset>
                </wp:positionV>
                <wp:extent cx="3001645" cy="977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E91" w:rsidRDefault="00845292" w:rsidP="00FB5657">
                            <w:pPr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94C89" wp14:editId="1FEA13A4">
                                  <wp:extent cx="2590800" cy="885825"/>
                                  <wp:effectExtent l="0" t="0" r="0" b="9525"/>
                                  <wp:docPr id="2" name="Picture 2" descr="ICDR_Y&amp;I_WebVer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CDR_Y&amp;I_WebVers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25pt;margin-top:-82.6pt;width:236.35pt;height:7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" filled="f" fillcolor="black" stroked="f" strokecolor="#f2f2f2" strokeweight="3pt">
                <v:textbox style="mso-fit-shape-to-text:t">
                  <w:txbxContent>
                    <w:p w:rsidR="00BA3E91" w:rsidRDefault="00845292" w:rsidP="00FB5657">
                      <w:pPr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94C89" wp14:editId="1FEA13A4">
                            <wp:extent cx="2590800" cy="885825"/>
                            <wp:effectExtent l="0" t="0" r="0" b="9525"/>
                            <wp:docPr id="2" name="Picture 2" descr="ICDR_Y&amp;I_WebVer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CDR_Y&amp;I_WebVers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060"/>
        <w:gridCol w:w="2160"/>
        <w:gridCol w:w="3240"/>
      </w:tblGrid>
      <w:tr w:rsidR="0038725A" w:rsidTr="0038725A">
        <w:tc>
          <w:tcPr>
            <w:tcW w:w="2880" w:type="dxa"/>
            <w:vAlign w:val="center"/>
          </w:tcPr>
          <w:p w:rsidR="00D17400" w:rsidRDefault="00D17400" w:rsidP="00D174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" w:hAnsi="Helvetica"/>
                <w:b/>
                <w:sz w:val="32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436C7D35" wp14:editId="340C3F55">
                  <wp:extent cx="1485900" cy="342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D17400" w:rsidRDefault="00D17400" w:rsidP="00D174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" w:hAnsi="Helvetica"/>
                <w:b/>
                <w:sz w:val="32"/>
                <w:szCs w:val="38"/>
              </w:rPr>
            </w:pPr>
            <w:r>
              <w:rPr>
                <w:rFonts w:ascii="Helvetica" w:hAnsi="Helvetica"/>
                <w:b/>
                <w:noProof/>
                <w:sz w:val="32"/>
                <w:szCs w:val="38"/>
              </w:rPr>
              <w:drawing>
                <wp:inline distT="0" distB="0" distL="0" distR="0" wp14:anchorId="54E67AFE" wp14:editId="29093752">
                  <wp:extent cx="1562100" cy="430037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 Arbitration Forum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652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D17400" w:rsidRDefault="00D17400" w:rsidP="00D174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" w:hAnsi="Helvetica"/>
                <w:b/>
                <w:sz w:val="32"/>
                <w:szCs w:val="38"/>
              </w:rPr>
            </w:pPr>
            <w:r>
              <w:rPr>
                <w:rFonts w:ascii="Helvetica" w:hAnsi="Helvetica"/>
                <w:b/>
                <w:noProof/>
                <w:sz w:val="32"/>
                <w:szCs w:val="38"/>
              </w:rPr>
              <w:drawing>
                <wp:inline distT="0" distB="0" distL="0" distR="0" wp14:anchorId="619BFE7B" wp14:editId="387EAFA4">
                  <wp:extent cx="744618" cy="46498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A4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45" cy="46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:rsidR="00D17400" w:rsidRDefault="00D17400" w:rsidP="00D174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" w:hAnsi="Helvetica"/>
                <w:b/>
                <w:sz w:val="32"/>
                <w:szCs w:val="38"/>
              </w:rPr>
            </w:pPr>
            <w:r>
              <w:rPr>
                <w:rFonts w:ascii="Helvetica" w:hAnsi="Helvetica"/>
                <w:b/>
                <w:noProof/>
                <w:sz w:val="32"/>
                <w:szCs w:val="38"/>
              </w:rPr>
              <w:drawing>
                <wp:inline distT="0" distB="0" distL="0" distR="0" wp14:anchorId="6F250330" wp14:editId="79F835C1">
                  <wp:extent cx="1721155" cy="437980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ia and CIS arbitration network logo - Moscow - 18 Sept 201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849" cy="43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44D" w:rsidRDefault="008C144D" w:rsidP="008C144D">
      <w:pPr>
        <w:autoSpaceDE w:val="0"/>
        <w:autoSpaceDN w:val="0"/>
        <w:adjustRightInd w:val="0"/>
        <w:spacing w:line="240" w:lineRule="atLeast"/>
        <w:jc w:val="center"/>
        <w:rPr>
          <w:rFonts w:ascii="Helvetica" w:hAnsi="Helvetica"/>
          <w:b/>
          <w:sz w:val="32"/>
          <w:szCs w:val="38"/>
        </w:rPr>
      </w:pPr>
    </w:p>
    <w:p w:rsidR="008D3CAB" w:rsidRDefault="008D3CAB" w:rsidP="008C144D">
      <w:pPr>
        <w:autoSpaceDE w:val="0"/>
        <w:autoSpaceDN w:val="0"/>
        <w:adjustRightInd w:val="0"/>
        <w:spacing w:line="240" w:lineRule="atLeast"/>
        <w:jc w:val="center"/>
        <w:rPr>
          <w:rFonts w:ascii="Helvetica" w:hAnsi="Helvetica"/>
          <w:b/>
          <w:sz w:val="22"/>
          <w:szCs w:val="22"/>
        </w:rPr>
      </w:pPr>
      <w:r w:rsidRPr="008D3CAB">
        <w:rPr>
          <w:rFonts w:ascii="Helvetica" w:hAnsi="Helvetica"/>
          <w:b/>
          <w:sz w:val="22"/>
          <w:szCs w:val="22"/>
        </w:rPr>
        <w:t>Present:</w:t>
      </w:r>
    </w:p>
    <w:p w:rsidR="008D3CAB" w:rsidRDefault="008D3CAB" w:rsidP="008C144D">
      <w:pPr>
        <w:autoSpaceDE w:val="0"/>
        <w:autoSpaceDN w:val="0"/>
        <w:adjustRightInd w:val="0"/>
        <w:spacing w:line="240" w:lineRule="atLeast"/>
        <w:jc w:val="center"/>
        <w:rPr>
          <w:rFonts w:ascii="Helvetica" w:hAnsi="Helvetica"/>
          <w:b/>
          <w:sz w:val="22"/>
          <w:szCs w:val="22"/>
        </w:rPr>
      </w:pPr>
    </w:p>
    <w:p w:rsidR="008D3CAB" w:rsidRDefault="008D3CAB" w:rsidP="000A5605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30"/>
          <w:szCs w:val="32"/>
        </w:rPr>
      </w:pPr>
      <w:r w:rsidRPr="008D3CAB">
        <w:rPr>
          <w:rFonts w:ascii="Helvetica" w:hAnsi="Helvetica"/>
          <w:b/>
          <w:bCs/>
          <w:sz w:val="30"/>
          <w:szCs w:val="32"/>
        </w:rPr>
        <w:t>Moscow Calling:  Interactive Debate with Lawyers, Scholars and Entrepreneurs</w:t>
      </w:r>
    </w:p>
    <w:p w:rsidR="008D3CAB" w:rsidRPr="008D3CAB" w:rsidRDefault="008D3CAB" w:rsidP="000A5605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16"/>
          <w:szCs w:val="32"/>
        </w:rPr>
      </w:pPr>
      <w:r w:rsidRPr="008D3CAB">
        <w:rPr>
          <w:rFonts w:ascii="Helvetica" w:hAnsi="Helvetica"/>
          <w:b/>
          <w:bCs/>
          <w:sz w:val="16"/>
          <w:szCs w:val="32"/>
        </w:rPr>
        <w:t xml:space="preserve"> </w:t>
      </w:r>
    </w:p>
    <w:p w:rsidR="008D3CAB" w:rsidRPr="008D3CAB" w:rsidRDefault="008D3CAB" w:rsidP="008D3CAB">
      <w:pPr>
        <w:autoSpaceDE w:val="0"/>
        <w:autoSpaceDN w:val="0"/>
        <w:adjustRightInd w:val="0"/>
        <w:spacing w:after="60"/>
        <w:jc w:val="center"/>
        <w:rPr>
          <w:rFonts w:ascii="Helvetica" w:hAnsi="Helvetica"/>
          <w:b/>
          <w:bCs/>
          <w:sz w:val="28"/>
          <w:szCs w:val="32"/>
        </w:rPr>
      </w:pPr>
      <w:r w:rsidRPr="008D3CAB">
        <w:rPr>
          <w:rFonts w:ascii="Helvetica" w:hAnsi="Helvetica"/>
          <w:b/>
          <w:bCs/>
          <w:sz w:val="28"/>
          <w:szCs w:val="32"/>
        </w:rPr>
        <w:t>Voice your opinion on Arbitrator Selection, Arbitration vs. Litigation</w:t>
      </w:r>
    </w:p>
    <w:p w:rsidR="008C144D" w:rsidRDefault="008D3CAB" w:rsidP="000A5605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28"/>
          <w:szCs w:val="32"/>
        </w:rPr>
      </w:pPr>
      <w:proofErr w:type="gramStart"/>
      <w:r w:rsidRPr="008D3CAB">
        <w:rPr>
          <w:rFonts w:ascii="Helvetica" w:hAnsi="Helvetica"/>
          <w:b/>
          <w:bCs/>
          <w:sz w:val="28"/>
          <w:szCs w:val="32"/>
        </w:rPr>
        <w:t>and</w:t>
      </w:r>
      <w:proofErr w:type="gramEnd"/>
      <w:r w:rsidRPr="008D3CAB">
        <w:rPr>
          <w:rFonts w:ascii="Helvetica" w:hAnsi="Helvetica"/>
          <w:b/>
          <w:bCs/>
          <w:sz w:val="28"/>
          <w:szCs w:val="32"/>
        </w:rPr>
        <w:t xml:space="preserve"> Modern Challenges of International ADR in Russia</w:t>
      </w:r>
    </w:p>
    <w:p w:rsidR="008D3CAB" w:rsidRDefault="008D3CAB" w:rsidP="000A5605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28"/>
          <w:szCs w:val="32"/>
        </w:rPr>
      </w:pPr>
    </w:p>
    <w:p w:rsidR="008D3CAB" w:rsidRDefault="008D3CAB" w:rsidP="008D3CAB">
      <w:pPr>
        <w:autoSpaceDE w:val="0"/>
        <w:autoSpaceDN w:val="0"/>
        <w:adjustRightInd w:val="0"/>
        <w:spacing w:line="240" w:lineRule="atLeast"/>
        <w:jc w:val="center"/>
        <w:rPr>
          <w:rFonts w:ascii="Helv" w:hAnsi="Helv"/>
          <w:b/>
          <w:bCs/>
          <w:color w:val="000000"/>
          <w:sz w:val="22"/>
          <w:szCs w:val="22"/>
        </w:rPr>
      </w:pPr>
      <w:r>
        <w:rPr>
          <w:rFonts w:ascii="Helvetica" w:hAnsi="Helvetica"/>
          <w:b/>
          <w:bCs/>
          <w:color w:val="000000"/>
          <w:sz w:val="22"/>
          <w:szCs w:val="22"/>
        </w:rPr>
        <w:t>MOSCOW</w:t>
      </w:r>
    </w:p>
    <w:p w:rsidR="008D3CAB" w:rsidRPr="003A38AC" w:rsidRDefault="008D3CAB" w:rsidP="008D3CAB">
      <w:pPr>
        <w:autoSpaceDE w:val="0"/>
        <w:autoSpaceDN w:val="0"/>
        <w:adjustRightInd w:val="0"/>
        <w:jc w:val="center"/>
        <w:rPr>
          <w:rFonts w:ascii="Helv" w:hAnsi="Helv"/>
          <w:b/>
          <w:bCs/>
          <w:color w:val="000000"/>
          <w:sz w:val="10"/>
          <w:szCs w:val="10"/>
        </w:rPr>
      </w:pPr>
    </w:p>
    <w:p w:rsidR="008D3CAB" w:rsidRPr="00937526" w:rsidRDefault="008D3CAB" w:rsidP="008D3CAB">
      <w:pPr>
        <w:autoSpaceDE w:val="0"/>
        <w:autoSpaceDN w:val="0"/>
        <w:adjustRightInd w:val="0"/>
        <w:spacing w:line="240" w:lineRule="atLeast"/>
        <w:jc w:val="center"/>
        <w:rPr>
          <w:rFonts w:ascii="Helvetica" w:hAnsi="Helvetica"/>
          <w:b/>
          <w:bCs/>
          <w:color w:val="000000"/>
        </w:rPr>
      </w:pPr>
      <w:r w:rsidRPr="008D3CAB">
        <w:rPr>
          <w:rFonts w:ascii="Helvetica" w:hAnsi="Helvetica"/>
          <w:b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712494" wp14:editId="76950666">
                <wp:simplePos x="0" y="0"/>
                <wp:positionH relativeFrom="column">
                  <wp:posOffset>5815330</wp:posOffset>
                </wp:positionH>
                <wp:positionV relativeFrom="paragraph">
                  <wp:posOffset>107950</wp:posOffset>
                </wp:positionV>
                <wp:extent cx="695325" cy="666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AB" w:rsidRDefault="008D3C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3DFF8" wp14:editId="0693D064">
                                  <wp:extent cx="600075" cy="583304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SPP-ENG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930" cy="583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7.9pt;margin-top:8.5pt;width:54.7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" stroked="f">
                <v:textbox>
                  <w:txbxContent>
                    <w:p w:rsidR="008D3CAB" w:rsidRDefault="008D3CAB">
                      <w:r>
                        <w:rPr>
                          <w:noProof/>
                        </w:rPr>
                        <w:drawing>
                          <wp:inline distT="0" distB="0" distL="0" distR="0" wp14:anchorId="0463DFF8" wp14:editId="0693D064">
                            <wp:extent cx="600075" cy="583304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SPP-ENG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930" cy="583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bCs/>
          <w:color w:val="000000"/>
          <w:sz w:val="22"/>
          <w:szCs w:val="22"/>
        </w:rPr>
        <w:t>18 SEPTEMBER</w:t>
      </w:r>
      <w:r w:rsidRPr="00937526">
        <w:rPr>
          <w:rFonts w:ascii="Helvetica" w:hAnsi="Helvetica"/>
          <w:b/>
          <w:bCs/>
          <w:color w:val="000000"/>
          <w:sz w:val="22"/>
          <w:szCs w:val="22"/>
        </w:rPr>
        <w:t xml:space="preserve"> 201</w:t>
      </w:r>
      <w:r>
        <w:rPr>
          <w:rFonts w:ascii="Helvetica" w:hAnsi="Helvetica"/>
          <w:b/>
          <w:bCs/>
          <w:color w:val="000000"/>
          <w:sz w:val="22"/>
          <w:szCs w:val="22"/>
        </w:rPr>
        <w:t>4</w:t>
      </w:r>
    </w:p>
    <w:p w:rsidR="008D3CAB" w:rsidRDefault="008D3CAB" w:rsidP="000A5605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28"/>
          <w:szCs w:val="32"/>
        </w:rPr>
      </w:pPr>
    </w:p>
    <w:p w:rsidR="008D3CAB" w:rsidRDefault="008D3CAB" w:rsidP="008D3CAB">
      <w:pPr>
        <w:autoSpaceDE w:val="0"/>
        <w:autoSpaceDN w:val="0"/>
        <w:adjustRightInd w:val="0"/>
        <w:ind w:left="720"/>
        <w:rPr>
          <w:rFonts w:ascii="Helvetica" w:hAnsi="Helvetica"/>
          <w:sz w:val="22"/>
          <w:szCs w:val="32"/>
          <w:lang w:val="en-GB"/>
        </w:rPr>
      </w:pPr>
      <w:r w:rsidRPr="008D3CAB">
        <w:rPr>
          <w:rFonts w:ascii="Helvetica" w:hAnsi="Helvetica"/>
          <w:b/>
          <w:sz w:val="22"/>
          <w:szCs w:val="32"/>
          <w:lang w:val="en-GB"/>
        </w:rPr>
        <w:t>Hosted by:</w:t>
      </w:r>
      <w:r w:rsidRPr="008D3CAB">
        <w:rPr>
          <w:rFonts w:ascii="Helvetica" w:hAnsi="Helvetica"/>
          <w:b/>
          <w:sz w:val="22"/>
          <w:szCs w:val="32"/>
          <w:lang w:val="en-GB"/>
        </w:rPr>
        <w:tab/>
      </w:r>
      <w:r>
        <w:rPr>
          <w:rFonts w:ascii="Helvetica" w:hAnsi="Helvetica"/>
          <w:b/>
          <w:sz w:val="22"/>
          <w:szCs w:val="32"/>
          <w:lang w:val="en-GB"/>
        </w:rPr>
        <w:tab/>
      </w:r>
      <w:r w:rsidRPr="008D3CAB">
        <w:rPr>
          <w:rFonts w:ascii="Helvetica" w:hAnsi="Helvetica"/>
          <w:sz w:val="22"/>
          <w:szCs w:val="32"/>
          <w:lang w:val="en-GB"/>
        </w:rPr>
        <w:t>The Russian Union of Industrialists and Entrepreneurs (RSPP)</w:t>
      </w:r>
    </w:p>
    <w:p w:rsidR="008D3CAB" w:rsidRPr="008D3CAB" w:rsidRDefault="008D3CAB" w:rsidP="008D3CAB">
      <w:pPr>
        <w:autoSpaceDE w:val="0"/>
        <w:autoSpaceDN w:val="0"/>
        <w:adjustRightInd w:val="0"/>
        <w:ind w:left="720"/>
        <w:rPr>
          <w:rFonts w:ascii="Helvetica" w:hAnsi="Helvetica"/>
          <w:sz w:val="22"/>
          <w:szCs w:val="32"/>
          <w:lang w:val="en-GB"/>
        </w:rPr>
      </w:pPr>
    </w:p>
    <w:p w:rsidR="008D3CAB" w:rsidRDefault="008D3CAB" w:rsidP="008D3CAB">
      <w:pPr>
        <w:autoSpaceDE w:val="0"/>
        <w:autoSpaceDN w:val="0"/>
        <w:adjustRightInd w:val="0"/>
        <w:ind w:left="720"/>
        <w:rPr>
          <w:rFonts w:ascii="Helvetica" w:hAnsi="Helvetica"/>
          <w:sz w:val="22"/>
          <w:szCs w:val="32"/>
          <w:lang w:val="en-GB"/>
        </w:rPr>
      </w:pPr>
      <w:r w:rsidRPr="008D3CAB">
        <w:rPr>
          <w:rFonts w:ascii="Helvetica" w:hAnsi="Helvetica"/>
          <w:b/>
          <w:sz w:val="22"/>
          <w:szCs w:val="32"/>
          <w:lang w:val="en-GB"/>
        </w:rPr>
        <w:t>Venue:</w:t>
      </w:r>
      <w:r w:rsidRPr="008D3CAB">
        <w:rPr>
          <w:rFonts w:ascii="Helvetica" w:hAnsi="Helvetica"/>
          <w:b/>
          <w:sz w:val="22"/>
          <w:szCs w:val="32"/>
          <w:lang w:val="en-GB"/>
        </w:rPr>
        <w:tab/>
      </w:r>
      <w:r>
        <w:rPr>
          <w:rFonts w:ascii="Helvetica" w:hAnsi="Helvetica"/>
          <w:b/>
          <w:sz w:val="22"/>
          <w:szCs w:val="32"/>
          <w:lang w:val="en-GB"/>
        </w:rPr>
        <w:tab/>
      </w:r>
      <w:r w:rsidRPr="008D3CAB">
        <w:rPr>
          <w:rFonts w:ascii="Helvetica" w:hAnsi="Helvetica"/>
          <w:sz w:val="22"/>
          <w:szCs w:val="32"/>
          <w:lang w:val="en-GB"/>
        </w:rPr>
        <w:t>17 Kotel’nicheskaya Naberezhnaya, Moscow</w:t>
      </w:r>
      <w:r>
        <w:rPr>
          <w:rFonts w:ascii="Helvetica" w:hAnsi="Helvetica"/>
          <w:sz w:val="22"/>
          <w:szCs w:val="32"/>
          <w:lang w:val="en-GB"/>
        </w:rPr>
        <w:t>, Russia</w:t>
      </w:r>
    </w:p>
    <w:p w:rsidR="008D3CAB" w:rsidRDefault="008D3CAB" w:rsidP="008D3CAB">
      <w:pPr>
        <w:autoSpaceDE w:val="0"/>
        <w:autoSpaceDN w:val="0"/>
        <w:adjustRightInd w:val="0"/>
        <w:ind w:left="720"/>
        <w:rPr>
          <w:rFonts w:ascii="Helvetica" w:hAnsi="Helvetica"/>
          <w:sz w:val="22"/>
          <w:szCs w:val="32"/>
          <w:lang w:val="en-GB"/>
        </w:rPr>
      </w:pPr>
    </w:p>
    <w:p w:rsidR="008D3CAB" w:rsidRDefault="008D3CAB" w:rsidP="008D3CAB">
      <w:pPr>
        <w:autoSpaceDE w:val="0"/>
        <w:autoSpaceDN w:val="0"/>
        <w:adjustRightInd w:val="0"/>
        <w:ind w:left="720"/>
        <w:rPr>
          <w:rFonts w:ascii="Helvetica" w:hAnsi="Helvetica"/>
          <w:sz w:val="22"/>
          <w:szCs w:val="32"/>
          <w:lang w:val="en-GB"/>
        </w:rPr>
      </w:pPr>
      <w:r w:rsidRPr="008D3CAB">
        <w:rPr>
          <w:rFonts w:ascii="Helvetica" w:hAnsi="Helvetica"/>
          <w:b/>
          <w:sz w:val="22"/>
          <w:szCs w:val="32"/>
          <w:lang w:val="en-GB"/>
        </w:rPr>
        <w:t>Registration:</w:t>
      </w:r>
      <w:r>
        <w:rPr>
          <w:rFonts w:ascii="Helvetica" w:hAnsi="Helvetica"/>
          <w:sz w:val="22"/>
          <w:szCs w:val="32"/>
          <w:lang w:val="en-GB"/>
        </w:rPr>
        <w:tab/>
      </w:r>
      <w:r>
        <w:rPr>
          <w:rFonts w:ascii="Helvetica" w:hAnsi="Helvetica"/>
          <w:sz w:val="22"/>
          <w:szCs w:val="32"/>
          <w:lang w:val="en-GB"/>
        </w:rPr>
        <w:tab/>
        <w:t>16:00</w:t>
      </w:r>
    </w:p>
    <w:p w:rsidR="008D3CAB" w:rsidRDefault="008D3CAB" w:rsidP="008D3CAB">
      <w:pPr>
        <w:autoSpaceDE w:val="0"/>
        <w:autoSpaceDN w:val="0"/>
        <w:adjustRightInd w:val="0"/>
        <w:ind w:left="720"/>
        <w:rPr>
          <w:rFonts w:ascii="Helvetica" w:hAnsi="Helvetica"/>
          <w:sz w:val="22"/>
          <w:szCs w:val="32"/>
          <w:lang w:val="en-GB"/>
        </w:rPr>
      </w:pPr>
    </w:p>
    <w:p w:rsidR="008D3CAB" w:rsidRDefault="008D3CAB" w:rsidP="008D3CAB">
      <w:pPr>
        <w:autoSpaceDE w:val="0"/>
        <w:autoSpaceDN w:val="0"/>
        <w:adjustRightInd w:val="0"/>
        <w:ind w:left="720"/>
        <w:rPr>
          <w:rFonts w:ascii="Helvetica" w:hAnsi="Helvetica"/>
          <w:sz w:val="22"/>
          <w:szCs w:val="32"/>
          <w:lang w:val="en-GB"/>
        </w:rPr>
      </w:pPr>
      <w:r w:rsidRPr="008D3CAB">
        <w:rPr>
          <w:rFonts w:ascii="Helvetica" w:hAnsi="Helvetica"/>
          <w:b/>
          <w:sz w:val="22"/>
          <w:szCs w:val="32"/>
          <w:lang w:val="en-GB"/>
        </w:rPr>
        <w:t>Program:</w:t>
      </w:r>
      <w:r>
        <w:rPr>
          <w:rFonts w:ascii="Helvetica" w:hAnsi="Helvetica"/>
          <w:sz w:val="22"/>
          <w:szCs w:val="32"/>
          <w:lang w:val="en-GB"/>
        </w:rPr>
        <w:tab/>
      </w:r>
      <w:r>
        <w:rPr>
          <w:rFonts w:ascii="Helvetica" w:hAnsi="Helvetica"/>
          <w:sz w:val="22"/>
          <w:szCs w:val="32"/>
          <w:lang w:val="en-GB"/>
        </w:rPr>
        <w:tab/>
        <w:t>16:30 – 18:40 followed by a reception</w:t>
      </w:r>
    </w:p>
    <w:p w:rsidR="008D3CAB" w:rsidRDefault="008D3CAB" w:rsidP="008D3CAB">
      <w:pPr>
        <w:autoSpaceDE w:val="0"/>
        <w:autoSpaceDN w:val="0"/>
        <w:adjustRightInd w:val="0"/>
        <w:ind w:left="720"/>
        <w:rPr>
          <w:rFonts w:ascii="Helvetica" w:hAnsi="Helvetica"/>
          <w:sz w:val="22"/>
          <w:szCs w:val="32"/>
          <w:lang w:val="en-GB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520"/>
        <w:gridCol w:w="3600"/>
        <w:gridCol w:w="2673"/>
      </w:tblGrid>
      <w:tr w:rsidR="008D3CAB" w:rsidRPr="008D3CAB" w:rsidTr="008D3CAB">
        <w:tc>
          <w:tcPr>
            <w:tcW w:w="2160" w:type="dxa"/>
          </w:tcPr>
          <w:p w:rsidR="008D3CAB" w:rsidRPr="008D3CAB" w:rsidRDefault="008D3CAB" w:rsidP="00D35AF0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</w:pPr>
            <w:r w:rsidRPr="008D3CAB">
              <w:rPr>
                <w:rFonts w:ascii="Helvetica" w:hAnsi="Helvetica"/>
                <w:b/>
                <w:sz w:val="22"/>
                <w:szCs w:val="32"/>
                <w:lang w:val="en-GB"/>
              </w:rPr>
              <w:t>Experts:</w:t>
            </w:r>
          </w:p>
        </w:tc>
        <w:tc>
          <w:tcPr>
            <w:tcW w:w="2520" w:type="dxa"/>
          </w:tcPr>
          <w:p w:rsidR="008D3CAB" w:rsidRPr="008D3CAB" w:rsidRDefault="008D3CAB" w:rsidP="00D35AF0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</w:pPr>
            <w:r w:rsidRPr="008D3CAB"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  <w:t>Francesca Albert</w:t>
            </w:r>
          </w:p>
          <w:p w:rsidR="008D3CAB" w:rsidRDefault="008D3CAB" w:rsidP="00D35AF0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iCs/>
                <w:sz w:val="20"/>
                <w:szCs w:val="32"/>
                <w:lang w:val="de-CH"/>
              </w:rPr>
            </w:pPr>
            <w:r w:rsidRPr="008D3CAB">
              <w:rPr>
                <w:rFonts w:ascii="Helvetica" w:hAnsi="Helvetica"/>
                <w:iCs/>
                <w:sz w:val="20"/>
                <w:szCs w:val="32"/>
                <w:lang w:val="de-CH"/>
              </w:rPr>
              <w:t>Dechert</w:t>
            </w:r>
          </w:p>
          <w:p w:rsidR="008D3CAB" w:rsidRDefault="008D3CAB" w:rsidP="00D35AF0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i/>
                <w:iCs/>
                <w:sz w:val="20"/>
                <w:szCs w:val="32"/>
                <w:lang w:val="de-CH"/>
              </w:rPr>
            </w:pPr>
            <w:r w:rsidRPr="008D3CAB">
              <w:rPr>
                <w:rFonts w:ascii="Helvetica" w:hAnsi="Helvetica"/>
                <w:i/>
                <w:iCs/>
                <w:sz w:val="20"/>
                <w:szCs w:val="32"/>
                <w:lang w:val="de-CH"/>
              </w:rPr>
              <w:t>Moscow</w:t>
            </w:r>
          </w:p>
          <w:p w:rsidR="008D3CAB" w:rsidRPr="008D3CAB" w:rsidRDefault="008D3CAB" w:rsidP="00D35AF0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sz w:val="22"/>
                <w:szCs w:val="32"/>
              </w:rPr>
            </w:pPr>
          </w:p>
        </w:tc>
        <w:tc>
          <w:tcPr>
            <w:tcW w:w="3600" w:type="dxa"/>
          </w:tcPr>
          <w:p w:rsidR="008D3CAB" w:rsidRPr="008D3CAB" w:rsidRDefault="008D3CAB" w:rsidP="00D35AF0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</w:pPr>
            <w:r w:rsidRPr="008D3CAB"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  <w:t>Anton Asoskov</w:t>
            </w:r>
          </w:p>
          <w:p w:rsidR="008D3CAB" w:rsidRDefault="008D3CAB" w:rsidP="00D35AF0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iCs/>
                <w:sz w:val="20"/>
                <w:szCs w:val="32"/>
                <w:lang w:val="de-CH"/>
              </w:rPr>
            </w:pPr>
            <w:r w:rsidRPr="008D3CAB">
              <w:rPr>
                <w:rFonts w:ascii="Helvetica" w:hAnsi="Helvetica"/>
                <w:iCs/>
                <w:sz w:val="20"/>
                <w:szCs w:val="32"/>
                <w:lang w:val="de-CH"/>
              </w:rPr>
              <w:t>Lomonosov Moscow State University</w:t>
            </w:r>
          </w:p>
          <w:p w:rsidR="008D3CAB" w:rsidRDefault="008D3CAB" w:rsidP="00D35AF0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i/>
                <w:iCs/>
                <w:sz w:val="20"/>
                <w:szCs w:val="32"/>
                <w:lang w:val="de-CH"/>
              </w:rPr>
            </w:pPr>
            <w:r w:rsidRPr="008D3CAB">
              <w:rPr>
                <w:rFonts w:ascii="Helvetica" w:hAnsi="Helvetica"/>
                <w:i/>
                <w:iCs/>
                <w:sz w:val="20"/>
                <w:szCs w:val="32"/>
                <w:lang w:val="de-CH"/>
              </w:rPr>
              <w:t>Moscow</w:t>
            </w:r>
          </w:p>
          <w:p w:rsidR="008D3CAB" w:rsidRPr="008D3CAB" w:rsidRDefault="008D3CAB" w:rsidP="00D35AF0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sz w:val="22"/>
                <w:szCs w:val="32"/>
              </w:rPr>
            </w:pPr>
          </w:p>
        </w:tc>
        <w:tc>
          <w:tcPr>
            <w:tcW w:w="2673" w:type="dxa"/>
          </w:tcPr>
          <w:p w:rsidR="008D3CAB" w:rsidRPr="008D3CAB" w:rsidRDefault="008D3CAB" w:rsidP="008D3CAB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</w:pPr>
            <w:r w:rsidRPr="008D3CAB"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  <w:t>Rupert D’Cruz</w:t>
            </w:r>
          </w:p>
          <w:p w:rsidR="008D3CAB" w:rsidRDefault="008D3CAB" w:rsidP="008D3CAB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iCs/>
                <w:sz w:val="20"/>
                <w:szCs w:val="32"/>
                <w:lang w:val="de-CH"/>
              </w:rPr>
            </w:pPr>
            <w:r w:rsidRPr="008D3CAB">
              <w:rPr>
                <w:rFonts w:ascii="Helvetica" w:hAnsi="Helvetica"/>
                <w:iCs/>
                <w:sz w:val="20"/>
                <w:szCs w:val="32"/>
                <w:lang w:val="de-CH"/>
              </w:rPr>
              <w:t>Littleton Chambers</w:t>
            </w:r>
          </w:p>
          <w:p w:rsidR="008D3CAB" w:rsidRP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32"/>
              </w:rPr>
            </w:pPr>
            <w:r w:rsidRPr="008D3CAB">
              <w:rPr>
                <w:rFonts w:ascii="Helvetica" w:hAnsi="Helvetica"/>
                <w:i/>
                <w:iCs/>
                <w:sz w:val="20"/>
                <w:szCs w:val="32"/>
                <w:lang w:val="de-CH"/>
              </w:rPr>
              <w:t>London</w:t>
            </w:r>
          </w:p>
        </w:tc>
      </w:tr>
      <w:tr w:rsidR="008D3CAB" w:rsidRPr="008D3CAB" w:rsidTr="008D3CAB">
        <w:tc>
          <w:tcPr>
            <w:tcW w:w="2160" w:type="dxa"/>
          </w:tcPr>
          <w:p w:rsidR="008D3CAB" w:rsidRP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</w:pPr>
          </w:p>
        </w:tc>
        <w:tc>
          <w:tcPr>
            <w:tcW w:w="2520" w:type="dxa"/>
          </w:tcPr>
          <w:p w:rsid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</w:pPr>
            <w:r w:rsidRPr="008D3CAB"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  <w:t>Robert Dougans</w:t>
            </w:r>
          </w:p>
          <w:p w:rsid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iCs/>
                <w:sz w:val="20"/>
                <w:szCs w:val="32"/>
                <w:lang w:val="en-GB"/>
              </w:rPr>
            </w:pPr>
            <w:r w:rsidRPr="008D3CAB">
              <w:rPr>
                <w:rFonts w:ascii="Helvetica" w:hAnsi="Helvetica"/>
                <w:iCs/>
                <w:sz w:val="20"/>
                <w:szCs w:val="32"/>
                <w:lang w:val="en-GB"/>
              </w:rPr>
              <w:t>Bryan Cave</w:t>
            </w:r>
          </w:p>
          <w:p w:rsidR="008D3CAB" w:rsidRDefault="008D3CAB" w:rsidP="008D3CAB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sz w:val="22"/>
                <w:szCs w:val="32"/>
              </w:rPr>
            </w:pPr>
            <w:r w:rsidRPr="008D3CAB">
              <w:rPr>
                <w:rFonts w:ascii="Helvetica" w:hAnsi="Helvetica"/>
                <w:i/>
                <w:iCs/>
                <w:sz w:val="20"/>
                <w:szCs w:val="32"/>
                <w:lang w:val="de-CH"/>
              </w:rPr>
              <w:t>London</w:t>
            </w:r>
            <w:r w:rsidRPr="008D3CAB">
              <w:rPr>
                <w:rFonts w:ascii="Helvetica" w:hAnsi="Helvetica"/>
                <w:sz w:val="22"/>
                <w:szCs w:val="32"/>
              </w:rPr>
              <w:t xml:space="preserve"> </w:t>
            </w:r>
          </w:p>
          <w:p w:rsidR="008D3CAB" w:rsidRPr="008D3CAB" w:rsidRDefault="008D3CAB" w:rsidP="008D3CAB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sz w:val="22"/>
                <w:szCs w:val="32"/>
              </w:rPr>
            </w:pPr>
          </w:p>
        </w:tc>
        <w:tc>
          <w:tcPr>
            <w:tcW w:w="3600" w:type="dxa"/>
          </w:tcPr>
          <w:p w:rsidR="008D3CAB" w:rsidRDefault="008D3CAB" w:rsidP="00D35AF0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</w:pPr>
            <w:r w:rsidRPr="008D3CAB"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  <w:t>Anna Kozmenko</w:t>
            </w:r>
          </w:p>
          <w:p w:rsidR="008D3CAB" w:rsidRDefault="008D3CAB" w:rsidP="00D35AF0">
            <w:pPr>
              <w:autoSpaceDE w:val="0"/>
              <w:autoSpaceDN w:val="0"/>
              <w:adjustRightInd w:val="0"/>
              <w:rPr>
                <w:rFonts w:ascii="Helvetica" w:hAnsi="Helvetica"/>
                <w:iCs/>
                <w:sz w:val="20"/>
                <w:szCs w:val="32"/>
              </w:rPr>
            </w:pPr>
            <w:r w:rsidRPr="008D3CAB">
              <w:rPr>
                <w:rFonts w:ascii="Helvetica" w:hAnsi="Helvetica"/>
                <w:iCs/>
                <w:sz w:val="20"/>
                <w:szCs w:val="32"/>
              </w:rPr>
              <w:t>Schellenberg Wittmer</w:t>
            </w:r>
          </w:p>
          <w:p w:rsidR="008D3CAB" w:rsidRPr="008D3CAB" w:rsidRDefault="008D3CAB" w:rsidP="00D35AF0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32"/>
              </w:rPr>
            </w:pPr>
            <w:r w:rsidRPr="008D3CAB">
              <w:rPr>
                <w:rFonts w:ascii="Helvetica" w:hAnsi="Helvetica"/>
                <w:i/>
                <w:iCs/>
                <w:sz w:val="20"/>
                <w:szCs w:val="32"/>
                <w:lang w:val="de-CH"/>
              </w:rPr>
              <w:t>Zurich</w:t>
            </w:r>
          </w:p>
        </w:tc>
        <w:tc>
          <w:tcPr>
            <w:tcW w:w="2673" w:type="dxa"/>
          </w:tcPr>
          <w:p w:rsid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</w:pPr>
            <w:r w:rsidRPr="008D3CAB"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  <w:t>Kristoffer Löf</w:t>
            </w:r>
          </w:p>
          <w:p w:rsid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iCs/>
                <w:sz w:val="20"/>
                <w:szCs w:val="32"/>
                <w:lang w:val="en"/>
              </w:rPr>
            </w:pPr>
            <w:r w:rsidRPr="008D3CAB">
              <w:rPr>
                <w:rFonts w:ascii="Helvetica" w:hAnsi="Helvetica"/>
                <w:iCs/>
                <w:sz w:val="20"/>
                <w:szCs w:val="32"/>
                <w:lang w:val="en"/>
              </w:rPr>
              <w:t>Mannheimer Swartling</w:t>
            </w:r>
          </w:p>
          <w:p w:rsidR="008D3CAB" w:rsidRP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32"/>
              </w:rPr>
            </w:pPr>
            <w:r w:rsidRPr="008D3CAB">
              <w:rPr>
                <w:rFonts w:ascii="Helvetica" w:hAnsi="Helvetica"/>
                <w:i/>
                <w:iCs/>
                <w:sz w:val="20"/>
                <w:szCs w:val="32"/>
                <w:lang w:val="en"/>
              </w:rPr>
              <w:t>Stockholm</w:t>
            </w:r>
          </w:p>
        </w:tc>
      </w:tr>
      <w:tr w:rsidR="008D3CAB" w:rsidRPr="008D3CAB" w:rsidTr="008D3CAB">
        <w:tc>
          <w:tcPr>
            <w:tcW w:w="2160" w:type="dxa"/>
          </w:tcPr>
          <w:p w:rsidR="008D3CAB" w:rsidRP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</w:pPr>
          </w:p>
        </w:tc>
        <w:tc>
          <w:tcPr>
            <w:tcW w:w="2520" w:type="dxa"/>
          </w:tcPr>
          <w:p w:rsid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</w:pPr>
            <w:r w:rsidRPr="008D3CAB"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  <w:t>Nane Oganesyan</w:t>
            </w:r>
          </w:p>
          <w:p w:rsid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iCs/>
                <w:sz w:val="20"/>
                <w:szCs w:val="32"/>
                <w:lang w:val="de-CH"/>
              </w:rPr>
            </w:pPr>
            <w:r w:rsidRPr="008D3CAB">
              <w:rPr>
                <w:rFonts w:ascii="Helvetica" w:hAnsi="Helvetica"/>
                <w:iCs/>
                <w:sz w:val="20"/>
                <w:szCs w:val="32"/>
                <w:lang w:val="de-CH"/>
              </w:rPr>
              <w:t>Morgan Lewis</w:t>
            </w:r>
          </w:p>
          <w:p w:rsidR="008D3CAB" w:rsidRPr="008D3CAB" w:rsidRDefault="008D3CAB" w:rsidP="008D3CAB">
            <w:pPr>
              <w:autoSpaceDE w:val="0"/>
              <w:autoSpaceDN w:val="0"/>
              <w:adjustRightInd w:val="0"/>
              <w:ind w:left="-18"/>
              <w:rPr>
                <w:rFonts w:ascii="Helvetica" w:hAnsi="Helvetica"/>
                <w:sz w:val="22"/>
                <w:szCs w:val="32"/>
              </w:rPr>
            </w:pPr>
            <w:r w:rsidRPr="008D3CAB">
              <w:rPr>
                <w:rFonts w:ascii="Helvetica" w:hAnsi="Helvetica"/>
                <w:i/>
                <w:iCs/>
                <w:sz w:val="20"/>
                <w:szCs w:val="32"/>
                <w:lang w:val="de-CH"/>
              </w:rPr>
              <w:t>Moscow</w:t>
            </w:r>
          </w:p>
        </w:tc>
        <w:tc>
          <w:tcPr>
            <w:tcW w:w="3600" w:type="dxa"/>
          </w:tcPr>
          <w:p w:rsid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iCs/>
                <w:sz w:val="22"/>
                <w:szCs w:val="32"/>
              </w:rPr>
            </w:pPr>
            <w:r w:rsidRPr="008D3CAB">
              <w:rPr>
                <w:rFonts w:ascii="Helvetica" w:hAnsi="Helvetica"/>
                <w:b/>
                <w:bCs/>
                <w:iCs/>
                <w:sz w:val="22"/>
                <w:szCs w:val="32"/>
              </w:rPr>
              <w:t>Alexander N. Shokhin</w:t>
            </w:r>
          </w:p>
          <w:p w:rsid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iCs/>
                <w:sz w:val="20"/>
                <w:szCs w:val="32"/>
                <w:lang w:val="de-CH"/>
              </w:rPr>
            </w:pPr>
            <w:r w:rsidRPr="008D3CAB">
              <w:rPr>
                <w:rFonts w:ascii="Helvetica" w:hAnsi="Helvetica"/>
                <w:iCs/>
                <w:sz w:val="20"/>
                <w:szCs w:val="32"/>
                <w:lang w:val="de-CH"/>
              </w:rPr>
              <w:t>RSPP</w:t>
            </w:r>
          </w:p>
          <w:p w:rsidR="008D3CAB" w:rsidRP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32"/>
              </w:rPr>
            </w:pPr>
            <w:r w:rsidRPr="008D3CAB">
              <w:rPr>
                <w:rFonts w:ascii="Helvetica" w:hAnsi="Helvetica"/>
                <w:i/>
                <w:iCs/>
                <w:sz w:val="20"/>
                <w:szCs w:val="32"/>
                <w:lang w:val="de-CH"/>
              </w:rPr>
              <w:t>Moscow</w:t>
            </w:r>
            <w:r w:rsidRPr="008D3CAB">
              <w:rPr>
                <w:rFonts w:ascii="Helvetica" w:hAnsi="Helvetica"/>
                <w:sz w:val="20"/>
                <w:szCs w:val="32"/>
                <w:lang w:val="de-CH"/>
              </w:rPr>
              <w:t xml:space="preserve"> </w:t>
            </w:r>
            <w:r w:rsidRPr="008D3CAB">
              <w:rPr>
                <w:rFonts w:ascii="Helvetica" w:hAnsi="Helvetica"/>
                <w:iCs/>
                <w:sz w:val="20"/>
                <w:szCs w:val="32"/>
                <w:lang w:val="de-CH"/>
              </w:rPr>
              <w:t>(invited)</w:t>
            </w:r>
          </w:p>
        </w:tc>
        <w:tc>
          <w:tcPr>
            <w:tcW w:w="2673" w:type="dxa"/>
          </w:tcPr>
          <w:p w:rsidR="008D3CAB" w:rsidRDefault="008D3CAB" w:rsidP="00D35AF0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</w:pPr>
            <w:r w:rsidRPr="008D3CAB">
              <w:rPr>
                <w:rFonts w:ascii="Helvetica" w:hAnsi="Helvetica"/>
                <w:b/>
                <w:bCs/>
                <w:iCs/>
                <w:sz w:val="22"/>
                <w:szCs w:val="32"/>
                <w:lang w:val="de-CH"/>
              </w:rPr>
              <w:t>Andrey Zelenin</w:t>
            </w:r>
          </w:p>
          <w:p w:rsidR="008D3CAB" w:rsidRDefault="008D3CAB" w:rsidP="00D35AF0">
            <w:pPr>
              <w:autoSpaceDE w:val="0"/>
              <w:autoSpaceDN w:val="0"/>
              <w:adjustRightInd w:val="0"/>
              <w:rPr>
                <w:rFonts w:ascii="Helvetica" w:hAnsi="Helvetica"/>
                <w:iCs/>
                <w:sz w:val="20"/>
                <w:szCs w:val="32"/>
                <w:lang w:val="de-CH"/>
              </w:rPr>
            </w:pPr>
            <w:r w:rsidRPr="008D3CAB">
              <w:rPr>
                <w:rFonts w:ascii="Helvetica" w:hAnsi="Helvetica"/>
                <w:iCs/>
                <w:sz w:val="20"/>
                <w:szCs w:val="32"/>
                <w:lang w:val="de-CH"/>
              </w:rPr>
              <w:t>Lidings</w:t>
            </w:r>
          </w:p>
          <w:p w:rsidR="008D3CAB" w:rsidRPr="008D3CAB" w:rsidRDefault="008D3CAB" w:rsidP="00D35AF0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32"/>
              </w:rPr>
            </w:pPr>
            <w:r w:rsidRPr="008D3CAB">
              <w:rPr>
                <w:rFonts w:ascii="Helvetica" w:hAnsi="Helvetica"/>
                <w:i/>
                <w:iCs/>
                <w:sz w:val="20"/>
                <w:szCs w:val="32"/>
                <w:lang w:val="de-CH"/>
              </w:rPr>
              <w:t>Moscow</w:t>
            </w:r>
          </w:p>
        </w:tc>
      </w:tr>
    </w:tbl>
    <w:p w:rsidR="008D3CAB" w:rsidRDefault="008D3CAB" w:rsidP="008D3CAB">
      <w:pPr>
        <w:autoSpaceDE w:val="0"/>
        <w:autoSpaceDN w:val="0"/>
        <w:adjustRightInd w:val="0"/>
        <w:ind w:left="720"/>
        <w:rPr>
          <w:rFonts w:ascii="Helvetica" w:hAnsi="Helvetica"/>
          <w:sz w:val="22"/>
          <w:szCs w:val="32"/>
          <w:lang w:val="en-GB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520"/>
        <w:gridCol w:w="2700"/>
        <w:gridCol w:w="2970"/>
      </w:tblGrid>
      <w:tr w:rsidR="008D3CAB" w:rsidTr="008D3CAB">
        <w:tc>
          <w:tcPr>
            <w:tcW w:w="2160" w:type="dxa"/>
          </w:tcPr>
          <w:p w:rsidR="008D3CAB" w:rsidRDefault="008D3CAB" w:rsidP="008D3CAB">
            <w:pPr>
              <w:autoSpaceDE w:val="0"/>
              <w:autoSpaceDN w:val="0"/>
              <w:adjustRightInd w:val="0"/>
              <w:rPr>
                <w:rFonts w:ascii="Helvetica" w:hAnsi="Helvetica"/>
                <w:noProof/>
                <w:sz w:val="22"/>
                <w:szCs w:val="32"/>
              </w:rPr>
            </w:pPr>
            <w:r w:rsidRPr="008D3CAB">
              <w:rPr>
                <w:rFonts w:ascii="Helvetica" w:hAnsi="Helvetica"/>
                <w:b/>
                <w:sz w:val="22"/>
                <w:szCs w:val="32"/>
                <w:lang w:val="en-GB"/>
              </w:rPr>
              <w:t>Sponsors:</w:t>
            </w:r>
          </w:p>
        </w:tc>
        <w:tc>
          <w:tcPr>
            <w:tcW w:w="2520" w:type="dxa"/>
            <w:vAlign w:val="center"/>
          </w:tcPr>
          <w:p w:rsidR="008D3CAB" w:rsidRDefault="008D3CAB" w:rsidP="008D3CAB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2"/>
                <w:szCs w:val="32"/>
                <w:lang w:val="en-GB"/>
              </w:rPr>
            </w:pPr>
            <w:r>
              <w:rPr>
                <w:rFonts w:ascii="Helvetica" w:hAnsi="Helvetica"/>
                <w:noProof/>
                <w:sz w:val="22"/>
                <w:szCs w:val="32"/>
              </w:rPr>
              <w:drawing>
                <wp:inline distT="0" distB="0" distL="0" distR="0" wp14:anchorId="3F03C5A9" wp14:editId="0EC2C714">
                  <wp:extent cx="1076325" cy="356400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yanCav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24" cy="36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8D3CAB" w:rsidRDefault="008D3CAB" w:rsidP="008D3CAB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2"/>
                <w:szCs w:val="32"/>
                <w:lang w:val="en-GB"/>
              </w:rPr>
            </w:pPr>
            <w:r>
              <w:rPr>
                <w:rFonts w:ascii="Helvetica" w:hAnsi="Helvetica"/>
                <w:noProof/>
                <w:sz w:val="22"/>
                <w:szCs w:val="32"/>
              </w:rPr>
              <w:drawing>
                <wp:inline distT="0" distB="0" distL="0" distR="0" wp14:anchorId="615C0635" wp14:editId="22670515">
                  <wp:extent cx="904875" cy="3070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he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35" cy="30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8D3CAB" w:rsidRDefault="008D3CAB" w:rsidP="008D3CAB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2"/>
                <w:szCs w:val="32"/>
                <w:lang w:val="en-GB"/>
              </w:rPr>
            </w:pPr>
            <w:r>
              <w:rPr>
                <w:rFonts w:ascii="Helvetica" w:hAnsi="Helvetica"/>
                <w:noProof/>
                <w:sz w:val="22"/>
                <w:szCs w:val="32"/>
              </w:rPr>
              <w:drawing>
                <wp:inline distT="0" distB="0" distL="0" distR="0" wp14:anchorId="653ACAB2" wp14:editId="1B7F073A">
                  <wp:extent cx="1266825" cy="3619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_mandari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DD7" w:rsidRPr="00257DD7" w:rsidRDefault="00257DD7" w:rsidP="00BC69CD">
      <w:pPr>
        <w:jc w:val="center"/>
        <w:rPr>
          <w:sz w:val="16"/>
          <w:lang w:val="en-IE"/>
        </w:rPr>
      </w:pPr>
    </w:p>
    <w:p w:rsidR="00BC69CD" w:rsidRPr="00BC69CD" w:rsidRDefault="00845292" w:rsidP="00BC69CD">
      <w:pPr>
        <w:jc w:val="center"/>
        <w:rPr>
          <w:sz w:val="32"/>
          <w:lang w:val="en-I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125730</wp:posOffset>
                </wp:positionV>
                <wp:extent cx="7191375" cy="0"/>
                <wp:effectExtent l="0" t="0" r="0" b="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-1.5pt;margin-top:9.9pt;width:56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82u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" strokeweight="1.25pt"/>
            </w:pict>
          </mc:Fallback>
        </mc:AlternateContent>
      </w:r>
    </w:p>
    <w:p w:rsidR="00BC69CD" w:rsidRPr="00BC69CD" w:rsidRDefault="00BC69CD" w:rsidP="00B66B5E">
      <w:pPr>
        <w:keepNext/>
        <w:tabs>
          <w:tab w:val="left" w:pos="90"/>
        </w:tabs>
        <w:outlineLvl w:val="1"/>
        <w:rPr>
          <w:rFonts w:ascii="Helvetica" w:hAnsi="Helvetica" w:cs="Helvetica"/>
          <w:i/>
          <w:iCs/>
          <w:szCs w:val="24"/>
          <w:lang w:val="en-IE"/>
        </w:rPr>
      </w:pPr>
      <w:r w:rsidRPr="00BC69CD">
        <w:rPr>
          <w:rFonts w:ascii="Helvetica" w:hAnsi="Helvetica" w:cs="Helvetica"/>
          <w:b/>
          <w:bCs/>
          <w:sz w:val="22"/>
          <w:szCs w:val="24"/>
          <w:lang w:val="en-IE"/>
        </w:rPr>
        <w:t xml:space="preserve">Registration Form     </w:t>
      </w:r>
      <w:r w:rsidRPr="00BC69CD">
        <w:rPr>
          <w:rFonts w:ascii="Helvetica" w:hAnsi="Helvetica" w:cs="Helvetica"/>
          <w:i/>
          <w:iCs/>
          <w:sz w:val="22"/>
          <w:szCs w:val="24"/>
          <w:lang w:val="en-IE"/>
        </w:rPr>
        <w:t>Please Print or Type</w:t>
      </w:r>
      <w:r w:rsidR="00B66B5E">
        <w:rPr>
          <w:rFonts w:ascii="Helvetica" w:hAnsi="Helvetica" w:cs="Helvetica"/>
          <w:i/>
          <w:iCs/>
          <w:sz w:val="22"/>
          <w:szCs w:val="24"/>
          <w:lang w:val="en-IE"/>
        </w:rPr>
        <w:tab/>
        <w:t xml:space="preserve">           </w:t>
      </w:r>
      <w:r w:rsidR="00B66B5E" w:rsidRPr="00B66B5E">
        <w:rPr>
          <w:rFonts w:ascii="Helvetica" w:hAnsi="Helvetica" w:cs="Helvetica"/>
          <w:i/>
          <w:iCs/>
          <w:sz w:val="22"/>
          <w:szCs w:val="24"/>
          <w:lang w:val="en-IE"/>
        </w:rPr>
        <w:t>Email Completed Form to:</w:t>
      </w:r>
      <w:r w:rsidR="00B66B5E">
        <w:rPr>
          <w:rFonts w:ascii="Helvetica" w:hAnsi="Helvetica" w:cs="Helvetica"/>
          <w:i/>
          <w:iCs/>
          <w:sz w:val="22"/>
          <w:szCs w:val="24"/>
          <w:lang w:val="en-IE"/>
        </w:rPr>
        <w:t xml:space="preserve">  </w:t>
      </w:r>
      <w:r w:rsidR="00B66B5E" w:rsidRPr="00B66B5E">
        <w:rPr>
          <w:rFonts w:ascii="Helvetica" w:hAnsi="Helvetica" w:cs="Helvetica"/>
          <w:i/>
          <w:iCs/>
          <w:sz w:val="22"/>
          <w:szCs w:val="24"/>
          <w:lang w:val="en-IE"/>
        </w:rPr>
        <w:t>Mandy Sawier at SawierM@adr.org</w:t>
      </w:r>
    </w:p>
    <w:p w:rsidR="00BC69CD" w:rsidRPr="00BC69CD" w:rsidRDefault="00BC69CD" w:rsidP="00BC69CD">
      <w:pPr>
        <w:rPr>
          <w:sz w:val="6"/>
          <w:szCs w:val="24"/>
          <w:lang w:val="en-I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69"/>
        <w:gridCol w:w="1042"/>
        <w:gridCol w:w="1044"/>
        <w:gridCol w:w="1133"/>
        <w:gridCol w:w="629"/>
        <w:gridCol w:w="817"/>
        <w:gridCol w:w="446"/>
        <w:gridCol w:w="94"/>
        <w:gridCol w:w="809"/>
        <w:gridCol w:w="1080"/>
        <w:gridCol w:w="1437"/>
        <w:gridCol w:w="1397"/>
      </w:tblGrid>
      <w:tr w:rsidR="00FE76E9" w:rsidRPr="00BC69CD" w:rsidTr="00257DD7">
        <w:trPr>
          <w:trHeight w:hRule="exact" w:val="288"/>
        </w:trPr>
        <w:tc>
          <w:tcPr>
            <w:tcW w:w="1369" w:type="dxa"/>
            <w:vAlign w:val="bottom"/>
          </w:tcPr>
          <w:p w:rsidR="00FE76E9" w:rsidRPr="00BC69CD" w:rsidRDefault="00FE76E9" w:rsidP="00BC69CD">
            <w:pPr>
              <w:rPr>
                <w:sz w:val="22"/>
                <w:szCs w:val="24"/>
                <w:lang w:val="en-IE"/>
              </w:rPr>
            </w:pPr>
          </w:p>
        </w:tc>
        <w:bookmarkStart w:id="0" w:name="_GoBack"/>
        <w:tc>
          <w:tcPr>
            <w:tcW w:w="1042" w:type="dxa"/>
            <w:vAlign w:val="bottom"/>
          </w:tcPr>
          <w:p w:rsidR="00FE76E9" w:rsidRPr="00BC69CD" w:rsidRDefault="00FE76E9" w:rsidP="00BC69CD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instrText xml:space="preserve"> FORMCHECKBOX </w:instrText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separate"/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end"/>
            </w:r>
            <w:bookmarkEnd w:id="0"/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 xml:space="preserve">  Mr.</w:t>
            </w:r>
          </w:p>
        </w:tc>
        <w:tc>
          <w:tcPr>
            <w:tcW w:w="1044" w:type="dxa"/>
            <w:vAlign w:val="bottom"/>
          </w:tcPr>
          <w:p w:rsidR="00FE76E9" w:rsidRPr="00BC69CD" w:rsidRDefault="00FE76E9" w:rsidP="00BC69CD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instrText xml:space="preserve"> FORMCHECKBOX </w:instrText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separate"/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end"/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 xml:space="preserve">  Ms.</w:t>
            </w:r>
          </w:p>
        </w:tc>
        <w:tc>
          <w:tcPr>
            <w:tcW w:w="1133" w:type="dxa"/>
            <w:vAlign w:val="bottom"/>
          </w:tcPr>
          <w:p w:rsidR="00FE76E9" w:rsidRPr="00BC69CD" w:rsidRDefault="00FE76E9" w:rsidP="00BC69CD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instrText xml:space="preserve"> FORMCHECKBOX </w:instrText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separate"/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end"/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 xml:space="preserve">  Mrs.</w:t>
            </w:r>
          </w:p>
        </w:tc>
        <w:tc>
          <w:tcPr>
            <w:tcW w:w="1892" w:type="dxa"/>
            <w:gridSpan w:val="3"/>
            <w:vAlign w:val="bottom"/>
          </w:tcPr>
          <w:p w:rsidR="00FE76E9" w:rsidRPr="00BC69CD" w:rsidRDefault="00FE76E9" w:rsidP="00BC69CD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instrText xml:space="preserve"> FORMCHECKBOX </w:instrText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separate"/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end"/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 xml:space="preserve">  Dr.</w:t>
            </w:r>
          </w:p>
        </w:tc>
        <w:tc>
          <w:tcPr>
            <w:tcW w:w="1983" w:type="dxa"/>
            <w:gridSpan w:val="3"/>
            <w:vAlign w:val="bottom"/>
          </w:tcPr>
          <w:p w:rsidR="00FE76E9" w:rsidRPr="00BC69CD" w:rsidRDefault="00FE76E9" w:rsidP="00257DD7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 xml:space="preserve">Select </w:t>
            </w:r>
            <w:r w:rsidR="00257DD7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Language</w:t>
            </w:r>
            <w: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:</w:t>
            </w:r>
          </w:p>
        </w:tc>
        <w:tc>
          <w:tcPr>
            <w:tcW w:w="1437" w:type="dxa"/>
            <w:vAlign w:val="bottom"/>
          </w:tcPr>
          <w:p w:rsidR="00FE76E9" w:rsidRPr="00BC69CD" w:rsidRDefault="00FE76E9" w:rsidP="00257DD7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instrText xml:space="preserve"> FORMCHECKBOX </w:instrText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separate"/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end"/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 xml:space="preserve">  </w:t>
            </w:r>
            <w:r w:rsidR="00257DD7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English</w:t>
            </w:r>
          </w:p>
        </w:tc>
        <w:tc>
          <w:tcPr>
            <w:tcW w:w="1397" w:type="dxa"/>
            <w:vAlign w:val="bottom"/>
          </w:tcPr>
          <w:p w:rsidR="00FE76E9" w:rsidRPr="00BC69CD" w:rsidRDefault="00FE76E9" w:rsidP="00257DD7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instrText xml:space="preserve"> FORMCHECKBOX </w:instrText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r>
            <w:r w:rsidR="001E1290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separate"/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end"/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 xml:space="preserve">  </w:t>
            </w:r>
            <w:r w:rsidR="00257DD7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Russian</w:t>
            </w:r>
          </w:p>
        </w:tc>
      </w:tr>
      <w:tr w:rsidR="00CE45A4" w:rsidRPr="00BC69CD" w:rsidTr="00FE76E9">
        <w:trPr>
          <w:trHeight w:hRule="exact" w:val="432"/>
        </w:trPr>
        <w:tc>
          <w:tcPr>
            <w:tcW w:w="1369" w:type="dxa"/>
            <w:vAlign w:val="bottom"/>
          </w:tcPr>
          <w:p w:rsidR="00CE45A4" w:rsidRPr="00BC69CD" w:rsidRDefault="00CE45A4" w:rsidP="00BC69CD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First Name:</w:t>
            </w:r>
          </w:p>
        </w:tc>
        <w:tc>
          <w:tcPr>
            <w:tcW w:w="3848" w:type="dxa"/>
            <w:gridSpan w:val="4"/>
            <w:vAlign w:val="bottom"/>
          </w:tcPr>
          <w:p w:rsidR="00CE45A4" w:rsidRPr="00BC69CD" w:rsidRDefault="00CE45A4" w:rsidP="007E60E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tc>
          <w:tcPr>
            <w:tcW w:w="1357" w:type="dxa"/>
            <w:gridSpan w:val="3"/>
            <w:vAlign w:val="bottom"/>
          </w:tcPr>
          <w:p w:rsidR="00CE45A4" w:rsidRPr="00BC69CD" w:rsidRDefault="00CE45A4" w:rsidP="00BC69CD">
            <w:pP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Last Name:</w:t>
            </w:r>
          </w:p>
        </w:tc>
        <w:tc>
          <w:tcPr>
            <w:tcW w:w="4723" w:type="dxa"/>
            <w:gridSpan w:val="4"/>
            <w:vAlign w:val="bottom"/>
          </w:tcPr>
          <w:p w:rsidR="00CE45A4" w:rsidRPr="00BC69CD" w:rsidRDefault="00CE45A4" w:rsidP="007E60EE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bookmarkEnd w:id="1"/>
      </w:tr>
      <w:tr w:rsidR="00CE45A4" w:rsidRPr="00BC69CD" w:rsidTr="00FE76E9">
        <w:trPr>
          <w:trHeight w:hRule="exact" w:val="432"/>
        </w:trPr>
        <w:tc>
          <w:tcPr>
            <w:tcW w:w="1369" w:type="dxa"/>
            <w:vAlign w:val="bottom"/>
          </w:tcPr>
          <w:p w:rsidR="00CE45A4" w:rsidRPr="00BC69CD" w:rsidRDefault="00CE45A4" w:rsidP="002079C5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Job Title</w:t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:</w:t>
            </w:r>
          </w:p>
        </w:tc>
        <w:tc>
          <w:tcPr>
            <w:tcW w:w="3848" w:type="dxa"/>
            <w:gridSpan w:val="4"/>
            <w:vAlign w:val="bottom"/>
          </w:tcPr>
          <w:p w:rsidR="00CE45A4" w:rsidRPr="00BC69CD" w:rsidRDefault="00CE45A4" w:rsidP="007E60E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tc>
          <w:tcPr>
            <w:tcW w:w="1357" w:type="dxa"/>
            <w:gridSpan w:val="3"/>
            <w:vAlign w:val="bottom"/>
          </w:tcPr>
          <w:p w:rsidR="00CE45A4" w:rsidRPr="00BC69CD" w:rsidRDefault="00CE45A4" w:rsidP="002079C5">
            <w:pPr>
              <w:rPr>
                <w:rFonts w:ascii="Arial" w:hAnsi="Arial" w:cs="Arial"/>
                <w:sz w:val="22"/>
                <w:szCs w:val="24"/>
                <w:lang w:val="en-IE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Company</w:t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:</w:t>
            </w:r>
          </w:p>
        </w:tc>
        <w:tc>
          <w:tcPr>
            <w:tcW w:w="4723" w:type="dxa"/>
            <w:gridSpan w:val="4"/>
            <w:vAlign w:val="bottom"/>
          </w:tcPr>
          <w:p w:rsidR="00CE45A4" w:rsidRPr="00BC69CD" w:rsidRDefault="00CE45A4" w:rsidP="007E60EE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</w:tr>
      <w:tr w:rsidR="00CE45A4" w:rsidRPr="00BC69CD" w:rsidTr="00FE76E9">
        <w:trPr>
          <w:trHeight w:hRule="exact" w:val="432"/>
        </w:trPr>
        <w:tc>
          <w:tcPr>
            <w:tcW w:w="1369" w:type="dxa"/>
            <w:vAlign w:val="bottom"/>
          </w:tcPr>
          <w:p w:rsidR="00CE45A4" w:rsidRPr="00BC69CD" w:rsidRDefault="00CE45A4" w:rsidP="00BC69CD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Address</w:t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:</w:t>
            </w:r>
          </w:p>
        </w:tc>
        <w:tc>
          <w:tcPr>
            <w:tcW w:w="9928" w:type="dxa"/>
            <w:gridSpan w:val="11"/>
            <w:vAlign w:val="bottom"/>
          </w:tcPr>
          <w:p w:rsidR="00CE45A4" w:rsidRPr="00BC69CD" w:rsidRDefault="00CE45A4" w:rsidP="007E60EE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  <w:bookmarkEnd w:id="2"/>
          </w:p>
        </w:tc>
      </w:tr>
      <w:tr w:rsidR="00CE45A4" w:rsidRPr="00BC69CD" w:rsidTr="00FE76E9">
        <w:trPr>
          <w:trHeight w:hRule="exact" w:val="432"/>
        </w:trPr>
        <w:tc>
          <w:tcPr>
            <w:tcW w:w="1369" w:type="dxa"/>
            <w:vAlign w:val="bottom"/>
          </w:tcPr>
          <w:p w:rsidR="00CE45A4" w:rsidRPr="00BC69CD" w:rsidRDefault="00CE45A4" w:rsidP="002079C5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City</w:t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:</w:t>
            </w:r>
          </w:p>
        </w:tc>
        <w:tc>
          <w:tcPr>
            <w:tcW w:w="3848" w:type="dxa"/>
            <w:gridSpan w:val="4"/>
            <w:vAlign w:val="bottom"/>
          </w:tcPr>
          <w:p w:rsidR="00CE45A4" w:rsidRPr="00BC69CD" w:rsidRDefault="00CE45A4" w:rsidP="007E60E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tc>
          <w:tcPr>
            <w:tcW w:w="817" w:type="dxa"/>
            <w:vAlign w:val="bottom"/>
          </w:tcPr>
          <w:p w:rsidR="00CE45A4" w:rsidRPr="00BC69CD" w:rsidRDefault="00CE45A4" w:rsidP="002079C5">
            <w:pPr>
              <w:rPr>
                <w:rFonts w:ascii="Arial" w:hAnsi="Arial" w:cs="Arial"/>
                <w:sz w:val="22"/>
                <w:szCs w:val="24"/>
                <w:lang w:val="en-IE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State</w:t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:</w:t>
            </w:r>
          </w:p>
        </w:tc>
        <w:tc>
          <w:tcPr>
            <w:tcW w:w="1349" w:type="dxa"/>
            <w:gridSpan w:val="3"/>
            <w:vAlign w:val="bottom"/>
          </w:tcPr>
          <w:p w:rsidR="00CE45A4" w:rsidRPr="00BC69CD" w:rsidRDefault="00CE45A4" w:rsidP="007E60EE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CE45A4" w:rsidRPr="00BC69CD" w:rsidRDefault="00CE45A4" w:rsidP="002079C5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Country:</w:t>
            </w:r>
          </w:p>
        </w:tc>
        <w:tc>
          <w:tcPr>
            <w:tcW w:w="2834" w:type="dxa"/>
            <w:gridSpan w:val="2"/>
            <w:vAlign w:val="bottom"/>
          </w:tcPr>
          <w:p w:rsidR="00CE45A4" w:rsidRPr="00BC69CD" w:rsidRDefault="00CE45A4" w:rsidP="007E60EE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</w:tr>
      <w:tr w:rsidR="00B66B5E" w:rsidRPr="00BC69CD" w:rsidTr="00FE76E9">
        <w:trPr>
          <w:trHeight w:hRule="exact" w:val="432"/>
        </w:trPr>
        <w:tc>
          <w:tcPr>
            <w:tcW w:w="1369" w:type="dxa"/>
            <w:vAlign w:val="bottom"/>
          </w:tcPr>
          <w:p w:rsidR="00B66B5E" w:rsidRPr="00BC69CD" w:rsidRDefault="00B66B5E" w:rsidP="002079C5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Telephone</w:t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:</w:t>
            </w:r>
          </w:p>
        </w:tc>
        <w:tc>
          <w:tcPr>
            <w:tcW w:w="3848" w:type="dxa"/>
            <w:gridSpan w:val="4"/>
            <w:vAlign w:val="bottom"/>
          </w:tcPr>
          <w:p w:rsidR="00B66B5E" w:rsidRPr="00BC69CD" w:rsidRDefault="00B66B5E" w:rsidP="002079C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tc>
          <w:tcPr>
            <w:tcW w:w="817" w:type="dxa"/>
            <w:vAlign w:val="bottom"/>
          </w:tcPr>
          <w:p w:rsidR="00B66B5E" w:rsidRPr="00BC69CD" w:rsidRDefault="00B66B5E" w:rsidP="002079C5">
            <w:pPr>
              <w:rPr>
                <w:rFonts w:ascii="Arial" w:hAnsi="Arial" w:cs="Arial"/>
                <w:sz w:val="22"/>
                <w:szCs w:val="24"/>
                <w:lang w:val="en-IE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Email</w:t>
            </w:r>
            <w:r w:rsidRPr="00BC69CD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:</w:t>
            </w:r>
          </w:p>
        </w:tc>
        <w:tc>
          <w:tcPr>
            <w:tcW w:w="5263" w:type="dxa"/>
            <w:gridSpan w:val="6"/>
            <w:vAlign w:val="bottom"/>
          </w:tcPr>
          <w:p w:rsidR="00B66B5E" w:rsidRPr="00BC69CD" w:rsidRDefault="00B66B5E" w:rsidP="002079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BC69CD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</w:tr>
      <w:tr w:rsidR="00B66B5E" w:rsidRPr="00BC69CD" w:rsidTr="00FE76E9">
        <w:trPr>
          <w:trHeight w:hRule="exact" w:val="140"/>
        </w:trPr>
        <w:tc>
          <w:tcPr>
            <w:tcW w:w="1369" w:type="dxa"/>
            <w:vAlign w:val="bottom"/>
          </w:tcPr>
          <w:p w:rsidR="00B66B5E" w:rsidRDefault="00B66B5E" w:rsidP="002079C5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</w:p>
        </w:tc>
        <w:tc>
          <w:tcPr>
            <w:tcW w:w="3848" w:type="dxa"/>
            <w:gridSpan w:val="4"/>
            <w:vAlign w:val="bottom"/>
          </w:tcPr>
          <w:p w:rsidR="00B66B5E" w:rsidRPr="00BC69CD" w:rsidRDefault="00B66B5E" w:rsidP="002079C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</w:p>
        </w:tc>
        <w:tc>
          <w:tcPr>
            <w:tcW w:w="817" w:type="dxa"/>
            <w:vAlign w:val="bottom"/>
          </w:tcPr>
          <w:p w:rsidR="00B66B5E" w:rsidRDefault="00B66B5E" w:rsidP="002079C5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</w:p>
        </w:tc>
        <w:tc>
          <w:tcPr>
            <w:tcW w:w="5263" w:type="dxa"/>
            <w:gridSpan w:val="6"/>
            <w:vAlign w:val="bottom"/>
          </w:tcPr>
          <w:p w:rsidR="00B66B5E" w:rsidRPr="00BC69CD" w:rsidRDefault="00B66B5E" w:rsidP="002079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</w:p>
        </w:tc>
      </w:tr>
    </w:tbl>
    <w:p w:rsidR="00BC69CD" w:rsidRPr="00BC69CD" w:rsidRDefault="00BC69CD" w:rsidP="00BC69CD">
      <w:pPr>
        <w:rPr>
          <w:sz w:val="12"/>
          <w:szCs w:val="24"/>
          <w:lang w:val="en-IE"/>
        </w:rPr>
      </w:pPr>
    </w:p>
    <w:p w:rsidR="00BC69CD" w:rsidRPr="00BC69CD" w:rsidRDefault="00BC69CD" w:rsidP="00BC69CD">
      <w:pPr>
        <w:jc w:val="center"/>
        <w:rPr>
          <w:rFonts w:ascii="Helvetica" w:hAnsi="Helvetica" w:cs="Helvetica"/>
          <w:b/>
          <w:bCs/>
          <w:sz w:val="10"/>
          <w:szCs w:val="24"/>
          <w:lang w:val="en-IE"/>
        </w:rPr>
      </w:pPr>
    </w:p>
    <w:p w:rsidR="008D3CAB" w:rsidRDefault="008D3CAB" w:rsidP="008D3CAB">
      <w:pPr>
        <w:jc w:val="center"/>
        <w:rPr>
          <w:rFonts w:ascii="Helvetica" w:hAnsi="Helvetica" w:cs="Helvetica"/>
          <w:b/>
          <w:bCs/>
          <w:sz w:val="22"/>
          <w:szCs w:val="24"/>
          <w:lang w:val="en-IE"/>
        </w:rPr>
      </w:pPr>
      <w:r w:rsidRPr="008D3CAB">
        <w:rPr>
          <w:rFonts w:ascii="Helvetica" w:hAnsi="Helvetica" w:cs="Helvetica"/>
          <w:b/>
          <w:bCs/>
          <w:sz w:val="22"/>
          <w:szCs w:val="24"/>
          <w:lang w:val="en-IE"/>
        </w:rPr>
        <w:t>This event is free of charge</w:t>
      </w:r>
      <w:r>
        <w:rPr>
          <w:rFonts w:ascii="Helvetica" w:hAnsi="Helvetica" w:cs="Helvetica"/>
          <w:b/>
          <w:bCs/>
          <w:sz w:val="22"/>
          <w:szCs w:val="24"/>
          <w:lang w:val="en-IE"/>
        </w:rPr>
        <w:t xml:space="preserve"> and will be presented </w:t>
      </w:r>
      <w:r w:rsidRPr="008D3CAB">
        <w:rPr>
          <w:rFonts w:ascii="Helvetica" w:hAnsi="Helvetica" w:cs="Helvetica"/>
          <w:b/>
          <w:bCs/>
          <w:sz w:val="22"/>
          <w:szCs w:val="24"/>
          <w:lang w:val="en-IE"/>
        </w:rPr>
        <w:t xml:space="preserve">in </w:t>
      </w:r>
      <w:r>
        <w:rPr>
          <w:rFonts w:ascii="Helvetica" w:hAnsi="Helvetica" w:cs="Helvetica"/>
          <w:b/>
          <w:bCs/>
          <w:sz w:val="22"/>
          <w:szCs w:val="24"/>
          <w:lang w:val="en-IE"/>
        </w:rPr>
        <w:t>both</w:t>
      </w:r>
    </w:p>
    <w:p w:rsidR="00BC69CD" w:rsidRPr="008D3CAB" w:rsidRDefault="008D3CAB" w:rsidP="008D3CAB">
      <w:pPr>
        <w:jc w:val="center"/>
        <w:rPr>
          <w:rFonts w:ascii="Helvetica" w:hAnsi="Helvetica" w:cs="Helvetica"/>
          <w:b/>
          <w:bCs/>
          <w:sz w:val="22"/>
          <w:szCs w:val="24"/>
          <w:lang w:val="en-IE"/>
        </w:rPr>
      </w:pPr>
      <w:r w:rsidRPr="008D3CAB">
        <w:rPr>
          <w:rFonts w:ascii="Helvetica" w:hAnsi="Helvetica" w:cs="Helvetica"/>
          <w:b/>
          <w:bCs/>
          <w:sz w:val="22"/>
          <w:szCs w:val="24"/>
          <w:lang w:val="en-IE"/>
        </w:rPr>
        <w:t>English and Russian</w:t>
      </w:r>
      <w:r>
        <w:rPr>
          <w:rFonts w:ascii="Helvetica" w:hAnsi="Helvetica" w:cs="Helvetica"/>
          <w:b/>
          <w:bCs/>
          <w:sz w:val="22"/>
          <w:szCs w:val="24"/>
          <w:lang w:val="en-IE"/>
        </w:rPr>
        <w:t xml:space="preserve"> </w:t>
      </w:r>
      <w:r w:rsidRPr="008D3CAB">
        <w:rPr>
          <w:rFonts w:ascii="Helvetica" w:hAnsi="Helvetica" w:cs="Helvetica"/>
          <w:b/>
          <w:bCs/>
          <w:sz w:val="22"/>
          <w:szCs w:val="24"/>
          <w:lang w:val="en-IE"/>
        </w:rPr>
        <w:t>with selected simultaneous translation provided.</w:t>
      </w:r>
    </w:p>
    <w:sectPr w:rsidR="00BC69CD" w:rsidRPr="008D3CAB" w:rsidSect="008D3CAB">
      <w:pgSz w:w="11907" w:h="16839" w:code="9"/>
      <w:pgMar w:top="1714" w:right="216" w:bottom="360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90" w:rsidRDefault="001E1290">
      <w:r>
        <w:separator/>
      </w:r>
    </w:p>
  </w:endnote>
  <w:endnote w:type="continuationSeparator" w:id="0">
    <w:p w:rsidR="001E1290" w:rsidRDefault="001E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90" w:rsidRDefault="001E1290">
      <w:r>
        <w:separator/>
      </w:r>
    </w:p>
  </w:footnote>
  <w:footnote w:type="continuationSeparator" w:id="0">
    <w:p w:rsidR="001E1290" w:rsidRDefault="001E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4894"/>
    <w:multiLevelType w:val="hybridMultilevel"/>
    <w:tmpl w:val="195C410A"/>
    <w:lvl w:ilvl="0" w:tplc="BFB87D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BA212ED"/>
    <w:multiLevelType w:val="hybridMultilevel"/>
    <w:tmpl w:val="8DE86CF2"/>
    <w:lvl w:ilvl="0" w:tplc="95520A8E">
      <w:start w:val="1"/>
      <w:numFmt w:val="decimal"/>
      <w:pStyle w:val="BodyTextNumbered"/>
      <w:lvlText w:val="%1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95709"/>
    <w:multiLevelType w:val="hybridMultilevel"/>
    <w:tmpl w:val="54665CD6"/>
    <w:lvl w:ilvl="0" w:tplc="BFB87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EF5657"/>
    <w:multiLevelType w:val="hybridMultilevel"/>
    <w:tmpl w:val="1736F92C"/>
    <w:lvl w:ilvl="0" w:tplc="BFB87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51453"/>
    <w:multiLevelType w:val="hybridMultilevel"/>
    <w:tmpl w:val="F672295E"/>
    <w:lvl w:ilvl="0" w:tplc="D1E4CC66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E8"/>
    <w:rsid w:val="00005EDF"/>
    <w:rsid w:val="000504C6"/>
    <w:rsid w:val="00057010"/>
    <w:rsid w:val="00084B79"/>
    <w:rsid w:val="000932EF"/>
    <w:rsid w:val="00093D8C"/>
    <w:rsid w:val="000A5605"/>
    <w:rsid w:val="000C3DB7"/>
    <w:rsid w:val="00114BB1"/>
    <w:rsid w:val="001254F4"/>
    <w:rsid w:val="00180728"/>
    <w:rsid w:val="00181F72"/>
    <w:rsid w:val="00197009"/>
    <w:rsid w:val="001A1B15"/>
    <w:rsid w:val="001A50B9"/>
    <w:rsid w:val="001B086E"/>
    <w:rsid w:val="001C3A5A"/>
    <w:rsid w:val="001D039B"/>
    <w:rsid w:val="001E1290"/>
    <w:rsid w:val="001F51B1"/>
    <w:rsid w:val="001F78B4"/>
    <w:rsid w:val="002079C5"/>
    <w:rsid w:val="00233F8A"/>
    <w:rsid w:val="00242500"/>
    <w:rsid w:val="00242BE8"/>
    <w:rsid w:val="00257DD7"/>
    <w:rsid w:val="002A4D41"/>
    <w:rsid w:val="002B6CBC"/>
    <w:rsid w:val="002C3B07"/>
    <w:rsid w:val="002C5FAB"/>
    <w:rsid w:val="002F5728"/>
    <w:rsid w:val="00333842"/>
    <w:rsid w:val="0034169D"/>
    <w:rsid w:val="0035492F"/>
    <w:rsid w:val="0038725A"/>
    <w:rsid w:val="003A38AC"/>
    <w:rsid w:val="003A7250"/>
    <w:rsid w:val="003C7AFC"/>
    <w:rsid w:val="00451A11"/>
    <w:rsid w:val="00453AFD"/>
    <w:rsid w:val="00460FDD"/>
    <w:rsid w:val="00465E21"/>
    <w:rsid w:val="00474BE9"/>
    <w:rsid w:val="0048572E"/>
    <w:rsid w:val="00492100"/>
    <w:rsid w:val="00492457"/>
    <w:rsid w:val="004950AE"/>
    <w:rsid w:val="004E2170"/>
    <w:rsid w:val="004E2DAA"/>
    <w:rsid w:val="004E7923"/>
    <w:rsid w:val="004F3576"/>
    <w:rsid w:val="00517D6E"/>
    <w:rsid w:val="005321BB"/>
    <w:rsid w:val="005521DF"/>
    <w:rsid w:val="00560331"/>
    <w:rsid w:val="00595979"/>
    <w:rsid w:val="005A20E0"/>
    <w:rsid w:val="005A6DBA"/>
    <w:rsid w:val="005B56D9"/>
    <w:rsid w:val="005D2329"/>
    <w:rsid w:val="005D6004"/>
    <w:rsid w:val="005E63DD"/>
    <w:rsid w:val="00604B02"/>
    <w:rsid w:val="00605DB3"/>
    <w:rsid w:val="00607939"/>
    <w:rsid w:val="00651693"/>
    <w:rsid w:val="0065204E"/>
    <w:rsid w:val="00682D90"/>
    <w:rsid w:val="006C0377"/>
    <w:rsid w:val="00704AD7"/>
    <w:rsid w:val="00706C59"/>
    <w:rsid w:val="00731562"/>
    <w:rsid w:val="00744873"/>
    <w:rsid w:val="007467B1"/>
    <w:rsid w:val="00747748"/>
    <w:rsid w:val="00754038"/>
    <w:rsid w:val="007568BE"/>
    <w:rsid w:val="00763C83"/>
    <w:rsid w:val="00785941"/>
    <w:rsid w:val="007B4378"/>
    <w:rsid w:val="007B6573"/>
    <w:rsid w:val="007C1ADA"/>
    <w:rsid w:val="007D0EA8"/>
    <w:rsid w:val="007D42AB"/>
    <w:rsid w:val="007D674F"/>
    <w:rsid w:val="007E19AC"/>
    <w:rsid w:val="007E54F2"/>
    <w:rsid w:val="007E60EE"/>
    <w:rsid w:val="00831925"/>
    <w:rsid w:val="0084195C"/>
    <w:rsid w:val="00845292"/>
    <w:rsid w:val="00852319"/>
    <w:rsid w:val="00865ADD"/>
    <w:rsid w:val="00867AD9"/>
    <w:rsid w:val="00884BF2"/>
    <w:rsid w:val="008940C5"/>
    <w:rsid w:val="008B220A"/>
    <w:rsid w:val="008C144D"/>
    <w:rsid w:val="008D3CAB"/>
    <w:rsid w:val="008D5F81"/>
    <w:rsid w:val="008D6015"/>
    <w:rsid w:val="00926D66"/>
    <w:rsid w:val="00937526"/>
    <w:rsid w:val="0098344D"/>
    <w:rsid w:val="009859C5"/>
    <w:rsid w:val="009A6BFA"/>
    <w:rsid w:val="009D2C17"/>
    <w:rsid w:val="00A02B6E"/>
    <w:rsid w:val="00A2075D"/>
    <w:rsid w:val="00A22F2D"/>
    <w:rsid w:val="00A4059A"/>
    <w:rsid w:val="00A5437C"/>
    <w:rsid w:val="00A7536E"/>
    <w:rsid w:val="00A851CC"/>
    <w:rsid w:val="00AA21A0"/>
    <w:rsid w:val="00AD213C"/>
    <w:rsid w:val="00AF2326"/>
    <w:rsid w:val="00B30CF0"/>
    <w:rsid w:val="00B51774"/>
    <w:rsid w:val="00B634D6"/>
    <w:rsid w:val="00B65173"/>
    <w:rsid w:val="00B66B5E"/>
    <w:rsid w:val="00B923CF"/>
    <w:rsid w:val="00BA3E91"/>
    <w:rsid w:val="00BB7EC0"/>
    <w:rsid w:val="00BC5225"/>
    <w:rsid w:val="00BC69CD"/>
    <w:rsid w:val="00BE3C39"/>
    <w:rsid w:val="00BF2FD9"/>
    <w:rsid w:val="00BF2FE0"/>
    <w:rsid w:val="00C03155"/>
    <w:rsid w:val="00C409ED"/>
    <w:rsid w:val="00C50BF8"/>
    <w:rsid w:val="00C6578F"/>
    <w:rsid w:val="00C70AD8"/>
    <w:rsid w:val="00C74148"/>
    <w:rsid w:val="00C744DE"/>
    <w:rsid w:val="00C9017D"/>
    <w:rsid w:val="00CA57F6"/>
    <w:rsid w:val="00CD5B6C"/>
    <w:rsid w:val="00CE45A4"/>
    <w:rsid w:val="00D17226"/>
    <w:rsid w:val="00D17400"/>
    <w:rsid w:val="00D32DE3"/>
    <w:rsid w:val="00D60CB7"/>
    <w:rsid w:val="00D63837"/>
    <w:rsid w:val="00D650EE"/>
    <w:rsid w:val="00D77ADF"/>
    <w:rsid w:val="00D816FF"/>
    <w:rsid w:val="00D817B7"/>
    <w:rsid w:val="00DC162F"/>
    <w:rsid w:val="00DE1B91"/>
    <w:rsid w:val="00DE4184"/>
    <w:rsid w:val="00E57E53"/>
    <w:rsid w:val="00E75909"/>
    <w:rsid w:val="00E77449"/>
    <w:rsid w:val="00E86D53"/>
    <w:rsid w:val="00E9262F"/>
    <w:rsid w:val="00E969E3"/>
    <w:rsid w:val="00EA153A"/>
    <w:rsid w:val="00EB4B5E"/>
    <w:rsid w:val="00EB7872"/>
    <w:rsid w:val="00EC20B8"/>
    <w:rsid w:val="00EC6679"/>
    <w:rsid w:val="00EF1C7D"/>
    <w:rsid w:val="00EF3411"/>
    <w:rsid w:val="00F1203E"/>
    <w:rsid w:val="00F43ED1"/>
    <w:rsid w:val="00F667D7"/>
    <w:rsid w:val="00F76F52"/>
    <w:rsid w:val="00F9455A"/>
    <w:rsid w:val="00FB2163"/>
    <w:rsid w:val="00FB5657"/>
    <w:rsid w:val="00FC30DE"/>
    <w:rsid w:val="00FE76E9"/>
    <w:rsid w:val="00FE7EC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AFC"/>
    <w:rPr>
      <w:sz w:val="24"/>
    </w:rPr>
  </w:style>
  <w:style w:type="paragraph" w:styleId="Heading1">
    <w:name w:val="heading 1"/>
    <w:basedOn w:val="Normal"/>
    <w:next w:val="BodyText"/>
    <w:qFormat/>
    <w:pPr>
      <w:keepNext/>
      <w:suppressAutoHyphens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qFormat/>
    <w:pPr>
      <w:keepNext/>
      <w:suppressAutoHyphens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qFormat/>
    <w:pPr>
      <w:suppressAutoHyphens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pPr>
      <w:spacing w:after="240"/>
      <w:outlineLvl w:val="6"/>
    </w:pPr>
  </w:style>
  <w:style w:type="paragraph" w:styleId="Heading8">
    <w:name w:val="heading 8"/>
    <w:basedOn w:val="Normal"/>
    <w:next w:val="BodyText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</w:style>
  <w:style w:type="paragraph" w:styleId="BlockText">
    <w:name w:val="Block Text"/>
    <w:basedOn w:val="Normal"/>
    <w:pPr>
      <w:spacing w:after="24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  <w:ind w:firstLine="1440"/>
    </w:pPr>
  </w:style>
  <w:style w:type="paragraph" w:customStyle="1" w:styleId="BodyText2J">
    <w:name w:val="Body Text 2 J"/>
    <w:basedOn w:val="BodyText2"/>
    <w:pPr>
      <w:jc w:val="both"/>
    </w:pPr>
  </w:style>
  <w:style w:type="paragraph" w:styleId="BodyText3">
    <w:name w:val="Body Text 3"/>
    <w:basedOn w:val="Normal"/>
    <w:pPr>
      <w:spacing w:line="360" w:lineRule="auto"/>
      <w:ind w:firstLine="1440"/>
    </w:pPr>
    <w:rPr>
      <w:szCs w:val="16"/>
    </w:rPr>
  </w:style>
  <w:style w:type="paragraph" w:customStyle="1" w:styleId="BodyText3J">
    <w:name w:val="Body Text 3 J"/>
    <w:basedOn w:val="BodyText3"/>
    <w:pPr>
      <w:jc w:val="both"/>
    </w:pPr>
  </w:style>
  <w:style w:type="paragraph" w:customStyle="1" w:styleId="BodyTextJ">
    <w:name w:val="Body Text J"/>
    <w:basedOn w:val="BodyText"/>
    <w:pPr>
      <w:jc w:val="both"/>
    </w:pPr>
  </w:style>
  <w:style w:type="paragraph" w:customStyle="1" w:styleId="BodyTextNumbered">
    <w:name w:val="Body Text Numbered"/>
    <w:basedOn w:val="BodyText"/>
    <w:pPr>
      <w:numPr>
        <w:numId w:val="4"/>
      </w:numPr>
      <w:tabs>
        <w:tab w:val="clear" w:pos="1800"/>
      </w:tabs>
    </w:pPr>
  </w:style>
  <w:style w:type="paragraph" w:styleId="Date">
    <w:name w:val="Date"/>
    <w:basedOn w:val="Normal"/>
    <w:next w:val="Normal"/>
    <w:pPr>
      <w:spacing w:after="240"/>
    </w:pPr>
  </w:style>
  <w:style w:type="character" w:customStyle="1" w:styleId="DocID">
    <w:name w:val="DocID"/>
    <w:rPr>
      <w:sz w:val="16"/>
    </w:rPr>
  </w:style>
  <w:style w:type="paragraph" w:styleId="EndnoteText">
    <w:name w:val="endnote text"/>
    <w:basedOn w:val="Normal"/>
    <w:next w:val="EndnoteTextMore"/>
    <w:semiHidden/>
    <w:pPr>
      <w:spacing w:after="200"/>
      <w:ind w:left="720" w:hanging="720"/>
    </w:pPr>
    <w:rPr>
      <w:sz w:val="20"/>
    </w:rPr>
  </w:style>
  <w:style w:type="paragraph" w:customStyle="1" w:styleId="EndnoteTextMore">
    <w:name w:val="Endnote TextMore"/>
    <w:basedOn w:val="EndnoteText"/>
    <w:pPr>
      <w:ind w:firstLine="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next w:val="FootnoteTextMore"/>
    <w:semiHidden/>
    <w:pPr>
      <w:spacing w:after="200"/>
      <w:ind w:left="720" w:hanging="720"/>
    </w:pPr>
    <w:rPr>
      <w:sz w:val="20"/>
    </w:rPr>
  </w:style>
  <w:style w:type="paragraph" w:customStyle="1" w:styleId="FootnoteTextMore">
    <w:name w:val="Footnote TextMore"/>
    <w:basedOn w:val="FootnoteText"/>
    <w:pPr>
      <w:ind w:firstLine="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Salutation">
    <w:name w:val="Salutation"/>
    <w:basedOn w:val="Normal"/>
    <w:next w:val="Normal"/>
  </w:style>
  <w:style w:type="paragraph" w:customStyle="1" w:styleId="BlockText5">
    <w:name w:val="Block Text .5"/>
    <w:basedOn w:val="BlockText"/>
    <w:pPr>
      <w:ind w:left="720" w:right="720"/>
    </w:pPr>
  </w:style>
  <w:style w:type="paragraph" w:styleId="Title">
    <w:name w:val="Title"/>
    <w:basedOn w:val="Normal"/>
    <w:next w:val="BodyText"/>
    <w:qFormat/>
    <w:pPr>
      <w:spacing w:after="240"/>
      <w:jc w:val="center"/>
    </w:pPr>
    <w:rPr>
      <w:b/>
      <w:bCs/>
      <w:kern w:val="28"/>
      <w:szCs w:val="32"/>
    </w:rPr>
  </w:style>
  <w:style w:type="paragraph" w:styleId="TOC1">
    <w:name w:val="toc 1"/>
    <w:basedOn w:val="Normal"/>
    <w:next w:val="Normal"/>
    <w:autoRedefine/>
    <w:semiHidden/>
    <w:pPr>
      <w:spacing w:after="240"/>
      <w:ind w:left="720" w:right="432" w:hanging="720"/>
    </w:pPr>
    <w:rPr>
      <w:noProof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spacing w:after="240"/>
      <w:ind w:left="2160" w:right="432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8630"/>
      </w:tabs>
      <w:spacing w:after="240"/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semiHidden/>
    <w:pPr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semiHidden/>
    <w:pPr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semiHidden/>
    <w:pPr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semiHidden/>
    <w:pPr>
      <w:ind w:left="6480" w:right="432" w:hanging="720"/>
    </w:pPr>
    <w:rPr>
      <w:noProof/>
    </w:rPr>
  </w:style>
  <w:style w:type="paragraph" w:customStyle="1" w:styleId="TitleL">
    <w:name w:val="Title L"/>
    <w:basedOn w:val="Title"/>
    <w:pPr>
      <w:jc w:val="left"/>
    </w:pPr>
  </w:style>
  <w:style w:type="paragraph" w:customStyle="1" w:styleId="BlockText1">
    <w:name w:val="Block Text 1"/>
    <w:basedOn w:val="Normal"/>
    <w:pPr>
      <w:spacing w:after="240"/>
      <w:ind w:left="1440" w:right="1829"/>
    </w:pPr>
  </w:style>
  <w:style w:type="paragraph" w:customStyle="1" w:styleId="BlockTextJ">
    <w:name w:val="Block Text J"/>
    <w:basedOn w:val="Normal"/>
    <w:pPr>
      <w:jc w:val="both"/>
    </w:pPr>
  </w:style>
  <w:style w:type="paragraph" w:customStyle="1" w:styleId="HangingIndent">
    <w:name w:val="Hanging Indent"/>
    <w:basedOn w:val="BlockText"/>
    <w:pPr>
      <w:ind w:left="2160" w:hanging="2160"/>
    </w:pPr>
  </w:style>
  <w:style w:type="paragraph" w:customStyle="1" w:styleId="Table">
    <w:name w:val="Table"/>
    <w:basedOn w:val="Normal"/>
    <w:rPr>
      <w:szCs w:val="24"/>
    </w:rPr>
  </w:style>
  <w:style w:type="paragraph" w:customStyle="1" w:styleId="UK10Block">
    <w:name w:val="UK10 Block"/>
    <w:basedOn w:val="Normal"/>
    <w:pPr>
      <w:spacing w:after="240" w:line="246" w:lineRule="atLeast"/>
      <w:jc w:val="both"/>
    </w:pPr>
    <w:rPr>
      <w:sz w:val="20"/>
    </w:rPr>
  </w:style>
  <w:style w:type="paragraph" w:customStyle="1" w:styleId="UK10Block05">
    <w:name w:val="UK10 Block 0.5"/>
    <w:basedOn w:val="Normal"/>
    <w:pPr>
      <w:spacing w:after="240" w:line="246" w:lineRule="atLeast"/>
      <w:ind w:left="720"/>
      <w:jc w:val="both"/>
    </w:pPr>
    <w:rPr>
      <w:sz w:val="20"/>
    </w:rPr>
  </w:style>
  <w:style w:type="paragraph" w:customStyle="1" w:styleId="UK10Block10">
    <w:name w:val="UK10 Block 1.0"/>
    <w:basedOn w:val="Normal"/>
    <w:pPr>
      <w:spacing w:after="240" w:line="246" w:lineRule="atLeast"/>
      <w:ind w:left="1440"/>
      <w:jc w:val="both"/>
    </w:pPr>
    <w:rPr>
      <w:sz w:val="20"/>
    </w:rPr>
  </w:style>
  <w:style w:type="paragraph" w:customStyle="1" w:styleId="UK10Block15">
    <w:name w:val="UK10 Block 1.5"/>
    <w:basedOn w:val="Normal"/>
    <w:pPr>
      <w:spacing w:after="240" w:line="246" w:lineRule="atLeast"/>
      <w:ind w:left="2160"/>
      <w:jc w:val="both"/>
    </w:pPr>
    <w:rPr>
      <w:sz w:val="20"/>
    </w:rPr>
  </w:style>
  <w:style w:type="paragraph" w:customStyle="1" w:styleId="UK10Block20">
    <w:name w:val="UK10 Block 2.0"/>
    <w:basedOn w:val="Normal"/>
    <w:pPr>
      <w:spacing w:after="240" w:line="246" w:lineRule="atLeast"/>
      <w:ind w:left="2880"/>
      <w:jc w:val="both"/>
    </w:pPr>
    <w:rPr>
      <w:sz w:val="20"/>
    </w:rPr>
  </w:style>
  <w:style w:type="paragraph" w:customStyle="1" w:styleId="UK10Block25">
    <w:name w:val="UK10 Block 2.5"/>
    <w:basedOn w:val="Normal"/>
    <w:pPr>
      <w:spacing w:after="240" w:line="246" w:lineRule="atLeast"/>
      <w:ind w:left="3600"/>
      <w:jc w:val="both"/>
    </w:pPr>
    <w:rPr>
      <w:sz w:val="20"/>
    </w:rPr>
  </w:style>
  <w:style w:type="paragraph" w:customStyle="1" w:styleId="UK10Block30">
    <w:name w:val="UK10 Block 3.0"/>
    <w:basedOn w:val="Normal"/>
    <w:pPr>
      <w:spacing w:after="240" w:line="246" w:lineRule="atLeast"/>
      <w:ind w:left="4320"/>
      <w:jc w:val="both"/>
    </w:pPr>
    <w:rPr>
      <w:sz w:val="20"/>
    </w:rPr>
  </w:style>
  <w:style w:type="paragraph" w:customStyle="1" w:styleId="UK10Title">
    <w:name w:val="UK10 Title"/>
    <w:basedOn w:val="Normal"/>
    <w:next w:val="UK10Block"/>
    <w:pPr>
      <w:spacing w:after="240" w:line="246" w:lineRule="atLeast"/>
      <w:jc w:val="center"/>
    </w:pPr>
    <w:rPr>
      <w:b/>
      <w:kern w:val="28"/>
      <w:sz w:val="20"/>
    </w:rPr>
  </w:style>
  <w:style w:type="paragraph" w:customStyle="1" w:styleId="UK11Block">
    <w:name w:val="UK11 Block"/>
    <w:basedOn w:val="Normal"/>
    <w:pPr>
      <w:spacing w:after="240" w:line="246" w:lineRule="atLeast"/>
      <w:jc w:val="both"/>
    </w:pPr>
    <w:rPr>
      <w:sz w:val="22"/>
    </w:rPr>
  </w:style>
  <w:style w:type="paragraph" w:customStyle="1" w:styleId="UK11Block05">
    <w:name w:val="UK11 Block 0.5"/>
    <w:basedOn w:val="Normal"/>
    <w:pPr>
      <w:spacing w:after="240" w:line="246" w:lineRule="atLeast"/>
      <w:ind w:left="720"/>
      <w:jc w:val="both"/>
    </w:pPr>
    <w:rPr>
      <w:sz w:val="22"/>
    </w:rPr>
  </w:style>
  <w:style w:type="paragraph" w:customStyle="1" w:styleId="UK11Block10">
    <w:name w:val="UK11 Block 1.0"/>
    <w:basedOn w:val="Normal"/>
    <w:pPr>
      <w:spacing w:after="240" w:line="246" w:lineRule="atLeast"/>
      <w:ind w:left="1440"/>
      <w:jc w:val="both"/>
    </w:pPr>
    <w:rPr>
      <w:sz w:val="22"/>
    </w:rPr>
  </w:style>
  <w:style w:type="paragraph" w:customStyle="1" w:styleId="UK11Block15">
    <w:name w:val="UK11 Block 1.5"/>
    <w:basedOn w:val="Normal"/>
    <w:pPr>
      <w:spacing w:after="240" w:line="246" w:lineRule="atLeast"/>
      <w:ind w:left="2160"/>
      <w:jc w:val="both"/>
    </w:pPr>
    <w:rPr>
      <w:sz w:val="22"/>
    </w:rPr>
  </w:style>
  <w:style w:type="paragraph" w:customStyle="1" w:styleId="UK11Block20">
    <w:name w:val="UK11 Block 2.0"/>
    <w:basedOn w:val="Normal"/>
    <w:pPr>
      <w:spacing w:after="240" w:line="246" w:lineRule="atLeast"/>
      <w:ind w:left="2880"/>
      <w:jc w:val="both"/>
    </w:pPr>
    <w:rPr>
      <w:sz w:val="22"/>
    </w:rPr>
  </w:style>
  <w:style w:type="paragraph" w:customStyle="1" w:styleId="UK11Block25">
    <w:name w:val="UK11 Block 2.5"/>
    <w:basedOn w:val="Normal"/>
    <w:pPr>
      <w:spacing w:after="240" w:line="246" w:lineRule="atLeast"/>
      <w:ind w:left="3600"/>
      <w:jc w:val="both"/>
    </w:pPr>
    <w:rPr>
      <w:sz w:val="22"/>
    </w:rPr>
  </w:style>
  <w:style w:type="paragraph" w:customStyle="1" w:styleId="UK11Block30">
    <w:name w:val="UK11 Block 3.0"/>
    <w:basedOn w:val="Normal"/>
    <w:pPr>
      <w:spacing w:after="240" w:line="246" w:lineRule="atLeast"/>
      <w:ind w:left="4320"/>
      <w:jc w:val="both"/>
    </w:pPr>
    <w:rPr>
      <w:sz w:val="22"/>
    </w:rPr>
  </w:style>
  <w:style w:type="paragraph" w:customStyle="1" w:styleId="UK11Title">
    <w:name w:val="UK11 Title"/>
    <w:basedOn w:val="Normal"/>
    <w:next w:val="UK11Block"/>
    <w:pPr>
      <w:spacing w:after="240" w:line="246" w:lineRule="atLeast"/>
      <w:jc w:val="center"/>
    </w:pPr>
    <w:rPr>
      <w:b/>
      <w:kern w:val="28"/>
      <w:sz w:val="22"/>
    </w:rPr>
  </w:style>
  <w:style w:type="paragraph" w:customStyle="1" w:styleId="UK12Block">
    <w:name w:val="UK12 Block"/>
    <w:basedOn w:val="Normal"/>
    <w:pPr>
      <w:spacing w:after="240" w:line="246" w:lineRule="atLeast"/>
      <w:jc w:val="both"/>
    </w:pPr>
  </w:style>
  <w:style w:type="paragraph" w:customStyle="1" w:styleId="UK12Block05">
    <w:name w:val="UK12 Block 0.5"/>
    <w:basedOn w:val="Normal"/>
    <w:pPr>
      <w:spacing w:after="240" w:line="246" w:lineRule="atLeast"/>
      <w:ind w:left="720"/>
      <w:jc w:val="both"/>
    </w:pPr>
  </w:style>
  <w:style w:type="paragraph" w:customStyle="1" w:styleId="UK12Block10">
    <w:name w:val="UK12 Block 1.0"/>
    <w:basedOn w:val="Normal"/>
    <w:pPr>
      <w:spacing w:after="240" w:line="246" w:lineRule="atLeast"/>
      <w:ind w:left="1440"/>
      <w:jc w:val="both"/>
    </w:pPr>
  </w:style>
  <w:style w:type="paragraph" w:customStyle="1" w:styleId="UK12Block15">
    <w:name w:val="UK12 Block 1.5"/>
    <w:basedOn w:val="Normal"/>
    <w:pPr>
      <w:spacing w:after="240" w:line="246" w:lineRule="atLeast"/>
      <w:ind w:left="2160"/>
      <w:jc w:val="both"/>
    </w:pPr>
  </w:style>
  <w:style w:type="paragraph" w:customStyle="1" w:styleId="UK12Block20">
    <w:name w:val="UK12 Block 2.0"/>
    <w:basedOn w:val="Normal"/>
    <w:pPr>
      <w:spacing w:after="240" w:line="246" w:lineRule="atLeast"/>
      <w:ind w:left="2880"/>
      <w:jc w:val="both"/>
    </w:pPr>
  </w:style>
  <w:style w:type="paragraph" w:customStyle="1" w:styleId="UK12Block25">
    <w:name w:val="UK12 Block 2.5"/>
    <w:basedOn w:val="Normal"/>
    <w:pPr>
      <w:spacing w:after="240" w:line="246" w:lineRule="atLeast"/>
      <w:ind w:left="3600"/>
      <w:jc w:val="both"/>
    </w:pPr>
  </w:style>
  <w:style w:type="paragraph" w:customStyle="1" w:styleId="UK12Block30">
    <w:name w:val="UK12 Block 3.0"/>
    <w:basedOn w:val="Normal"/>
    <w:pPr>
      <w:spacing w:after="240" w:line="246" w:lineRule="atLeast"/>
      <w:ind w:left="4320"/>
      <w:jc w:val="both"/>
    </w:pPr>
  </w:style>
  <w:style w:type="paragraph" w:customStyle="1" w:styleId="UK12Title">
    <w:name w:val="UK12 Title"/>
    <w:basedOn w:val="Normal"/>
    <w:next w:val="UK12Block"/>
    <w:pPr>
      <w:spacing w:after="240" w:line="246" w:lineRule="atLeast"/>
      <w:jc w:val="center"/>
    </w:pPr>
    <w:rPr>
      <w:b/>
      <w:kern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</w:pPr>
    <w:rPr>
      <w:rFonts w:ascii="Helv" w:hAnsi="Helv"/>
      <w:color w:val="000000"/>
      <w:sz w:val="22"/>
    </w:rPr>
  </w:style>
  <w:style w:type="paragraph" w:styleId="BodyTextIndent2">
    <w:name w:val="Body Text Indent 2"/>
    <w:basedOn w:val="Normal"/>
    <w:pPr>
      <w:tabs>
        <w:tab w:val="left" w:pos="1620"/>
      </w:tabs>
      <w:autoSpaceDE w:val="0"/>
      <w:autoSpaceDN w:val="0"/>
      <w:adjustRightInd w:val="0"/>
      <w:spacing w:before="120" w:after="120"/>
      <w:ind w:left="1620" w:hanging="1620"/>
    </w:pPr>
    <w:rPr>
      <w:rFonts w:ascii="Helv" w:hAnsi="Helv"/>
      <w:b/>
      <w:bCs/>
      <w:color w:val="000000"/>
      <w:sz w:val="22"/>
    </w:rPr>
  </w:style>
  <w:style w:type="paragraph" w:styleId="PlainText">
    <w:name w:val="Plain Text"/>
    <w:basedOn w:val="Normal"/>
    <w:link w:val="PlainTextChar"/>
    <w:rsid w:val="00E57E53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E57E53"/>
    <w:rPr>
      <w:rFonts w:ascii="Courier New" w:hAnsi="Courier New" w:cs="Courier New"/>
    </w:rPr>
  </w:style>
  <w:style w:type="table" w:styleId="TableGrid">
    <w:name w:val="Table Grid"/>
    <w:basedOn w:val="TableNormal"/>
    <w:rsid w:val="00A4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AFC"/>
    <w:rPr>
      <w:sz w:val="24"/>
    </w:rPr>
  </w:style>
  <w:style w:type="paragraph" w:styleId="Heading1">
    <w:name w:val="heading 1"/>
    <w:basedOn w:val="Normal"/>
    <w:next w:val="BodyText"/>
    <w:qFormat/>
    <w:pPr>
      <w:keepNext/>
      <w:suppressAutoHyphens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qFormat/>
    <w:pPr>
      <w:keepNext/>
      <w:suppressAutoHyphens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qFormat/>
    <w:pPr>
      <w:suppressAutoHyphens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pPr>
      <w:spacing w:after="240"/>
      <w:outlineLvl w:val="6"/>
    </w:pPr>
  </w:style>
  <w:style w:type="paragraph" w:styleId="Heading8">
    <w:name w:val="heading 8"/>
    <w:basedOn w:val="Normal"/>
    <w:next w:val="BodyText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</w:style>
  <w:style w:type="paragraph" w:styleId="BlockText">
    <w:name w:val="Block Text"/>
    <w:basedOn w:val="Normal"/>
    <w:pPr>
      <w:spacing w:after="24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  <w:ind w:firstLine="1440"/>
    </w:pPr>
  </w:style>
  <w:style w:type="paragraph" w:customStyle="1" w:styleId="BodyText2J">
    <w:name w:val="Body Text 2 J"/>
    <w:basedOn w:val="BodyText2"/>
    <w:pPr>
      <w:jc w:val="both"/>
    </w:pPr>
  </w:style>
  <w:style w:type="paragraph" w:styleId="BodyText3">
    <w:name w:val="Body Text 3"/>
    <w:basedOn w:val="Normal"/>
    <w:pPr>
      <w:spacing w:line="360" w:lineRule="auto"/>
      <w:ind w:firstLine="1440"/>
    </w:pPr>
    <w:rPr>
      <w:szCs w:val="16"/>
    </w:rPr>
  </w:style>
  <w:style w:type="paragraph" w:customStyle="1" w:styleId="BodyText3J">
    <w:name w:val="Body Text 3 J"/>
    <w:basedOn w:val="BodyText3"/>
    <w:pPr>
      <w:jc w:val="both"/>
    </w:pPr>
  </w:style>
  <w:style w:type="paragraph" w:customStyle="1" w:styleId="BodyTextJ">
    <w:name w:val="Body Text J"/>
    <w:basedOn w:val="BodyText"/>
    <w:pPr>
      <w:jc w:val="both"/>
    </w:pPr>
  </w:style>
  <w:style w:type="paragraph" w:customStyle="1" w:styleId="BodyTextNumbered">
    <w:name w:val="Body Text Numbered"/>
    <w:basedOn w:val="BodyText"/>
    <w:pPr>
      <w:numPr>
        <w:numId w:val="4"/>
      </w:numPr>
      <w:tabs>
        <w:tab w:val="clear" w:pos="1800"/>
      </w:tabs>
    </w:pPr>
  </w:style>
  <w:style w:type="paragraph" w:styleId="Date">
    <w:name w:val="Date"/>
    <w:basedOn w:val="Normal"/>
    <w:next w:val="Normal"/>
    <w:pPr>
      <w:spacing w:after="240"/>
    </w:pPr>
  </w:style>
  <w:style w:type="character" w:customStyle="1" w:styleId="DocID">
    <w:name w:val="DocID"/>
    <w:rPr>
      <w:sz w:val="16"/>
    </w:rPr>
  </w:style>
  <w:style w:type="paragraph" w:styleId="EndnoteText">
    <w:name w:val="endnote text"/>
    <w:basedOn w:val="Normal"/>
    <w:next w:val="EndnoteTextMore"/>
    <w:semiHidden/>
    <w:pPr>
      <w:spacing w:after="200"/>
      <w:ind w:left="720" w:hanging="720"/>
    </w:pPr>
    <w:rPr>
      <w:sz w:val="20"/>
    </w:rPr>
  </w:style>
  <w:style w:type="paragraph" w:customStyle="1" w:styleId="EndnoteTextMore">
    <w:name w:val="Endnote TextMore"/>
    <w:basedOn w:val="EndnoteText"/>
    <w:pPr>
      <w:ind w:firstLine="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next w:val="FootnoteTextMore"/>
    <w:semiHidden/>
    <w:pPr>
      <w:spacing w:after="200"/>
      <w:ind w:left="720" w:hanging="720"/>
    </w:pPr>
    <w:rPr>
      <w:sz w:val="20"/>
    </w:rPr>
  </w:style>
  <w:style w:type="paragraph" w:customStyle="1" w:styleId="FootnoteTextMore">
    <w:name w:val="Footnote TextMore"/>
    <w:basedOn w:val="FootnoteText"/>
    <w:pPr>
      <w:ind w:firstLine="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Salutation">
    <w:name w:val="Salutation"/>
    <w:basedOn w:val="Normal"/>
    <w:next w:val="Normal"/>
  </w:style>
  <w:style w:type="paragraph" w:customStyle="1" w:styleId="BlockText5">
    <w:name w:val="Block Text .5"/>
    <w:basedOn w:val="BlockText"/>
    <w:pPr>
      <w:ind w:left="720" w:right="720"/>
    </w:pPr>
  </w:style>
  <w:style w:type="paragraph" w:styleId="Title">
    <w:name w:val="Title"/>
    <w:basedOn w:val="Normal"/>
    <w:next w:val="BodyText"/>
    <w:qFormat/>
    <w:pPr>
      <w:spacing w:after="240"/>
      <w:jc w:val="center"/>
    </w:pPr>
    <w:rPr>
      <w:b/>
      <w:bCs/>
      <w:kern w:val="28"/>
      <w:szCs w:val="32"/>
    </w:rPr>
  </w:style>
  <w:style w:type="paragraph" w:styleId="TOC1">
    <w:name w:val="toc 1"/>
    <w:basedOn w:val="Normal"/>
    <w:next w:val="Normal"/>
    <w:autoRedefine/>
    <w:semiHidden/>
    <w:pPr>
      <w:spacing w:after="240"/>
      <w:ind w:left="720" w:right="432" w:hanging="720"/>
    </w:pPr>
    <w:rPr>
      <w:noProof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spacing w:after="240"/>
      <w:ind w:left="2160" w:right="432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8630"/>
      </w:tabs>
      <w:spacing w:after="240"/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semiHidden/>
    <w:pPr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semiHidden/>
    <w:pPr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semiHidden/>
    <w:pPr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semiHidden/>
    <w:pPr>
      <w:ind w:left="6480" w:right="432" w:hanging="720"/>
    </w:pPr>
    <w:rPr>
      <w:noProof/>
    </w:rPr>
  </w:style>
  <w:style w:type="paragraph" w:customStyle="1" w:styleId="TitleL">
    <w:name w:val="Title L"/>
    <w:basedOn w:val="Title"/>
    <w:pPr>
      <w:jc w:val="left"/>
    </w:pPr>
  </w:style>
  <w:style w:type="paragraph" w:customStyle="1" w:styleId="BlockText1">
    <w:name w:val="Block Text 1"/>
    <w:basedOn w:val="Normal"/>
    <w:pPr>
      <w:spacing w:after="240"/>
      <w:ind w:left="1440" w:right="1829"/>
    </w:pPr>
  </w:style>
  <w:style w:type="paragraph" w:customStyle="1" w:styleId="BlockTextJ">
    <w:name w:val="Block Text J"/>
    <w:basedOn w:val="Normal"/>
    <w:pPr>
      <w:jc w:val="both"/>
    </w:pPr>
  </w:style>
  <w:style w:type="paragraph" w:customStyle="1" w:styleId="HangingIndent">
    <w:name w:val="Hanging Indent"/>
    <w:basedOn w:val="BlockText"/>
    <w:pPr>
      <w:ind w:left="2160" w:hanging="2160"/>
    </w:pPr>
  </w:style>
  <w:style w:type="paragraph" w:customStyle="1" w:styleId="Table">
    <w:name w:val="Table"/>
    <w:basedOn w:val="Normal"/>
    <w:rPr>
      <w:szCs w:val="24"/>
    </w:rPr>
  </w:style>
  <w:style w:type="paragraph" w:customStyle="1" w:styleId="UK10Block">
    <w:name w:val="UK10 Block"/>
    <w:basedOn w:val="Normal"/>
    <w:pPr>
      <w:spacing w:after="240" w:line="246" w:lineRule="atLeast"/>
      <w:jc w:val="both"/>
    </w:pPr>
    <w:rPr>
      <w:sz w:val="20"/>
    </w:rPr>
  </w:style>
  <w:style w:type="paragraph" w:customStyle="1" w:styleId="UK10Block05">
    <w:name w:val="UK10 Block 0.5"/>
    <w:basedOn w:val="Normal"/>
    <w:pPr>
      <w:spacing w:after="240" w:line="246" w:lineRule="atLeast"/>
      <w:ind w:left="720"/>
      <w:jc w:val="both"/>
    </w:pPr>
    <w:rPr>
      <w:sz w:val="20"/>
    </w:rPr>
  </w:style>
  <w:style w:type="paragraph" w:customStyle="1" w:styleId="UK10Block10">
    <w:name w:val="UK10 Block 1.0"/>
    <w:basedOn w:val="Normal"/>
    <w:pPr>
      <w:spacing w:after="240" w:line="246" w:lineRule="atLeast"/>
      <w:ind w:left="1440"/>
      <w:jc w:val="both"/>
    </w:pPr>
    <w:rPr>
      <w:sz w:val="20"/>
    </w:rPr>
  </w:style>
  <w:style w:type="paragraph" w:customStyle="1" w:styleId="UK10Block15">
    <w:name w:val="UK10 Block 1.5"/>
    <w:basedOn w:val="Normal"/>
    <w:pPr>
      <w:spacing w:after="240" w:line="246" w:lineRule="atLeast"/>
      <w:ind w:left="2160"/>
      <w:jc w:val="both"/>
    </w:pPr>
    <w:rPr>
      <w:sz w:val="20"/>
    </w:rPr>
  </w:style>
  <w:style w:type="paragraph" w:customStyle="1" w:styleId="UK10Block20">
    <w:name w:val="UK10 Block 2.0"/>
    <w:basedOn w:val="Normal"/>
    <w:pPr>
      <w:spacing w:after="240" w:line="246" w:lineRule="atLeast"/>
      <w:ind w:left="2880"/>
      <w:jc w:val="both"/>
    </w:pPr>
    <w:rPr>
      <w:sz w:val="20"/>
    </w:rPr>
  </w:style>
  <w:style w:type="paragraph" w:customStyle="1" w:styleId="UK10Block25">
    <w:name w:val="UK10 Block 2.5"/>
    <w:basedOn w:val="Normal"/>
    <w:pPr>
      <w:spacing w:after="240" w:line="246" w:lineRule="atLeast"/>
      <w:ind w:left="3600"/>
      <w:jc w:val="both"/>
    </w:pPr>
    <w:rPr>
      <w:sz w:val="20"/>
    </w:rPr>
  </w:style>
  <w:style w:type="paragraph" w:customStyle="1" w:styleId="UK10Block30">
    <w:name w:val="UK10 Block 3.0"/>
    <w:basedOn w:val="Normal"/>
    <w:pPr>
      <w:spacing w:after="240" w:line="246" w:lineRule="atLeast"/>
      <w:ind w:left="4320"/>
      <w:jc w:val="both"/>
    </w:pPr>
    <w:rPr>
      <w:sz w:val="20"/>
    </w:rPr>
  </w:style>
  <w:style w:type="paragraph" w:customStyle="1" w:styleId="UK10Title">
    <w:name w:val="UK10 Title"/>
    <w:basedOn w:val="Normal"/>
    <w:next w:val="UK10Block"/>
    <w:pPr>
      <w:spacing w:after="240" w:line="246" w:lineRule="atLeast"/>
      <w:jc w:val="center"/>
    </w:pPr>
    <w:rPr>
      <w:b/>
      <w:kern w:val="28"/>
      <w:sz w:val="20"/>
    </w:rPr>
  </w:style>
  <w:style w:type="paragraph" w:customStyle="1" w:styleId="UK11Block">
    <w:name w:val="UK11 Block"/>
    <w:basedOn w:val="Normal"/>
    <w:pPr>
      <w:spacing w:after="240" w:line="246" w:lineRule="atLeast"/>
      <w:jc w:val="both"/>
    </w:pPr>
    <w:rPr>
      <w:sz w:val="22"/>
    </w:rPr>
  </w:style>
  <w:style w:type="paragraph" w:customStyle="1" w:styleId="UK11Block05">
    <w:name w:val="UK11 Block 0.5"/>
    <w:basedOn w:val="Normal"/>
    <w:pPr>
      <w:spacing w:after="240" w:line="246" w:lineRule="atLeast"/>
      <w:ind w:left="720"/>
      <w:jc w:val="both"/>
    </w:pPr>
    <w:rPr>
      <w:sz w:val="22"/>
    </w:rPr>
  </w:style>
  <w:style w:type="paragraph" w:customStyle="1" w:styleId="UK11Block10">
    <w:name w:val="UK11 Block 1.0"/>
    <w:basedOn w:val="Normal"/>
    <w:pPr>
      <w:spacing w:after="240" w:line="246" w:lineRule="atLeast"/>
      <w:ind w:left="1440"/>
      <w:jc w:val="both"/>
    </w:pPr>
    <w:rPr>
      <w:sz w:val="22"/>
    </w:rPr>
  </w:style>
  <w:style w:type="paragraph" w:customStyle="1" w:styleId="UK11Block15">
    <w:name w:val="UK11 Block 1.5"/>
    <w:basedOn w:val="Normal"/>
    <w:pPr>
      <w:spacing w:after="240" w:line="246" w:lineRule="atLeast"/>
      <w:ind w:left="2160"/>
      <w:jc w:val="both"/>
    </w:pPr>
    <w:rPr>
      <w:sz w:val="22"/>
    </w:rPr>
  </w:style>
  <w:style w:type="paragraph" w:customStyle="1" w:styleId="UK11Block20">
    <w:name w:val="UK11 Block 2.0"/>
    <w:basedOn w:val="Normal"/>
    <w:pPr>
      <w:spacing w:after="240" w:line="246" w:lineRule="atLeast"/>
      <w:ind w:left="2880"/>
      <w:jc w:val="both"/>
    </w:pPr>
    <w:rPr>
      <w:sz w:val="22"/>
    </w:rPr>
  </w:style>
  <w:style w:type="paragraph" w:customStyle="1" w:styleId="UK11Block25">
    <w:name w:val="UK11 Block 2.5"/>
    <w:basedOn w:val="Normal"/>
    <w:pPr>
      <w:spacing w:after="240" w:line="246" w:lineRule="atLeast"/>
      <w:ind w:left="3600"/>
      <w:jc w:val="both"/>
    </w:pPr>
    <w:rPr>
      <w:sz w:val="22"/>
    </w:rPr>
  </w:style>
  <w:style w:type="paragraph" w:customStyle="1" w:styleId="UK11Block30">
    <w:name w:val="UK11 Block 3.0"/>
    <w:basedOn w:val="Normal"/>
    <w:pPr>
      <w:spacing w:after="240" w:line="246" w:lineRule="atLeast"/>
      <w:ind w:left="4320"/>
      <w:jc w:val="both"/>
    </w:pPr>
    <w:rPr>
      <w:sz w:val="22"/>
    </w:rPr>
  </w:style>
  <w:style w:type="paragraph" w:customStyle="1" w:styleId="UK11Title">
    <w:name w:val="UK11 Title"/>
    <w:basedOn w:val="Normal"/>
    <w:next w:val="UK11Block"/>
    <w:pPr>
      <w:spacing w:after="240" w:line="246" w:lineRule="atLeast"/>
      <w:jc w:val="center"/>
    </w:pPr>
    <w:rPr>
      <w:b/>
      <w:kern w:val="28"/>
      <w:sz w:val="22"/>
    </w:rPr>
  </w:style>
  <w:style w:type="paragraph" w:customStyle="1" w:styleId="UK12Block">
    <w:name w:val="UK12 Block"/>
    <w:basedOn w:val="Normal"/>
    <w:pPr>
      <w:spacing w:after="240" w:line="246" w:lineRule="atLeast"/>
      <w:jc w:val="both"/>
    </w:pPr>
  </w:style>
  <w:style w:type="paragraph" w:customStyle="1" w:styleId="UK12Block05">
    <w:name w:val="UK12 Block 0.5"/>
    <w:basedOn w:val="Normal"/>
    <w:pPr>
      <w:spacing w:after="240" w:line="246" w:lineRule="atLeast"/>
      <w:ind w:left="720"/>
      <w:jc w:val="both"/>
    </w:pPr>
  </w:style>
  <w:style w:type="paragraph" w:customStyle="1" w:styleId="UK12Block10">
    <w:name w:val="UK12 Block 1.0"/>
    <w:basedOn w:val="Normal"/>
    <w:pPr>
      <w:spacing w:after="240" w:line="246" w:lineRule="atLeast"/>
      <w:ind w:left="1440"/>
      <w:jc w:val="both"/>
    </w:pPr>
  </w:style>
  <w:style w:type="paragraph" w:customStyle="1" w:styleId="UK12Block15">
    <w:name w:val="UK12 Block 1.5"/>
    <w:basedOn w:val="Normal"/>
    <w:pPr>
      <w:spacing w:after="240" w:line="246" w:lineRule="atLeast"/>
      <w:ind w:left="2160"/>
      <w:jc w:val="both"/>
    </w:pPr>
  </w:style>
  <w:style w:type="paragraph" w:customStyle="1" w:styleId="UK12Block20">
    <w:name w:val="UK12 Block 2.0"/>
    <w:basedOn w:val="Normal"/>
    <w:pPr>
      <w:spacing w:after="240" w:line="246" w:lineRule="atLeast"/>
      <w:ind w:left="2880"/>
      <w:jc w:val="both"/>
    </w:pPr>
  </w:style>
  <w:style w:type="paragraph" w:customStyle="1" w:styleId="UK12Block25">
    <w:name w:val="UK12 Block 2.5"/>
    <w:basedOn w:val="Normal"/>
    <w:pPr>
      <w:spacing w:after="240" w:line="246" w:lineRule="atLeast"/>
      <w:ind w:left="3600"/>
      <w:jc w:val="both"/>
    </w:pPr>
  </w:style>
  <w:style w:type="paragraph" w:customStyle="1" w:styleId="UK12Block30">
    <w:name w:val="UK12 Block 3.0"/>
    <w:basedOn w:val="Normal"/>
    <w:pPr>
      <w:spacing w:after="240" w:line="246" w:lineRule="atLeast"/>
      <w:ind w:left="4320"/>
      <w:jc w:val="both"/>
    </w:pPr>
  </w:style>
  <w:style w:type="paragraph" w:customStyle="1" w:styleId="UK12Title">
    <w:name w:val="UK12 Title"/>
    <w:basedOn w:val="Normal"/>
    <w:next w:val="UK12Block"/>
    <w:pPr>
      <w:spacing w:after="240" w:line="246" w:lineRule="atLeast"/>
      <w:jc w:val="center"/>
    </w:pPr>
    <w:rPr>
      <w:b/>
      <w:kern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</w:pPr>
    <w:rPr>
      <w:rFonts w:ascii="Helv" w:hAnsi="Helv"/>
      <w:color w:val="000000"/>
      <w:sz w:val="22"/>
    </w:rPr>
  </w:style>
  <w:style w:type="paragraph" w:styleId="BodyTextIndent2">
    <w:name w:val="Body Text Indent 2"/>
    <w:basedOn w:val="Normal"/>
    <w:pPr>
      <w:tabs>
        <w:tab w:val="left" w:pos="1620"/>
      </w:tabs>
      <w:autoSpaceDE w:val="0"/>
      <w:autoSpaceDN w:val="0"/>
      <w:adjustRightInd w:val="0"/>
      <w:spacing w:before="120" w:after="120"/>
      <w:ind w:left="1620" w:hanging="1620"/>
    </w:pPr>
    <w:rPr>
      <w:rFonts w:ascii="Helv" w:hAnsi="Helv"/>
      <w:b/>
      <w:bCs/>
      <w:color w:val="000000"/>
      <w:sz w:val="22"/>
    </w:rPr>
  </w:style>
  <w:style w:type="paragraph" w:styleId="PlainText">
    <w:name w:val="Plain Text"/>
    <w:basedOn w:val="Normal"/>
    <w:link w:val="PlainTextChar"/>
    <w:rsid w:val="00E57E53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E57E53"/>
    <w:rPr>
      <w:rFonts w:ascii="Courier New" w:hAnsi="Courier New" w:cs="Courier New"/>
    </w:rPr>
  </w:style>
  <w:style w:type="table" w:styleId="TableGrid">
    <w:name w:val="Table Grid"/>
    <w:basedOn w:val="TableNormal"/>
    <w:rsid w:val="00A4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&amp;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 Dispute Resolution - ICDR Young &amp; International</vt:lpstr>
    </vt:vector>
  </TitlesOfParts>
  <Manager>Donna Payne</Manager>
  <Company>Payne Consulting Group, Inc.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Dispute Resolution - ICDR Young &amp; International</dc:title>
  <dc:creator>Shearman</dc:creator>
  <cp:lastModifiedBy>Mandy Sawier</cp:lastModifiedBy>
  <cp:revision>17</cp:revision>
  <cp:lastPrinted>2014-03-12T21:06:00Z</cp:lastPrinted>
  <dcterms:created xsi:type="dcterms:W3CDTF">2014-07-08T17:23:00Z</dcterms:created>
  <dcterms:modified xsi:type="dcterms:W3CDTF">2014-08-03T00:29:00Z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C:\My Documents\ICDR Y&amp;I\Agenda_ICDRYIAnniversary_Vienna.doc</vt:lpwstr>
  </property>
</Properties>
</file>