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Pr="00024397" w:rsidRDefault="004572D8" w:rsidP="00CD1BE5">
      <w:pPr>
        <w:jc w:val="center"/>
        <w:rPr>
          <w:b/>
          <w:sz w:val="28"/>
          <w:szCs w:val="28"/>
        </w:rPr>
      </w:pPr>
      <w:r w:rsidRPr="00024397">
        <w:rPr>
          <w:b/>
          <w:sz w:val="28"/>
          <w:szCs w:val="28"/>
        </w:rPr>
        <w:t>Пояснительная записка</w:t>
      </w:r>
    </w:p>
    <w:p w:rsidR="004572D8" w:rsidRDefault="004572D8" w:rsidP="00CD1BE5">
      <w:pPr>
        <w:jc w:val="center"/>
        <w:rPr>
          <w:b/>
          <w:color w:val="000000" w:themeColor="text1"/>
        </w:rPr>
      </w:pPr>
      <w:r w:rsidRPr="00E213D6">
        <w:rPr>
          <w:b/>
          <w:color w:val="000000" w:themeColor="text1"/>
        </w:rPr>
        <w:t>к проекту профессионального стандарта</w:t>
      </w:r>
    </w:p>
    <w:p w:rsidR="00816CA1" w:rsidRPr="00816CA1" w:rsidRDefault="004572D8" w:rsidP="00CD1BE5">
      <w:pPr>
        <w:contextualSpacing/>
        <w:jc w:val="center"/>
        <w:rPr>
          <w:b/>
        </w:rPr>
      </w:pPr>
      <w:r w:rsidRPr="00816CA1">
        <w:rPr>
          <w:b/>
        </w:rPr>
        <w:t>«</w:t>
      </w:r>
      <w:r w:rsidR="00CD1BE5">
        <w:rPr>
          <w:b/>
        </w:rPr>
        <w:t>Оператор установок по производству лесохимических продуктов</w:t>
      </w:r>
      <w:r w:rsidR="00AF08DB">
        <w:rPr>
          <w:b/>
        </w:rPr>
        <w:t>»</w:t>
      </w:r>
    </w:p>
    <w:p w:rsidR="004572D8" w:rsidRPr="00816CA1" w:rsidRDefault="004572D8" w:rsidP="00CD1BE5">
      <w:pPr>
        <w:contextualSpacing/>
        <w:jc w:val="center"/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Pr="007D43B2" w:rsidRDefault="004572D8" w:rsidP="004572D8">
      <w:pPr>
        <w:spacing w:line="360" w:lineRule="auto"/>
        <w:ind w:left="709"/>
        <w:jc w:val="center"/>
        <w:rPr>
          <w:b/>
        </w:rPr>
      </w:pPr>
    </w:p>
    <w:p w:rsidR="004572D8" w:rsidRPr="007D43B2" w:rsidRDefault="004572D8" w:rsidP="004572D8">
      <w:pPr>
        <w:spacing w:line="360" w:lineRule="auto"/>
        <w:ind w:left="709"/>
        <w:jc w:val="center"/>
      </w:pPr>
    </w:p>
    <w:p w:rsidR="004572D8" w:rsidRPr="007D43B2" w:rsidRDefault="00172F36" w:rsidP="004572D8">
      <w:pPr>
        <w:spacing w:line="360" w:lineRule="auto"/>
        <w:ind w:left="709"/>
        <w:jc w:val="center"/>
      </w:pPr>
      <w:r w:rsidRPr="007D43B2">
        <w:t>Москва, 2015</w:t>
      </w:r>
    </w:p>
    <w:p w:rsidR="007D43B2" w:rsidRDefault="007D43B2" w:rsidP="004572D8">
      <w:pPr>
        <w:spacing w:line="360" w:lineRule="auto"/>
        <w:jc w:val="center"/>
        <w:rPr>
          <w:b/>
        </w:rPr>
      </w:pPr>
    </w:p>
    <w:p w:rsidR="004572D8" w:rsidRPr="007D43B2" w:rsidRDefault="004572D8" w:rsidP="004572D8">
      <w:pPr>
        <w:spacing w:line="360" w:lineRule="auto"/>
        <w:jc w:val="center"/>
        <w:rPr>
          <w:b/>
        </w:rPr>
      </w:pPr>
      <w:r w:rsidRPr="007D43B2">
        <w:rPr>
          <w:b/>
        </w:rPr>
        <w:lastRenderedPageBreak/>
        <w:t xml:space="preserve">Содержание </w:t>
      </w:r>
    </w:p>
    <w:p w:rsidR="004572D8" w:rsidRPr="007D43B2" w:rsidRDefault="004572D8" w:rsidP="000C4E8D">
      <w:pPr>
        <w:ind w:left="709"/>
        <w:jc w:val="center"/>
        <w:rPr>
          <w:b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80"/>
        <w:gridCol w:w="883"/>
      </w:tblGrid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r w:rsidRPr="007D43B2">
              <w:t>Раздел 1. Общая характеристика вида профессиональной деятельности</w:t>
            </w:r>
          </w:p>
        </w:tc>
        <w:tc>
          <w:tcPr>
            <w:tcW w:w="883" w:type="dxa"/>
          </w:tcPr>
          <w:p w:rsidR="004572D8" w:rsidRPr="007D43B2" w:rsidRDefault="004572D8" w:rsidP="000C4E8D">
            <w:pPr>
              <w:jc w:val="center"/>
            </w:pPr>
            <w:r w:rsidRPr="007D43B2">
              <w:t>3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pPr>
              <w:pStyle w:val="a4"/>
              <w:numPr>
                <w:ilvl w:val="1"/>
                <w:numId w:val="21"/>
              </w:numPr>
              <w:ind w:left="0" w:firstLine="0"/>
            </w:pPr>
            <w:r w:rsidRPr="007D43B2">
              <w:t>Информация о перспективах развития вида профессиональной деятельности</w:t>
            </w:r>
          </w:p>
        </w:tc>
        <w:tc>
          <w:tcPr>
            <w:tcW w:w="883" w:type="dxa"/>
          </w:tcPr>
          <w:p w:rsidR="004572D8" w:rsidRPr="007D43B2" w:rsidRDefault="004572D8" w:rsidP="000C4E8D">
            <w:pPr>
              <w:jc w:val="center"/>
            </w:pPr>
            <w:r w:rsidRPr="007D43B2">
              <w:t>3</w:t>
            </w:r>
          </w:p>
        </w:tc>
      </w:tr>
      <w:tr w:rsidR="00C357AC" w:rsidRPr="007D43B2" w:rsidTr="00AA6662">
        <w:trPr>
          <w:trHeight w:val="283"/>
        </w:trPr>
        <w:tc>
          <w:tcPr>
            <w:tcW w:w="8580" w:type="dxa"/>
          </w:tcPr>
          <w:p w:rsidR="00C357AC" w:rsidRPr="007D43B2" w:rsidRDefault="00C357AC" w:rsidP="00C357AC">
            <w:pPr>
              <w:pStyle w:val="a4"/>
              <w:numPr>
                <w:ilvl w:val="1"/>
                <w:numId w:val="21"/>
              </w:numPr>
              <w:ind w:left="0" w:firstLine="0"/>
              <w:jc w:val="both"/>
            </w:pPr>
            <w:r w:rsidRPr="007D43B2">
              <w:t>Обобщенные трудовые функции, входящие в вид профессиональной деятельности, и обоснование их отнесения к конкретным уровням квалификации</w:t>
            </w:r>
          </w:p>
        </w:tc>
        <w:tc>
          <w:tcPr>
            <w:tcW w:w="883" w:type="dxa"/>
          </w:tcPr>
          <w:p w:rsidR="00C357AC" w:rsidRPr="007D43B2" w:rsidRDefault="007D43B2" w:rsidP="000C4E8D">
            <w:pPr>
              <w:jc w:val="center"/>
            </w:pPr>
            <w:r>
              <w:t>4</w:t>
            </w:r>
          </w:p>
        </w:tc>
      </w:tr>
      <w:tr w:rsidR="00C357AC" w:rsidRPr="007D43B2" w:rsidTr="00AA6662">
        <w:trPr>
          <w:trHeight w:val="283"/>
        </w:trPr>
        <w:tc>
          <w:tcPr>
            <w:tcW w:w="8580" w:type="dxa"/>
          </w:tcPr>
          <w:p w:rsidR="00C357AC" w:rsidRPr="007D43B2" w:rsidRDefault="00C357AC" w:rsidP="00C357AC">
            <w:pPr>
              <w:pStyle w:val="a4"/>
              <w:numPr>
                <w:ilvl w:val="1"/>
                <w:numId w:val="21"/>
              </w:numPr>
              <w:ind w:left="0" w:firstLine="0"/>
              <w:jc w:val="both"/>
            </w:pPr>
            <w:r w:rsidRPr="007D43B2">
              <w:t>Состав трудовых функций и обоснование их отнесения к конкретным уровням (подуровням) квалификации</w:t>
            </w:r>
          </w:p>
        </w:tc>
        <w:tc>
          <w:tcPr>
            <w:tcW w:w="883" w:type="dxa"/>
          </w:tcPr>
          <w:p w:rsidR="00C357AC" w:rsidRPr="007D43B2" w:rsidRDefault="007D43B2" w:rsidP="000C4E8D">
            <w:pPr>
              <w:jc w:val="center"/>
            </w:pPr>
            <w:r>
              <w:t>6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r w:rsidRPr="007D43B2">
              <w:t>Раздел 2. Основные этапы разработки проекта профессионального стандарта</w:t>
            </w:r>
          </w:p>
        </w:tc>
        <w:tc>
          <w:tcPr>
            <w:tcW w:w="883" w:type="dxa"/>
          </w:tcPr>
          <w:p w:rsidR="004572D8" w:rsidRPr="007D43B2" w:rsidRDefault="007D43B2" w:rsidP="000C4E8D">
            <w:pPr>
              <w:jc w:val="center"/>
            </w:pPr>
            <w:r>
              <w:t>7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r w:rsidRPr="007D43B2">
              <w:t>2.1. Этапы разработки профессионального стандарта</w:t>
            </w:r>
          </w:p>
        </w:tc>
        <w:tc>
          <w:tcPr>
            <w:tcW w:w="883" w:type="dxa"/>
          </w:tcPr>
          <w:p w:rsidR="004572D8" w:rsidRPr="007D43B2" w:rsidRDefault="007D43B2" w:rsidP="000C4E8D">
            <w:pPr>
              <w:jc w:val="center"/>
            </w:pPr>
            <w:r>
              <w:t>7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r w:rsidRPr="007D43B2">
              <w:t>2.2.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883" w:type="dxa"/>
          </w:tcPr>
          <w:p w:rsidR="004572D8" w:rsidRPr="007D43B2" w:rsidRDefault="007D43B2" w:rsidP="000C4E8D">
            <w:pPr>
              <w:jc w:val="center"/>
            </w:pPr>
            <w:r>
              <w:t>7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r w:rsidRPr="007D43B2">
              <w:t>2.3. Требования к экспертам, привлеченным к разработке проекта профессионального стандарта</w:t>
            </w:r>
          </w:p>
        </w:tc>
        <w:tc>
          <w:tcPr>
            <w:tcW w:w="883" w:type="dxa"/>
          </w:tcPr>
          <w:p w:rsidR="004572D8" w:rsidRPr="007D43B2" w:rsidRDefault="007D43B2" w:rsidP="000C4E8D">
            <w:pPr>
              <w:jc w:val="center"/>
            </w:pPr>
            <w:r>
              <w:t>7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r w:rsidRPr="007D43B2">
              <w:t>2.4.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      </w:r>
          </w:p>
        </w:tc>
        <w:tc>
          <w:tcPr>
            <w:tcW w:w="883" w:type="dxa"/>
          </w:tcPr>
          <w:p w:rsidR="004572D8" w:rsidRPr="007D43B2" w:rsidRDefault="007D43B2" w:rsidP="000C4E8D">
            <w:pPr>
              <w:jc w:val="center"/>
            </w:pPr>
            <w:r>
              <w:t>8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r w:rsidRPr="007D43B2">
              <w:t>Раздел 3. Обсуждение проекта профессионального стандарта</w:t>
            </w:r>
          </w:p>
        </w:tc>
        <w:tc>
          <w:tcPr>
            <w:tcW w:w="883" w:type="dxa"/>
          </w:tcPr>
          <w:p w:rsidR="004572D8" w:rsidRPr="007D43B2" w:rsidRDefault="007D43B2" w:rsidP="000C4E8D">
            <w:pPr>
              <w:jc w:val="center"/>
            </w:pPr>
            <w:r>
              <w:t>8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r w:rsidRPr="007D43B2">
              <w:t>Приложение 1.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883" w:type="dxa"/>
          </w:tcPr>
          <w:p w:rsidR="004572D8" w:rsidRPr="007D43B2" w:rsidRDefault="007D43B2" w:rsidP="000C4E8D">
            <w:pPr>
              <w:jc w:val="center"/>
            </w:pPr>
            <w:r>
              <w:t>10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r w:rsidRPr="007D43B2">
              <w:t xml:space="preserve">Приложение 2. Сведения об организациях и экспертах, привлеченных к обсуждению профессионального стандарта </w:t>
            </w:r>
          </w:p>
        </w:tc>
        <w:tc>
          <w:tcPr>
            <w:tcW w:w="883" w:type="dxa"/>
          </w:tcPr>
          <w:p w:rsidR="004572D8" w:rsidRPr="007D43B2" w:rsidRDefault="007D43B2" w:rsidP="000C4E8D">
            <w:pPr>
              <w:jc w:val="center"/>
            </w:pPr>
            <w:r>
              <w:t>11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r w:rsidRPr="007D43B2"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883" w:type="dxa"/>
          </w:tcPr>
          <w:p w:rsidR="004572D8" w:rsidRPr="007D43B2" w:rsidRDefault="007D43B2" w:rsidP="000C4E8D">
            <w:pPr>
              <w:jc w:val="center"/>
            </w:pPr>
            <w:r>
              <w:t>12</w:t>
            </w:r>
          </w:p>
        </w:tc>
      </w:tr>
    </w:tbl>
    <w:p w:rsidR="004572D8" w:rsidRPr="007D43B2" w:rsidRDefault="004572D8" w:rsidP="000C4E8D">
      <w:pPr>
        <w:ind w:left="709"/>
        <w:jc w:val="both"/>
      </w:pPr>
    </w:p>
    <w:p w:rsidR="004572D8" w:rsidRPr="007D43B2" w:rsidRDefault="004572D8" w:rsidP="000C4E8D">
      <w:pPr>
        <w:ind w:left="709"/>
        <w:jc w:val="center"/>
        <w:rPr>
          <w:b/>
        </w:rPr>
      </w:pPr>
    </w:p>
    <w:p w:rsidR="004572D8" w:rsidRPr="007D43B2" w:rsidRDefault="004572D8" w:rsidP="000C4E8D">
      <w:pPr>
        <w:ind w:firstLine="709"/>
        <w:jc w:val="center"/>
        <w:rPr>
          <w:b/>
        </w:rPr>
      </w:pPr>
    </w:p>
    <w:p w:rsidR="000C4E8D" w:rsidRPr="007D43B2" w:rsidRDefault="000C4E8D" w:rsidP="000C4E8D">
      <w:pPr>
        <w:ind w:firstLine="709"/>
        <w:jc w:val="center"/>
        <w:sectPr w:rsidR="000C4E8D" w:rsidRPr="007D43B2" w:rsidSect="008A288C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572D8" w:rsidRPr="007D43B2" w:rsidRDefault="004572D8" w:rsidP="000C4E8D">
      <w:pPr>
        <w:pStyle w:val="a4"/>
        <w:ind w:left="0" w:firstLine="709"/>
        <w:jc w:val="center"/>
        <w:rPr>
          <w:b/>
        </w:rPr>
      </w:pPr>
      <w:r w:rsidRPr="007D43B2">
        <w:rPr>
          <w:b/>
        </w:rPr>
        <w:lastRenderedPageBreak/>
        <w:t>Раздел 1.  Общая характеристика вида профессиональной</w:t>
      </w:r>
      <w:r w:rsidR="00FC3BE9" w:rsidRPr="007D43B2">
        <w:rPr>
          <w:b/>
        </w:rPr>
        <w:t xml:space="preserve"> </w:t>
      </w:r>
    </w:p>
    <w:p w:rsidR="004572D8" w:rsidRPr="007D43B2" w:rsidRDefault="004572D8" w:rsidP="000C4E8D">
      <w:pPr>
        <w:pStyle w:val="a4"/>
        <w:ind w:left="1069"/>
        <w:jc w:val="center"/>
        <w:rPr>
          <w:b/>
        </w:rPr>
      </w:pPr>
      <w:r w:rsidRPr="007D43B2">
        <w:rPr>
          <w:b/>
        </w:rPr>
        <w:t>деятельности, трудовых функций</w:t>
      </w:r>
    </w:p>
    <w:p w:rsidR="004572D8" w:rsidRPr="007D43B2" w:rsidRDefault="004572D8" w:rsidP="000C4E8D">
      <w:pPr>
        <w:ind w:firstLine="709"/>
        <w:contextualSpacing/>
        <w:jc w:val="both"/>
        <w:rPr>
          <w:b/>
        </w:rPr>
      </w:pPr>
    </w:p>
    <w:p w:rsidR="004572D8" w:rsidRPr="007D43B2" w:rsidRDefault="004572D8" w:rsidP="000C4E8D">
      <w:pPr>
        <w:ind w:firstLine="709"/>
        <w:contextualSpacing/>
        <w:jc w:val="both"/>
        <w:rPr>
          <w:b/>
        </w:rPr>
      </w:pPr>
      <w:r w:rsidRPr="007D43B2">
        <w:rPr>
          <w:b/>
        </w:rPr>
        <w:t>1.1. Перспективы развития вида профессиональной деятельности</w:t>
      </w:r>
    </w:p>
    <w:p w:rsidR="007D4727" w:rsidRPr="007D43B2" w:rsidRDefault="007D4727" w:rsidP="007D4727">
      <w:pPr>
        <w:ind w:firstLine="708"/>
        <w:jc w:val="both"/>
        <w:rPr>
          <w:b/>
        </w:rPr>
      </w:pPr>
      <w:r w:rsidRPr="007D43B2">
        <w:t>В 2014 году в области целлюлозно-бумажного производства были разработаны и утверждены 20 профессиональных стандартов (ПС), в том числе и ПС «Аппаратчик талловой установки».</w:t>
      </w:r>
      <w:r w:rsidR="00B63396" w:rsidRPr="007D43B2">
        <w:t xml:space="preserve"> Производств</w:t>
      </w:r>
      <w:r w:rsidR="00F43FA2" w:rsidRPr="007D43B2">
        <w:t>а</w:t>
      </w:r>
      <w:r w:rsidR="00B63396" w:rsidRPr="007D43B2">
        <w:t xml:space="preserve"> </w:t>
      </w:r>
      <w:r w:rsidR="00B41D3C" w:rsidRPr="007D43B2">
        <w:t>одних из основных видов лесохимических продуктов</w:t>
      </w:r>
      <w:r w:rsidR="00F43FA2" w:rsidRPr="007D43B2">
        <w:t xml:space="preserve"> </w:t>
      </w:r>
      <w:r w:rsidR="00B41D3C" w:rsidRPr="007D43B2">
        <w:t>-</w:t>
      </w:r>
      <w:r w:rsidR="00F43FA2" w:rsidRPr="007D43B2">
        <w:t xml:space="preserve"> </w:t>
      </w:r>
      <w:r w:rsidR="00373642" w:rsidRPr="007D43B2">
        <w:t>тал</w:t>
      </w:r>
      <w:r w:rsidR="005878C0" w:rsidRPr="007D43B2">
        <w:t>л</w:t>
      </w:r>
      <w:r w:rsidR="00B63396" w:rsidRPr="007D43B2">
        <w:t>ово</w:t>
      </w:r>
      <w:r w:rsidR="00B41D3C" w:rsidRPr="007D43B2">
        <w:t>го</w:t>
      </w:r>
      <w:r w:rsidR="00B63396" w:rsidRPr="007D43B2">
        <w:t xml:space="preserve"> масл</w:t>
      </w:r>
      <w:r w:rsidR="00B41D3C" w:rsidRPr="007D43B2">
        <w:t>а</w:t>
      </w:r>
      <w:r w:rsidR="00373642" w:rsidRPr="007D43B2">
        <w:t xml:space="preserve"> (сырья для производства тал</w:t>
      </w:r>
      <w:r w:rsidR="005878C0" w:rsidRPr="007D43B2">
        <w:t>л</w:t>
      </w:r>
      <w:r w:rsidR="00373642" w:rsidRPr="007D43B2">
        <w:t>овой канифоли)</w:t>
      </w:r>
      <w:r w:rsidR="00F43FA2" w:rsidRPr="007D43B2">
        <w:t xml:space="preserve"> и сульфатн</w:t>
      </w:r>
      <w:r w:rsidR="00B41D3C" w:rsidRPr="007D43B2">
        <w:t>ого</w:t>
      </w:r>
      <w:r w:rsidR="00F43FA2" w:rsidRPr="007D43B2">
        <w:t xml:space="preserve"> скипидар</w:t>
      </w:r>
      <w:r w:rsidR="00B41D3C" w:rsidRPr="007D43B2">
        <w:t>а</w:t>
      </w:r>
      <w:r w:rsidR="00F43FA2" w:rsidRPr="007D43B2">
        <w:t>,</w:t>
      </w:r>
      <w:r w:rsidR="00B63396" w:rsidRPr="007D43B2">
        <w:t xml:space="preserve"> явля</w:t>
      </w:r>
      <w:r w:rsidR="00F43FA2" w:rsidRPr="007D43B2">
        <w:t>ю</w:t>
      </w:r>
      <w:r w:rsidR="00B63396" w:rsidRPr="007D43B2">
        <w:t>тся сопутствующим</w:t>
      </w:r>
      <w:r w:rsidR="00F43FA2" w:rsidRPr="007D43B2">
        <w:t>и</w:t>
      </w:r>
      <w:r w:rsidR="00B63396" w:rsidRPr="007D43B2">
        <w:t xml:space="preserve"> при </w:t>
      </w:r>
      <w:r w:rsidR="009838F3" w:rsidRPr="007D43B2">
        <w:t>получении</w:t>
      </w:r>
      <w:r w:rsidR="00B63396" w:rsidRPr="007D43B2">
        <w:t xml:space="preserve"> целлюлозы сульфатным способом</w:t>
      </w:r>
      <w:r w:rsidR="00F43FA2" w:rsidRPr="007D43B2">
        <w:t xml:space="preserve">. </w:t>
      </w:r>
    </w:p>
    <w:p w:rsidR="008A17D6" w:rsidRPr="007D43B2" w:rsidRDefault="008A17D6" w:rsidP="004378F0">
      <w:pPr>
        <w:pStyle w:val="a4"/>
        <w:shd w:val="clear" w:color="auto" w:fill="FFFFFF"/>
        <w:ind w:left="0" w:firstLine="709"/>
        <w:jc w:val="both"/>
      </w:pPr>
      <w:r w:rsidRPr="007D43B2">
        <w:t>Проведенный анализ международных профессиональных стандартов на рабочие специальности в области целлюлозно-бумажной промышленности показал, что международные профессиональные стандарты по указанн</w:t>
      </w:r>
      <w:r w:rsidR="00E36659" w:rsidRPr="007D43B2">
        <w:t>ому виду профессиональной деятельности</w:t>
      </w:r>
      <w:r w:rsidRPr="007D43B2">
        <w:t xml:space="preserve"> отсутствуют. </w:t>
      </w:r>
    </w:p>
    <w:p w:rsidR="009838F3" w:rsidRPr="007D43B2" w:rsidRDefault="00F43FA2" w:rsidP="004378F0">
      <w:pPr>
        <w:ind w:firstLine="708"/>
        <w:contextualSpacing/>
        <w:jc w:val="both"/>
      </w:pPr>
      <w:r w:rsidRPr="007D43B2">
        <w:t xml:space="preserve">В связи с тем, что ПС «Аппаратчик талловой установки» уже </w:t>
      </w:r>
      <w:r w:rsidR="009838F3" w:rsidRPr="007D43B2">
        <w:t xml:space="preserve">существует, разрабатываемый ПС «Оператор установок по производству лесохимических продуктов» включает в себя </w:t>
      </w:r>
      <w:r w:rsidR="004378F0" w:rsidRPr="007D43B2">
        <w:t>вид профессиональной деятельности</w:t>
      </w:r>
      <w:r w:rsidR="009838F3" w:rsidRPr="007D43B2">
        <w:t>, связанный с</w:t>
      </w:r>
      <w:r w:rsidR="00AF08DB" w:rsidRPr="007D43B2">
        <w:t xml:space="preserve"> </w:t>
      </w:r>
      <w:r w:rsidR="00AA6662" w:rsidRPr="007D43B2">
        <w:t>получение</w:t>
      </w:r>
      <w:r w:rsidR="009838F3" w:rsidRPr="007D43B2">
        <w:t>м</w:t>
      </w:r>
      <w:r w:rsidR="00AA6662" w:rsidRPr="007D43B2">
        <w:t xml:space="preserve"> сульфатного скипидара</w:t>
      </w:r>
      <w:r w:rsidR="009838F3" w:rsidRPr="007D43B2">
        <w:t>, который занимает о</w:t>
      </w:r>
      <w:r w:rsidR="00A1740B" w:rsidRPr="007D43B2">
        <w:t xml:space="preserve">собое место среди продукции лесохимии. </w:t>
      </w:r>
    </w:p>
    <w:p w:rsidR="00AA6662" w:rsidRPr="007D43B2" w:rsidRDefault="00A1740B" w:rsidP="004378F0">
      <w:pPr>
        <w:ind w:firstLine="708"/>
        <w:contextualSpacing/>
        <w:jc w:val="both"/>
      </w:pPr>
      <w:r w:rsidRPr="007D43B2">
        <w:t>Скипидар является вторым после канифоли важнейшим продуктом лесохимии. Мировое производство скипидара оценивается ориентировочно в 280 тыс.</w:t>
      </w:r>
      <w:r w:rsidR="004D2FEB" w:rsidRPr="007D43B2">
        <w:t xml:space="preserve"> </w:t>
      </w:r>
      <w:r w:rsidR="00AA6662" w:rsidRPr="007D43B2">
        <w:t>тонн в год, при этом объемы производства живичного и сульфатного скипидара примерно одинаковы.</w:t>
      </w:r>
      <w:r w:rsidR="006E2F50" w:rsidRPr="007D43B2">
        <w:t xml:space="preserve"> Ежегодный прирост мирового производства сульфатного скипидара, обусловленный наращиванием мощностей ЦБП, составляет около 4%.</w:t>
      </w:r>
    </w:p>
    <w:p w:rsidR="00A667FB" w:rsidRPr="007D43B2" w:rsidRDefault="00A667FB" w:rsidP="004378F0">
      <w:pPr>
        <w:ind w:firstLine="708"/>
        <w:contextualSpacing/>
        <w:jc w:val="both"/>
        <w:rPr>
          <w:color w:val="FF0000"/>
        </w:rPr>
      </w:pPr>
      <w:r w:rsidRPr="007D43B2">
        <w:t>В Российской Фед</w:t>
      </w:r>
      <w:r w:rsidR="00AA6662" w:rsidRPr="007D43B2">
        <w:t>ерации и странах бывшего СССР (</w:t>
      </w:r>
      <w:r w:rsidRPr="007D43B2">
        <w:t>Украина и Беларусь) в связи с резким падением объемов заготовки живицы производство живичного скипидара значительно сократилось. В РФ выпускается около 1,5 тыс.</w:t>
      </w:r>
      <w:r w:rsidR="002150A2" w:rsidRPr="007D43B2">
        <w:t xml:space="preserve"> </w:t>
      </w:r>
      <w:r w:rsidRPr="007D43B2">
        <w:t xml:space="preserve">тонн в год </w:t>
      </w:r>
      <w:r w:rsidR="006E2F50" w:rsidRPr="007D43B2">
        <w:t>живичного скипидара и около 5 тыс. тонн в год сульфатного скипидара</w:t>
      </w:r>
      <w:r w:rsidRPr="007D43B2">
        <w:t>.</w:t>
      </w:r>
      <w:r w:rsidR="006E2F50" w:rsidRPr="007D43B2">
        <w:t xml:space="preserve"> Основными производителями сульфатного скипидара в РФ являются филиалы ОАО «Группа «Илим» в городах Усть-Илимск и Братск</w:t>
      </w:r>
      <w:r w:rsidR="00373642" w:rsidRPr="007D43B2">
        <w:t>, ОАО «Марийский ЦБК», ОАО «Селенгинский ЦБК», ОАО «Питкяранта ПАЛМ».</w:t>
      </w:r>
    </w:p>
    <w:p w:rsidR="005C2393" w:rsidRPr="007D43B2" w:rsidRDefault="005C2393" w:rsidP="004378F0">
      <w:pPr>
        <w:ind w:firstLine="708"/>
        <w:contextualSpacing/>
        <w:jc w:val="both"/>
      </w:pPr>
      <w:r w:rsidRPr="007D43B2">
        <w:t>При непрерывном процессе производства сульфатной целлюлозы скипидар улавливают путем дробной конденсации паров из пропиточной камеры, паров самоиспарения щелока</w:t>
      </w:r>
      <w:r w:rsidR="0032361A" w:rsidRPr="007D43B2">
        <w:t xml:space="preserve"> из расширительного циклона, а также парогазовой смеси из пеносборников и вакуум-фильтров.</w:t>
      </w:r>
    </w:p>
    <w:p w:rsidR="005C3987" w:rsidRPr="007D43B2" w:rsidRDefault="005C3987" w:rsidP="004378F0">
      <w:pPr>
        <w:ind w:firstLine="708"/>
        <w:contextualSpacing/>
        <w:jc w:val="both"/>
      </w:pPr>
      <w:r w:rsidRPr="007D43B2">
        <w:t>С</w:t>
      </w:r>
      <w:r w:rsidR="007D4DE5" w:rsidRPr="007D43B2">
        <w:t>ульфатный скипидар</w:t>
      </w:r>
      <w:r w:rsidR="006E2F50" w:rsidRPr="007D43B2">
        <w:t>-сырец</w:t>
      </w:r>
      <w:r w:rsidR="007D4DE5" w:rsidRPr="007D43B2">
        <w:t xml:space="preserve"> и полученные на его основе терпеновые углеводороды содержат сер</w:t>
      </w:r>
      <w:r w:rsidR="006E2F50" w:rsidRPr="007D43B2">
        <w:t>осодержащие соединения (</w:t>
      </w:r>
      <w:r w:rsidR="007D4DE5" w:rsidRPr="007D43B2">
        <w:t>до 0,05 % в пересчете на серу).</w:t>
      </w:r>
      <w:r w:rsidR="00734B8D" w:rsidRPr="007D43B2">
        <w:t xml:space="preserve"> </w:t>
      </w:r>
      <w:r w:rsidR="007D4DE5" w:rsidRPr="007D43B2">
        <w:t xml:space="preserve">В связи </w:t>
      </w:r>
      <w:r w:rsidR="00FB7B89" w:rsidRPr="007D43B2">
        <w:t xml:space="preserve"> с этим они имеют ограниченную область применения из-за резкого отвратительного запаха, а также из-за отравления катализаторов при синтезах на </w:t>
      </w:r>
      <w:r w:rsidR="00E65C09" w:rsidRPr="007D43B2">
        <w:t>основе терпеновых углеводородов.</w:t>
      </w:r>
      <w:r w:rsidR="0017573A" w:rsidRPr="007D43B2">
        <w:t xml:space="preserve"> </w:t>
      </w:r>
    </w:p>
    <w:p w:rsidR="00C9084D" w:rsidRPr="007D43B2" w:rsidRDefault="0017686A" w:rsidP="004378F0">
      <w:pPr>
        <w:ind w:firstLine="708"/>
        <w:contextualSpacing/>
        <w:jc w:val="both"/>
      </w:pPr>
      <w:r w:rsidRPr="007D43B2">
        <w:t xml:space="preserve">В настоящее время </w:t>
      </w:r>
      <w:r w:rsidR="005C3987" w:rsidRPr="007D43B2">
        <w:t xml:space="preserve">для очистки скипидара-сырца </w:t>
      </w:r>
      <w:r w:rsidRPr="007D43B2">
        <w:t>применяют схемы,</w:t>
      </w:r>
      <w:r w:rsidR="00C9084D" w:rsidRPr="007D43B2">
        <w:t xml:space="preserve"> </w:t>
      </w:r>
      <w:r w:rsidRPr="007D43B2">
        <w:t>сочетающие химические и физико-химические приемы,</w:t>
      </w:r>
      <w:r w:rsidR="00C9084D" w:rsidRPr="007D43B2">
        <w:t xml:space="preserve"> </w:t>
      </w:r>
      <w:r w:rsidRPr="007D43B2">
        <w:t>как наиболее экономически выгодные и обеспечивающие высокую эффективность</w:t>
      </w:r>
      <w:r w:rsidR="00C9084D" w:rsidRPr="007D43B2">
        <w:t>.</w:t>
      </w:r>
      <w:r w:rsidR="005C3987" w:rsidRPr="007D43B2">
        <w:t xml:space="preserve"> </w:t>
      </w:r>
      <w:r w:rsidR="00C9084D" w:rsidRPr="007D43B2">
        <w:t>В промышленности применяют как периодические, так и непрерывно-действующие установки. Наиболее перспективной является технология очистки сульфатного скипидара-сырца на вакуум</w:t>
      </w:r>
      <w:r w:rsidR="003D56C9" w:rsidRPr="007D43B2">
        <w:t xml:space="preserve"> </w:t>
      </w:r>
      <w:r w:rsidR="00C9084D" w:rsidRPr="007D43B2">
        <w:t>-</w:t>
      </w:r>
      <w:r w:rsidR="003D56C9" w:rsidRPr="007D43B2">
        <w:t xml:space="preserve"> </w:t>
      </w:r>
      <w:r w:rsidR="00C9084D" w:rsidRPr="007D43B2">
        <w:t>ректификационных установках непрерывного действия.</w:t>
      </w:r>
    </w:p>
    <w:p w:rsidR="00042491" w:rsidRPr="007D43B2" w:rsidRDefault="00042491" w:rsidP="004378F0">
      <w:pPr>
        <w:ind w:firstLine="708"/>
        <w:contextualSpacing/>
        <w:jc w:val="both"/>
      </w:pPr>
      <w:r w:rsidRPr="007D43B2">
        <w:t>Очищенный сульфатный скипидар используется</w:t>
      </w:r>
      <w:r w:rsidR="00AA134D" w:rsidRPr="007D43B2">
        <w:t xml:space="preserve"> в качестве</w:t>
      </w:r>
      <w:r w:rsidRPr="007D43B2">
        <w:t xml:space="preserve"> растворител</w:t>
      </w:r>
      <w:r w:rsidR="00AA134D" w:rsidRPr="007D43B2">
        <w:t>я</w:t>
      </w:r>
      <w:r w:rsidRPr="007D43B2">
        <w:t xml:space="preserve"> масляных,</w:t>
      </w:r>
      <w:r w:rsidR="008218C3" w:rsidRPr="007D43B2">
        <w:t xml:space="preserve"> </w:t>
      </w:r>
      <w:r w:rsidRPr="007D43B2">
        <w:t>битумных, глифталевых, пентафталевых,</w:t>
      </w:r>
      <w:r w:rsidR="008218C3" w:rsidRPr="007D43B2">
        <w:t xml:space="preserve"> </w:t>
      </w:r>
      <w:r w:rsidRPr="007D43B2">
        <w:t>фенольных лакокрасочных материалов</w:t>
      </w:r>
      <w:r w:rsidR="008218C3" w:rsidRPr="007D43B2">
        <w:t>, для очистки поверхностей; как сырье для органического синтеза (получение камфары, альфа</w:t>
      </w:r>
      <w:r w:rsidR="004D2FEB" w:rsidRPr="007D43B2">
        <w:t xml:space="preserve"> </w:t>
      </w:r>
      <w:r w:rsidR="008218C3" w:rsidRPr="007D43B2">
        <w:t>- терпениола, ментола, политерпеновых смол, синтетического соснового масла и др.).</w:t>
      </w:r>
      <w:r w:rsidR="00E65C09" w:rsidRPr="007D43B2">
        <w:t xml:space="preserve"> </w:t>
      </w:r>
      <w:r w:rsidR="008218C3" w:rsidRPr="007D43B2">
        <w:t>Наиболее крупнотоннажным потребителем обогащенных пиненами препаратов является производство терпениола</w:t>
      </w:r>
      <w:r w:rsidR="007B0C85" w:rsidRPr="007D43B2">
        <w:t>,</w:t>
      </w:r>
      <w:r w:rsidR="008218C3" w:rsidRPr="007D43B2">
        <w:t xml:space="preserve"> который имеет приятный цветочный запах, обладает бактерицидными свойствами и поэтому используется в качестве отдушек для мыл,</w:t>
      </w:r>
      <w:r w:rsidR="001257A1" w:rsidRPr="007D43B2">
        <w:t xml:space="preserve"> детергентов и дезинфектантов.</w:t>
      </w:r>
    </w:p>
    <w:p w:rsidR="009D3926" w:rsidRPr="007D43B2" w:rsidRDefault="009D3926" w:rsidP="009D3926">
      <w:pPr>
        <w:ind w:firstLine="708"/>
        <w:contextualSpacing/>
        <w:jc w:val="both"/>
      </w:pPr>
      <w:r w:rsidRPr="007D43B2">
        <w:t>Под влиянием научно-технического прогресса и совершенствования труда и производства происходит существенное изменение в содержании труда и профессиональном составе рабочих кадров. Это касается и технологии получения сульфатной целлюлозы, составной частью которой является производство скипидара.</w:t>
      </w:r>
    </w:p>
    <w:p w:rsidR="001542C3" w:rsidRPr="001542C3" w:rsidRDefault="00031B3D" w:rsidP="001542C3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1542C3">
        <w:rPr>
          <w:rFonts w:ascii="Times New Roman" w:hAnsi="Times New Roman"/>
          <w:sz w:val="24"/>
          <w:szCs w:val="24"/>
        </w:rPr>
        <w:t>Характеристики</w:t>
      </w:r>
      <w:r w:rsidR="006F4A26" w:rsidRPr="001542C3">
        <w:rPr>
          <w:rFonts w:ascii="Times New Roman" w:hAnsi="Times New Roman"/>
          <w:sz w:val="24"/>
          <w:szCs w:val="24"/>
        </w:rPr>
        <w:t xml:space="preserve"> рабочего «</w:t>
      </w:r>
      <w:r w:rsidR="00A8440A" w:rsidRPr="001542C3">
        <w:rPr>
          <w:rFonts w:ascii="Times New Roman" w:hAnsi="Times New Roman"/>
          <w:sz w:val="24"/>
          <w:szCs w:val="24"/>
        </w:rPr>
        <w:t>Аппаратчик</w:t>
      </w:r>
      <w:r w:rsidR="006F4A26" w:rsidRPr="001542C3">
        <w:rPr>
          <w:rFonts w:ascii="Times New Roman" w:hAnsi="Times New Roman"/>
          <w:sz w:val="24"/>
          <w:szCs w:val="24"/>
        </w:rPr>
        <w:t xml:space="preserve"> </w:t>
      </w:r>
      <w:r w:rsidR="00A8440A" w:rsidRPr="001542C3">
        <w:rPr>
          <w:rFonts w:ascii="Times New Roman" w:hAnsi="Times New Roman"/>
          <w:sz w:val="24"/>
          <w:szCs w:val="24"/>
        </w:rPr>
        <w:t xml:space="preserve">скипидарной </w:t>
      </w:r>
      <w:r w:rsidR="006F4A26" w:rsidRPr="001542C3">
        <w:rPr>
          <w:rFonts w:ascii="Times New Roman" w:hAnsi="Times New Roman"/>
          <w:sz w:val="24"/>
          <w:szCs w:val="24"/>
        </w:rPr>
        <w:t>установк</w:t>
      </w:r>
      <w:r w:rsidR="00A8440A" w:rsidRPr="001542C3">
        <w:rPr>
          <w:rFonts w:ascii="Times New Roman" w:hAnsi="Times New Roman"/>
          <w:sz w:val="24"/>
          <w:szCs w:val="24"/>
        </w:rPr>
        <w:t>и</w:t>
      </w:r>
      <w:r w:rsidR="006F4A26" w:rsidRPr="001542C3">
        <w:rPr>
          <w:rFonts w:ascii="Times New Roman" w:hAnsi="Times New Roman"/>
          <w:sz w:val="24"/>
          <w:szCs w:val="24"/>
        </w:rPr>
        <w:t>»</w:t>
      </w:r>
      <w:r w:rsidRPr="001542C3">
        <w:rPr>
          <w:rFonts w:ascii="Times New Roman" w:hAnsi="Times New Roman"/>
          <w:sz w:val="24"/>
          <w:szCs w:val="24"/>
        </w:rPr>
        <w:t xml:space="preserve"> приведены в действующем классификаторе ЕТКС</w:t>
      </w:r>
      <w:r w:rsidR="00A8440A" w:rsidRPr="001542C3">
        <w:rPr>
          <w:rFonts w:ascii="Times New Roman" w:hAnsi="Times New Roman"/>
          <w:sz w:val="24"/>
          <w:szCs w:val="24"/>
        </w:rPr>
        <w:t xml:space="preserve"> выпуск 41, часть 1 в разделе «</w:t>
      </w:r>
      <w:r w:rsidRPr="001542C3">
        <w:rPr>
          <w:rFonts w:ascii="Times New Roman" w:hAnsi="Times New Roman"/>
          <w:sz w:val="24"/>
          <w:szCs w:val="24"/>
        </w:rPr>
        <w:t xml:space="preserve">Производство целлюлозы, </w:t>
      </w:r>
      <w:r w:rsidRPr="001542C3">
        <w:rPr>
          <w:rFonts w:ascii="Times New Roman" w:hAnsi="Times New Roman"/>
          <w:sz w:val="24"/>
          <w:szCs w:val="24"/>
        </w:rPr>
        <w:lastRenderedPageBreak/>
        <w:t>бумаги, картона и изделий из них</w:t>
      </w:r>
      <w:r w:rsidR="00A8440A" w:rsidRPr="001542C3">
        <w:rPr>
          <w:rFonts w:ascii="Times New Roman" w:hAnsi="Times New Roman"/>
          <w:sz w:val="24"/>
          <w:szCs w:val="24"/>
        </w:rPr>
        <w:t>»</w:t>
      </w:r>
      <w:r w:rsidRPr="001542C3">
        <w:rPr>
          <w:rFonts w:ascii="Times New Roman" w:hAnsi="Times New Roman"/>
          <w:sz w:val="24"/>
          <w:szCs w:val="24"/>
        </w:rPr>
        <w:t>.</w:t>
      </w:r>
      <w:r w:rsidR="00A8440A" w:rsidRPr="001542C3">
        <w:rPr>
          <w:rFonts w:ascii="Times New Roman" w:hAnsi="Times New Roman"/>
          <w:sz w:val="24"/>
          <w:szCs w:val="24"/>
        </w:rPr>
        <w:t xml:space="preserve"> Д</w:t>
      </w:r>
      <w:r w:rsidRPr="001542C3">
        <w:rPr>
          <w:rFonts w:ascii="Times New Roman" w:hAnsi="Times New Roman"/>
          <w:sz w:val="24"/>
          <w:szCs w:val="24"/>
        </w:rPr>
        <w:t xml:space="preserve">ля </w:t>
      </w:r>
      <w:r w:rsidR="00A8440A" w:rsidRPr="001542C3">
        <w:rPr>
          <w:rFonts w:ascii="Times New Roman" w:hAnsi="Times New Roman"/>
          <w:sz w:val="24"/>
          <w:szCs w:val="24"/>
        </w:rPr>
        <w:t>аппаратчика</w:t>
      </w:r>
      <w:r w:rsidRPr="001542C3">
        <w:rPr>
          <w:rFonts w:ascii="Times New Roman" w:hAnsi="Times New Roman"/>
          <w:sz w:val="24"/>
          <w:szCs w:val="24"/>
        </w:rPr>
        <w:t xml:space="preserve"> скипидарной установки установлены 2 и 3 разряды</w:t>
      </w:r>
      <w:r w:rsidR="001542C3" w:rsidRPr="001542C3">
        <w:rPr>
          <w:rFonts w:ascii="Times New Roman" w:hAnsi="Times New Roman"/>
          <w:sz w:val="24"/>
          <w:szCs w:val="24"/>
        </w:rPr>
        <w:t xml:space="preserve">. На некоторых предприятиях профессия рабочего, обслуживающего оборудование по получению очищенного скипидара, называется «Аппаратчик перегонки». Квалификационные характеристики «Аппаратчика перегонки» приведены в ЕТКС </w:t>
      </w:r>
      <w:r w:rsidR="001542C3" w:rsidRPr="001542C3">
        <w:rPr>
          <w:rFonts w:ascii="Times New Roman" w:hAnsi="Times New Roman"/>
          <w:bCs/>
          <w:sz w:val="24"/>
          <w:szCs w:val="24"/>
        </w:rPr>
        <w:t xml:space="preserve">выпуск 24, раздел: </w:t>
      </w:r>
      <w:hyperlink r:id="rId10" w:history="1">
        <w:r w:rsidR="001542C3" w:rsidRPr="001542C3">
          <w:rPr>
            <w:rStyle w:val="a7"/>
            <w:rFonts w:ascii="Times New Roman" w:hAnsi="Times New Roman"/>
            <w:bCs/>
            <w:color w:val="auto"/>
            <w:sz w:val="24"/>
            <w:szCs w:val="24"/>
            <w:u w:val="none"/>
          </w:rPr>
          <w:t>«Общие профессии химических производств»</w:t>
        </w:r>
      </w:hyperlink>
      <w:r w:rsidR="001542C3">
        <w:rPr>
          <w:rFonts w:ascii="Times New Roman" w:hAnsi="Times New Roman"/>
          <w:sz w:val="24"/>
          <w:szCs w:val="24"/>
        </w:rPr>
        <w:t xml:space="preserve"> </w:t>
      </w:r>
      <w:r w:rsidR="001542C3" w:rsidRPr="00573216">
        <w:rPr>
          <w:rFonts w:ascii="Times New Roman" w:hAnsi="Times New Roman"/>
          <w:sz w:val="24"/>
          <w:szCs w:val="24"/>
        </w:rPr>
        <w:t>§ 148-152</w:t>
      </w:r>
      <w:r w:rsidR="001542C3" w:rsidRPr="001542C3">
        <w:rPr>
          <w:rFonts w:ascii="Times New Roman" w:hAnsi="Times New Roman"/>
          <w:sz w:val="24"/>
          <w:szCs w:val="24"/>
        </w:rPr>
        <w:t>.</w:t>
      </w:r>
      <w:r w:rsidR="001542C3">
        <w:rPr>
          <w:rFonts w:ascii="Times New Roman" w:hAnsi="Times New Roman"/>
          <w:sz w:val="24"/>
          <w:szCs w:val="24"/>
        </w:rPr>
        <w:t xml:space="preserve"> Для аппаратчика перегонки установлены 2 - 6 разряды.</w:t>
      </w:r>
    </w:p>
    <w:p w:rsidR="00987572" w:rsidRPr="007D43B2" w:rsidRDefault="001542C3" w:rsidP="004378F0">
      <w:pPr>
        <w:ind w:firstLine="708"/>
        <w:contextualSpacing/>
        <w:jc w:val="both"/>
      </w:pPr>
      <w:r w:rsidRPr="001542C3">
        <w:t xml:space="preserve"> </w:t>
      </w:r>
      <w:r w:rsidR="00031B3D" w:rsidRPr="007D43B2">
        <w:t xml:space="preserve"> </w:t>
      </w:r>
      <w:r w:rsidR="000479AF" w:rsidRPr="007D43B2">
        <w:t>Повышение технического уровня производства, совершенствование технологических процессов, выпуск конкурентоспособной продукции высокого качества требуют повышения уровней квалификации работников в соответствии с изменяющимися функциональными требованиями.</w:t>
      </w:r>
      <w:r w:rsidR="00987572" w:rsidRPr="007D43B2">
        <w:t xml:space="preserve"> Разработка профессионального </w:t>
      </w:r>
      <w:r w:rsidR="00B305C2" w:rsidRPr="007D43B2">
        <w:t>стандарта «Оператор установок по производству лесохимических про</w:t>
      </w:r>
      <w:r w:rsidR="00A30FF2" w:rsidRPr="007D43B2">
        <w:t>дуктов</w:t>
      </w:r>
      <w:r w:rsidR="00987572" w:rsidRPr="007D43B2">
        <w:t>» является базовым этапом формирования современной системы подготовки и использования кадров в ЦБП и лесохимии.</w:t>
      </w:r>
    </w:p>
    <w:p w:rsidR="009D3926" w:rsidRPr="007D43B2" w:rsidRDefault="009D3926" w:rsidP="00AA134D">
      <w:pPr>
        <w:ind w:firstLine="709"/>
        <w:jc w:val="both"/>
        <w:rPr>
          <w:color w:val="FF0000"/>
        </w:rPr>
      </w:pPr>
      <w:r w:rsidRPr="007D43B2">
        <w:t>Наличие в России таких предприятий как ОАО «Группа «Илим» и его филиалы в городах Братск</w:t>
      </w:r>
      <w:r w:rsidR="00373642" w:rsidRPr="007D43B2">
        <w:t>,</w:t>
      </w:r>
      <w:r w:rsidRPr="007D43B2">
        <w:t xml:space="preserve"> Усть-Илимск,</w:t>
      </w:r>
      <w:r w:rsidR="00373642" w:rsidRPr="007D43B2">
        <w:t xml:space="preserve"> Коряжма,</w:t>
      </w:r>
      <w:r w:rsidRPr="007D43B2">
        <w:t xml:space="preserve"> ОАО «Марийский ЦБК», ОАО «Селенгинский ЦБК», ОАО «Питкяранта ПАЛМ</w:t>
      </w:r>
      <w:r w:rsidR="00373642" w:rsidRPr="007D43B2">
        <w:t>»</w:t>
      </w:r>
      <w:r w:rsidRPr="007D43B2">
        <w:t xml:space="preserve"> являются гарантией</w:t>
      </w:r>
      <w:r w:rsidR="00373642" w:rsidRPr="007D43B2">
        <w:t xml:space="preserve"> того</w:t>
      </w:r>
      <w:r w:rsidRPr="007D43B2">
        <w:t xml:space="preserve">, что профессия </w:t>
      </w:r>
      <w:r w:rsidR="00373642" w:rsidRPr="007D43B2">
        <w:t>оператора установок по производству лесохимических продуктов</w:t>
      </w:r>
      <w:r w:rsidRPr="007D43B2">
        <w:t xml:space="preserve"> будет востребована на дал</w:t>
      </w:r>
      <w:r w:rsidR="00B63396" w:rsidRPr="007D43B2">
        <w:t>е</w:t>
      </w:r>
      <w:r w:rsidRPr="007D43B2">
        <w:t>кую перспективу</w:t>
      </w:r>
      <w:r w:rsidR="00AA134D" w:rsidRPr="007D43B2">
        <w:t>.</w:t>
      </w:r>
    </w:p>
    <w:p w:rsidR="004572D8" w:rsidRPr="007D43B2" w:rsidRDefault="002138F1" w:rsidP="00FF4908">
      <w:pPr>
        <w:pStyle w:val="a5"/>
        <w:widowControl w:val="0"/>
        <w:numPr>
          <w:ilvl w:val="1"/>
          <w:numId w:val="20"/>
        </w:numPr>
        <w:spacing w:line="240" w:lineRule="auto"/>
        <w:ind w:left="0" w:firstLine="709"/>
        <w:rPr>
          <w:b/>
        </w:rPr>
      </w:pPr>
      <w:r w:rsidRPr="007D43B2">
        <w:rPr>
          <w:b/>
        </w:rPr>
        <w:t xml:space="preserve"> </w:t>
      </w:r>
      <w:r w:rsidR="00C357AC" w:rsidRPr="007D43B2">
        <w:rPr>
          <w:b/>
        </w:rPr>
        <w:t>Обобщенные трудовые функции, входящие в вид профессиональной деятельности, и обоснование их отнесения к конкретным уровням квалификации</w:t>
      </w:r>
    </w:p>
    <w:p w:rsidR="009961A4" w:rsidRPr="007D43B2" w:rsidRDefault="00172F36" w:rsidP="000C4E8D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color w:val="000000"/>
          <w:sz w:val="24"/>
          <w:szCs w:val="24"/>
        </w:rPr>
      </w:pPr>
      <w:r w:rsidRPr="007D43B2">
        <w:rPr>
          <w:sz w:val="24"/>
          <w:szCs w:val="24"/>
        </w:rPr>
        <w:tab/>
      </w:r>
      <w:r w:rsidR="009961A4" w:rsidRPr="007D43B2">
        <w:rPr>
          <w:color w:val="000000"/>
          <w:sz w:val="24"/>
          <w:szCs w:val="24"/>
        </w:rPr>
        <w:t>В основу разработки профессионального стандарта была положена методика функционального анализа деятельности</w:t>
      </w:r>
      <w:r w:rsidR="002138F1" w:rsidRPr="007D43B2">
        <w:rPr>
          <w:color w:val="000000"/>
          <w:sz w:val="24"/>
          <w:szCs w:val="24"/>
        </w:rPr>
        <w:t xml:space="preserve">. </w:t>
      </w:r>
    </w:p>
    <w:p w:rsidR="009961A4" w:rsidRPr="007D43B2" w:rsidRDefault="00172F36" w:rsidP="000C4E8D">
      <w:pPr>
        <w:pStyle w:val="1"/>
        <w:tabs>
          <w:tab w:val="num" w:pos="-284"/>
        </w:tabs>
        <w:spacing w:line="240" w:lineRule="auto"/>
        <w:ind w:left="0"/>
        <w:contextualSpacing/>
        <w:jc w:val="both"/>
        <w:rPr>
          <w:color w:val="000000"/>
          <w:sz w:val="24"/>
          <w:szCs w:val="24"/>
        </w:rPr>
      </w:pPr>
      <w:r w:rsidRPr="007D43B2">
        <w:rPr>
          <w:color w:val="000000"/>
          <w:sz w:val="24"/>
          <w:szCs w:val="24"/>
        </w:rPr>
        <w:tab/>
      </w:r>
      <w:r w:rsidR="009961A4" w:rsidRPr="007D43B2">
        <w:rPr>
          <w:color w:val="000000"/>
          <w:sz w:val="24"/>
          <w:szCs w:val="24"/>
        </w:rPr>
        <w:t>В качестве отправной точки анализа использовался перечень должностей работников целлюлозно-бумажной промышленности</w:t>
      </w:r>
      <w:r w:rsidR="002138F1" w:rsidRPr="007D43B2">
        <w:rPr>
          <w:color w:val="000000"/>
          <w:sz w:val="24"/>
          <w:szCs w:val="24"/>
        </w:rPr>
        <w:t xml:space="preserve"> и т</w:t>
      </w:r>
      <w:r w:rsidR="002138F1" w:rsidRPr="007D43B2">
        <w:rPr>
          <w:sz w:val="24"/>
          <w:szCs w:val="24"/>
        </w:rPr>
        <w:t xml:space="preserve">арифно-квалификационные характеристики рабочих, приведенные в </w:t>
      </w:r>
      <w:r w:rsidR="00543E0F" w:rsidRPr="007D43B2">
        <w:rPr>
          <w:sz w:val="24"/>
          <w:szCs w:val="24"/>
        </w:rPr>
        <w:t xml:space="preserve">выпусках </w:t>
      </w:r>
      <w:r w:rsidR="002138F1" w:rsidRPr="007D43B2">
        <w:rPr>
          <w:sz w:val="24"/>
          <w:szCs w:val="24"/>
        </w:rPr>
        <w:t>ЕТКС</w:t>
      </w:r>
      <w:r w:rsidR="00543E0F" w:rsidRPr="007D43B2">
        <w:rPr>
          <w:sz w:val="24"/>
          <w:szCs w:val="24"/>
        </w:rPr>
        <w:t xml:space="preserve"> № 24 и № 41, часть 1</w:t>
      </w:r>
      <w:r w:rsidR="009961A4" w:rsidRPr="007D43B2">
        <w:rPr>
          <w:color w:val="000000"/>
          <w:sz w:val="24"/>
          <w:szCs w:val="24"/>
        </w:rPr>
        <w:t xml:space="preserve">. Эти материалы были дополнены анализом профессиональной деятельности </w:t>
      </w:r>
      <w:r w:rsidR="00A4350D" w:rsidRPr="007D43B2">
        <w:rPr>
          <w:color w:val="000000"/>
          <w:sz w:val="24"/>
          <w:szCs w:val="24"/>
        </w:rPr>
        <w:t xml:space="preserve">операторов скипидарных </w:t>
      </w:r>
      <w:r w:rsidR="00987572" w:rsidRPr="007D43B2">
        <w:rPr>
          <w:color w:val="000000"/>
          <w:sz w:val="24"/>
          <w:szCs w:val="24"/>
        </w:rPr>
        <w:t xml:space="preserve">установок </w:t>
      </w:r>
      <w:r w:rsidR="009961A4" w:rsidRPr="007D43B2">
        <w:rPr>
          <w:color w:val="000000"/>
          <w:sz w:val="24"/>
          <w:szCs w:val="24"/>
        </w:rPr>
        <w:t>с учетом</w:t>
      </w:r>
      <w:r w:rsidR="002138F1" w:rsidRPr="007D43B2">
        <w:rPr>
          <w:color w:val="000000"/>
          <w:sz w:val="24"/>
          <w:szCs w:val="24"/>
        </w:rPr>
        <w:t xml:space="preserve"> результатов первичного опроса и анкетирования. </w:t>
      </w:r>
    </w:p>
    <w:p w:rsidR="00FF4908" w:rsidRPr="007D43B2" w:rsidRDefault="00172F36" w:rsidP="000C4E8D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color w:val="000000"/>
          <w:sz w:val="24"/>
          <w:szCs w:val="24"/>
        </w:rPr>
      </w:pPr>
      <w:r w:rsidRPr="007D43B2">
        <w:rPr>
          <w:color w:val="000000"/>
          <w:sz w:val="24"/>
          <w:szCs w:val="24"/>
        </w:rPr>
        <w:tab/>
      </w:r>
      <w:r w:rsidR="009961A4" w:rsidRPr="007D43B2">
        <w:rPr>
          <w:color w:val="000000"/>
          <w:sz w:val="24"/>
          <w:szCs w:val="24"/>
        </w:rPr>
        <w:t>Обобщенная трудовая функция (ОТФ) – это совокупность связанных между собой трудовых функций, сложившихся в результате разделения труда в конкретном производственном процессе. Каждая конкретная</w:t>
      </w:r>
      <w:r w:rsidR="001542C3">
        <w:rPr>
          <w:color w:val="000000"/>
          <w:sz w:val="24"/>
          <w:szCs w:val="24"/>
        </w:rPr>
        <w:t xml:space="preserve"> обобщенная</w:t>
      </w:r>
      <w:r w:rsidR="009961A4" w:rsidRPr="007D43B2">
        <w:rPr>
          <w:color w:val="000000"/>
          <w:sz w:val="24"/>
          <w:szCs w:val="24"/>
        </w:rPr>
        <w:t xml:space="preserve"> </w:t>
      </w:r>
      <w:r w:rsidR="008A288C" w:rsidRPr="007D43B2">
        <w:rPr>
          <w:color w:val="000000"/>
          <w:sz w:val="24"/>
          <w:szCs w:val="24"/>
        </w:rPr>
        <w:t>т</w:t>
      </w:r>
      <w:r w:rsidR="009961A4" w:rsidRPr="007D43B2">
        <w:rPr>
          <w:color w:val="000000"/>
          <w:sz w:val="24"/>
          <w:szCs w:val="24"/>
        </w:rPr>
        <w:t>рудовая функция представляет собой отдельный и законченный элемент трудовой деятельности, требующий собственных методов и процессов. Обобщенные трудовые функции были выделены на основе анализа</w:t>
      </w:r>
      <w:r w:rsidR="00787E96" w:rsidRPr="007D43B2">
        <w:rPr>
          <w:color w:val="000000"/>
          <w:sz w:val="24"/>
          <w:szCs w:val="24"/>
        </w:rPr>
        <w:t xml:space="preserve"> трудовой деятельности </w:t>
      </w:r>
      <w:r w:rsidR="00987572" w:rsidRPr="007D43B2">
        <w:rPr>
          <w:color w:val="000000"/>
          <w:sz w:val="24"/>
          <w:szCs w:val="24"/>
        </w:rPr>
        <w:t xml:space="preserve">операторов </w:t>
      </w:r>
      <w:r w:rsidR="00790EDF" w:rsidRPr="007D43B2">
        <w:rPr>
          <w:color w:val="000000"/>
          <w:sz w:val="24"/>
          <w:szCs w:val="24"/>
        </w:rPr>
        <w:t>установ</w:t>
      </w:r>
      <w:r w:rsidR="00543E0F" w:rsidRPr="007D43B2">
        <w:rPr>
          <w:color w:val="000000"/>
          <w:sz w:val="24"/>
          <w:szCs w:val="24"/>
        </w:rPr>
        <w:t>о</w:t>
      </w:r>
      <w:r w:rsidR="00790EDF" w:rsidRPr="007D43B2">
        <w:rPr>
          <w:color w:val="000000"/>
          <w:sz w:val="24"/>
          <w:szCs w:val="24"/>
        </w:rPr>
        <w:t>к</w:t>
      </w:r>
      <w:r w:rsidR="00543E0F" w:rsidRPr="007D43B2">
        <w:rPr>
          <w:color w:val="000000"/>
          <w:sz w:val="24"/>
          <w:szCs w:val="24"/>
        </w:rPr>
        <w:t xml:space="preserve"> по получению скипидара-сырца и очищенного скипидара</w:t>
      </w:r>
      <w:r w:rsidR="00790EDF" w:rsidRPr="007D43B2">
        <w:rPr>
          <w:color w:val="000000"/>
          <w:sz w:val="24"/>
          <w:szCs w:val="24"/>
        </w:rPr>
        <w:t>,</w:t>
      </w:r>
      <w:r w:rsidR="00787E96" w:rsidRPr="007D43B2">
        <w:rPr>
          <w:color w:val="000000"/>
          <w:sz w:val="24"/>
          <w:szCs w:val="24"/>
        </w:rPr>
        <w:t xml:space="preserve"> а также</w:t>
      </w:r>
      <w:r w:rsidR="009961A4" w:rsidRPr="007D43B2">
        <w:rPr>
          <w:color w:val="000000"/>
          <w:sz w:val="24"/>
          <w:szCs w:val="24"/>
        </w:rPr>
        <w:t xml:space="preserve"> требований к данной профессии со стороны </w:t>
      </w:r>
      <w:r w:rsidR="002138F1" w:rsidRPr="007D43B2">
        <w:rPr>
          <w:color w:val="000000"/>
          <w:sz w:val="24"/>
          <w:szCs w:val="24"/>
        </w:rPr>
        <w:t>Е</w:t>
      </w:r>
      <w:r w:rsidR="00787E96" w:rsidRPr="007D43B2">
        <w:rPr>
          <w:color w:val="000000"/>
          <w:sz w:val="24"/>
          <w:szCs w:val="24"/>
        </w:rPr>
        <w:t>ТКС</w:t>
      </w:r>
      <w:r w:rsidR="009961A4" w:rsidRPr="007D43B2">
        <w:rPr>
          <w:color w:val="000000"/>
          <w:sz w:val="24"/>
          <w:szCs w:val="24"/>
        </w:rPr>
        <w:t>.</w:t>
      </w:r>
    </w:p>
    <w:p w:rsidR="001056B3" w:rsidRPr="007D43B2" w:rsidRDefault="009961A4" w:rsidP="001056B3">
      <w:pPr>
        <w:pStyle w:val="1"/>
        <w:tabs>
          <w:tab w:val="num" w:pos="0"/>
        </w:tabs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D43B2">
        <w:rPr>
          <w:color w:val="000000"/>
          <w:sz w:val="24"/>
          <w:szCs w:val="24"/>
        </w:rPr>
        <w:t>При выделении обобщенных трудовых функций был проведен а</w:t>
      </w:r>
      <w:r w:rsidR="00116112" w:rsidRPr="007D43B2">
        <w:rPr>
          <w:color w:val="000000"/>
          <w:sz w:val="24"/>
          <w:szCs w:val="24"/>
        </w:rPr>
        <w:t>нализ нормативной, методической и</w:t>
      </w:r>
      <w:r w:rsidRPr="007D43B2">
        <w:rPr>
          <w:color w:val="000000"/>
          <w:sz w:val="24"/>
          <w:szCs w:val="24"/>
        </w:rPr>
        <w:t xml:space="preserve"> технологической документации. Выделено </w:t>
      </w:r>
      <w:r w:rsidR="00790EDF" w:rsidRPr="007D43B2">
        <w:rPr>
          <w:color w:val="000000"/>
          <w:sz w:val="24"/>
          <w:szCs w:val="24"/>
        </w:rPr>
        <w:t xml:space="preserve">2 </w:t>
      </w:r>
      <w:r w:rsidRPr="007D43B2">
        <w:rPr>
          <w:color w:val="000000"/>
          <w:sz w:val="24"/>
          <w:szCs w:val="24"/>
        </w:rPr>
        <w:t xml:space="preserve">обобщенные трудовые функции – </w:t>
      </w:r>
      <w:r w:rsidR="00E032C1" w:rsidRPr="007D43B2">
        <w:rPr>
          <w:color w:val="000000"/>
          <w:sz w:val="24"/>
          <w:szCs w:val="24"/>
        </w:rPr>
        <w:t xml:space="preserve">A, </w:t>
      </w:r>
      <w:r w:rsidR="00E032C1" w:rsidRPr="007D43B2">
        <w:rPr>
          <w:color w:val="000000"/>
          <w:sz w:val="24"/>
          <w:szCs w:val="24"/>
          <w:lang w:val="en-US"/>
        </w:rPr>
        <w:t>B</w:t>
      </w:r>
      <w:r w:rsidR="00E032C1" w:rsidRPr="007D43B2">
        <w:rPr>
          <w:color w:val="000000"/>
          <w:sz w:val="24"/>
          <w:szCs w:val="24"/>
        </w:rPr>
        <w:t xml:space="preserve"> </w:t>
      </w:r>
      <w:r w:rsidRPr="007D43B2">
        <w:rPr>
          <w:color w:val="000000"/>
          <w:sz w:val="24"/>
          <w:szCs w:val="24"/>
        </w:rPr>
        <w:t xml:space="preserve">(таблица 1). </w:t>
      </w:r>
      <w:r w:rsidR="004C3036" w:rsidRPr="007D43B2">
        <w:rPr>
          <w:color w:val="000000"/>
          <w:sz w:val="24"/>
          <w:szCs w:val="24"/>
        </w:rPr>
        <w:t>Обобщенные трудовые функции на основе экспе</w:t>
      </w:r>
      <w:r w:rsidR="00AA134D" w:rsidRPr="007D43B2">
        <w:rPr>
          <w:color w:val="000000"/>
          <w:sz w:val="24"/>
          <w:szCs w:val="24"/>
        </w:rPr>
        <w:t>ртного анализа были отнесены к</w:t>
      </w:r>
      <w:r w:rsidR="004C3036" w:rsidRPr="007D43B2">
        <w:rPr>
          <w:color w:val="000000"/>
          <w:sz w:val="24"/>
          <w:szCs w:val="24"/>
        </w:rPr>
        <w:t xml:space="preserve"> третьему </w:t>
      </w:r>
      <w:r w:rsidR="00543E0F" w:rsidRPr="007D43B2">
        <w:rPr>
          <w:color w:val="000000"/>
          <w:sz w:val="24"/>
          <w:szCs w:val="24"/>
        </w:rPr>
        <w:t xml:space="preserve">(А) и четвертому (В) </w:t>
      </w:r>
      <w:r w:rsidR="004C3036" w:rsidRPr="007D43B2">
        <w:rPr>
          <w:color w:val="000000"/>
          <w:sz w:val="24"/>
          <w:szCs w:val="24"/>
        </w:rPr>
        <w:t>уровн</w:t>
      </w:r>
      <w:r w:rsidR="00543E0F" w:rsidRPr="007D43B2">
        <w:rPr>
          <w:color w:val="000000"/>
          <w:sz w:val="24"/>
          <w:szCs w:val="24"/>
        </w:rPr>
        <w:t>ям</w:t>
      </w:r>
      <w:r w:rsidR="004C3036" w:rsidRPr="007D43B2">
        <w:rPr>
          <w:color w:val="000000"/>
          <w:sz w:val="24"/>
          <w:szCs w:val="24"/>
        </w:rPr>
        <w:t xml:space="preserve"> квалификации.</w:t>
      </w:r>
      <w:r w:rsidR="001056B3" w:rsidRPr="007D43B2">
        <w:rPr>
          <w:color w:val="000000"/>
          <w:sz w:val="24"/>
          <w:szCs w:val="24"/>
        </w:rPr>
        <w:t xml:space="preserve"> </w:t>
      </w:r>
      <w:r w:rsidR="001056B3" w:rsidRPr="007D43B2">
        <w:rPr>
          <w:sz w:val="24"/>
          <w:szCs w:val="24"/>
        </w:rPr>
        <w:t>Отнесение обобщенных трудовых функций А и В к данн</w:t>
      </w:r>
      <w:r w:rsidR="00543E0F" w:rsidRPr="007D43B2">
        <w:rPr>
          <w:sz w:val="24"/>
          <w:szCs w:val="24"/>
        </w:rPr>
        <w:t>ы</w:t>
      </w:r>
      <w:r w:rsidR="00AA134D" w:rsidRPr="007D43B2">
        <w:rPr>
          <w:sz w:val="24"/>
          <w:szCs w:val="24"/>
        </w:rPr>
        <w:t>м</w:t>
      </w:r>
      <w:r w:rsidR="001056B3" w:rsidRPr="007D43B2">
        <w:rPr>
          <w:sz w:val="24"/>
          <w:szCs w:val="24"/>
        </w:rPr>
        <w:t xml:space="preserve"> уровн</w:t>
      </w:r>
      <w:r w:rsidR="00543E0F" w:rsidRPr="007D43B2">
        <w:rPr>
          <w:sz w:val="24"/>
          <w:szCs w:val="24"/>
        </w:rPr>
        <w:t>ям</w:t>
      </w:r>
      <w:r w:rsidR="001056B3" w:rsidRPr="007D43B2">
        <w:rPr>
          <w:sz w:val="24"/>
          <w:szCs w:val="24"/>
        </w:rPr>
        <w:t xml:space="preserve"> квалификации обосновано их соответствием уровням квалификации, предусмотренным</w:t>
      </w:r>
      <w:r w:rsidR="00543E0F" w:rsidRPr="007D43B2">
        <w:rPr>
          <w:sz w:val="24"/>
          <w:szCs w:val="24"/>
        </w:rPr>
        <w:t>и</w:t>
      </w:r>
      <w:r w:rsidR="001056B3" w:rsidRPr="007D43B2">
        <w:rPr>
          <w:sz w:val="24"/>
          <w:szCs w:val="24"/>
        </w:rPr>
        <w:t xml:space="preserve"> Приложением к приказу Министерства труда и социальной защиты Российской Федерации от 12.04.2013 </w:t>
      </w:r>
      <w:r w:rsidR="001056B3" w:rsidRPr="007D43B2">
        <w:rPr>
          <w:sz w:val="24"/>
          <w:szCs w:val="24"/>
          <w:lang w:val="en-US"/>
        </w:rPr>
        <w:t>N</w:t>
      </w:r>
      <w:r w:rsidR="001056B3" w:rsidRPr="007D43B2">
        <w:rPr>
          <w:sz w:val="24"/>
          <w:szCs w:val="24"/>
        </w:rPr>
        <w:t xml:space="preserve">148н «Уровни квалификации в целях разработки профессиональных стандартов». </w:t>
      </w:r>
    </w:p>
    <w:p w:rsidR="00172F36" w:rsidRPr="007D43B2" w:rsidRDefault="00172F36" w:rsidP="000C4E8D">
      <w:pPr>
        <w:pStyle w:val="1"/>
        <w:tabs>
          <w:tab w:val="left" w:pos="1134"/>
          <w:tab w:val="num" w:pos="4005"/>
        </w:tabs>
        <w:spacing w:line="240" w:lineRule="auto"/>
        <w:ind w:left="0"/>
        <w:rPr>
          <w:color w:val="000000"/>
          <w:sz w:val="24"/>
          <w:szCs w:val="24"/>
        </w:rPr>
        <w:sectPr w:rsidR="00172F36" w:rsidRPr="007D43B2" w:rsidSect="007D43B2">
          <w:pgSz w:w="11906" w:h="16838"/>
          <w:pgMar w:top="1134" w:right="567" w:bottom="1134" w:left="1134" w:header="709" w:footer="709" w:gutter="0"/>
          <w:pgNumType w:start="3"/>
          <w:cols w:space="708"/>
          <w:titlePg/>
          <w:docGrid w:linePitch="360"/>
        </w:sectPr>
      </w:pPr>
    </w:p>
    <w:p w:rsidR="009961A4" w:rsidRPr="007D43B2" w:rsidRDefault="009961A4" w:rsidP="0017573A">
      <w:pPr>
        <w:ind w:firstLine="708"/>
      </w:pPr>
      <w:r w:rsidRPr="007D43B2">
        <w:lastRenderedPageBreak/>
        <w:t>Таблица 1 - Обобщенные трудовые функции, входящие в вид профессиональной деятельности, и обоснование их отнесения к конкретным уровням квалификации</w:t>
      </w:r>
    </w:p>
    <w:tbl>
      <w:tblPr>
        <w:tblpPr w:leftFromText="180" w:rightFromText="180" w:vertAnchor="text" w:horzAnchor="margin" w:tblpX="108" w:tblpY="250"/>
        <w:tblOverlap w:val="never"/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841"/>
        <w:gridCol w:w="1702"/>
        <w:gridCol w:w="5987"/>
      </w:tblGrid>
      <w:tr w:rsidR="001056B3" w:rsidRPr="007D43B2" w:rsidTr="00BC2D86">
        <w:trPr>
          <w:trHeight w:val="283"/>
        </w:trPr>
        <w:tc>
          <w:tcPr>
            <w:tcW w:w="5000" w:type="pct"/>
            <w:gridSpan w:val="4"/>
            <w:vAlign w:val="center"/>
          </w:tcPr>
          <w:p w:rsidR="001056B3" w:rsidRPr="007D43B2" w:rsidRDefault="001056B3" w:rsidP="00BC2D86">
            <w:pPr>
              <w:contextualSpacing/>
              <w:jc w:val="center"/>
            </w:pPr>
            <w:r w:rsidRPr="007D43B2">
              <w:t>Обобщенные трудовые функции</w:t>
            </w:r>
          </w:p>
        </w:tc>
      </w:tr>
      <w:tr w:rsidR="0017573A" w:rsidRPr="007D43B2" w:rsidTr="00BC2D86">
        <w:trPr>
          <w:trHeight w:val="283"/>
        </w:trPr>
        <w:tc>
          <w:tcPr>
            <w:tcW w:w="331" w:type="pct"/>
            <w:vAlign w:val="center"/>
          </w:tcPr>
          <w:p w:rsidR="0017573A" w:rsidRPr="007D43B2" w:rsidRDefault="0017573A" w:rsidP="00BC2D86">
            <w:pPr>
              <w:contextualSpacing/>
              <w:jc w:val="center"/>
            </w:pPr>
            <w:r w:rsidRPr="007D43B2">
              <w:t>код</w:t>
            </w:r>
          </w:p>
        </w:tc>
        <w:tc>
          <w:tcPr>
            <w:tcW w:w="902" w:type="pct"/>
            <w:vAlign w:val="center"/>
          </w:tcPr>
          <w:p w:rsidR="0017573A" w:rsidRPr="007D43B2" w:rsidRDefault="0017573A" w:rsidP="00BC2D86">
            <w:pPr>
              <w:contextualSpacing/>
              <w:jc w:val="center"/>
            </w:pPr>
            <w:r w:rsidRPr="007D43B2">
              <w:t>Наименование</w:t>
            </w:r>
          </w:p>
        </w:tc>
        <w:tc>
          <w:tcPr>
            <w:tcW w:w="834" w:type="pct"/>
            <w:vAlign w:val="center"/>
          </w:tcPr>
          <w:p w:rsidR="0017573A" w:rsidRPr="007D43B2" w:rsidRDefault="0017573A" w:rsidP="00BC2D86">
            <w:pPr>
              <w:contextualSpacing/>
              <w:jc w:val="center"/>
            </w:pPr>
            <w:r w:rsidRPr="007D43B2">
              <w:t>уровень квалификации</w:t>
            </w:r>
          </w:p>
        </w:tc>
        <w:tc>
          <w:tcPr>
            <w:tcW w:w="2933" w:type="pct"/>
            <w:vAlign w:val="center"/>
          </w:tcPr>
          <w:p w:rsidR="0017573A" w:rsidRPr="007D43B2" w:rsidRDefault="001056B3" w:rsidP="00BC2D86">
            <w:pPr>
              <w:contextualSpacing/>
              <w:jc w:val="center"/>
            </w:pPr>
            <w:r w:rsidRPr="007D43B2">
              <w:t>Обоснование уровня квалификации</w:t>
            </w:r>
          </w:p>
        </w:tc>
      </w:tr>
      <w:tr w:rsidR="00C638E0" w:rsidRPr="007D43B2" w:rsidTr="00BC2D86">
        <w:trPr>
          <w:trHeight w:val="283"/>
        </w:trPr>
        <w:tc>
          <w:tcPr>
            <w:tcW w:w="331" w:type="pct"/>
            <w:tcBorders>
              <w:bottom w:val="single" w:sz="4" w:space="0" w:color="auto"/>
            </w:tcBorders>
          </w:tcPr>
          <w:p w:rsidR="00C638E0" w:rsidRPr="007D43B2" w:rsidRDefault="00C638E0" w:rsidP="00BC2D86">
            <w:pPr>
              <w:contextualSpacing/>
            </w:pPr>
            <w:r w:rsidRPr="007D43B2">
              <w:t>А.</w:t>
            </w:r>
          </w:p>
          <w:p w:rsidR="00C638E0" w:rsidRPr="007D43B2" w:rsidRDefault="00C638E0" w:rsidP="00BC2D86">
            <w:pPr>
              <w:contextualSpacing/>
            </w:pPr>
          </w:p>
          <w:p w:rsidR="00C638E0" w:rsidRPr="007D43B2" w:rsidRDefault="00C638E0" w:rsidP="00BC2D86">
            <w:pPr>
              <w:contextualSpacing/>
            </w:pPr>
          </w:p>
          <w:p w:rsidR="00C638E0" w:rsidRPr="007D43B2" w:rsidRDefault="00C638E0" w:rsidP="00BC2D86">
            <w:pPr>
              <w:contextualSpacing/>
            </w:pPr>
          </w:p>
          <w:p w:rsidR="00C638E0" w:rsidRPr="007D43B2" w:rsidRDefault="00C638E0" w:rsidP="00BC2D86">
            <w:pPr>
              <w:contextualSpacing/>
            </w:pPr>
          </w:p>
          <w:p w:rsidR="00C638E0" w:rsidRPr="007D43B2" w:rsidRDefault="00C638E0" w:rsidP="00BC2D86">
            <w:pPr>
              <w:contextualSpacing/>
            </w:pPr>
          </w:p>
          <w:p w:rsidR="00C638E0" w:rsidRPr="007D43B2" w:rsidRDefault="00C638E0" w:rsidP="00BC2D86">
            <w:pPr>
              <w:contextualSpacing/>
            </w:pPr>
          </w:p>
          <w:p w:rsidR="00C638E0" w:rsidRPr="007D43B2" w:rsidRDefault="00C638E0" w:rsidP="00BC2D86">
            <w:pPr>
              <w:contextualSpacing/>
            </w:pPr>
          </w:p>
          <w:p w:rsidR="00C638E0" w:rsidRPr="007D43B2" w:rsidRDefault="00C638E0" w:rsidP="00BC2D86">
            <w:pPr>
              <w:contextualSpacing/>
            </w:pPr>
          </w:p>
          <w:p w:rsidR="00C638E0" w:rsidRPr="007D43B2" w:rsidRDefault="00C638E0" w:rsidP="00BC2D86">
            <w:pPr>
              <w:contextualSpacing/>
              <w:rPr>
                <w:lang w:val="en-US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C638E0" w:rsidRPr="007D43B2" w:rsidRDefault="00C638E0" w:rsidP="00BC2D86">
            <w:r w:rsidRPr="007D43B2">
              <w:t>Получение сульфатного скипидара-сырца с соблюдением правил охраны труда</w:t>
            </w:r>
          </w:p>
          <w:p w:rsidR="00C638E0" w:rsidRPr="007D43B2" w:rsidRDefault="00C638E0" w:rsidP="00BC2D86">
            <w:pPr>
              <w:contextualSpacing/>
            </w:pPr>
          </w:p>
          <w:p w:rsidR="00C638E0" w:rsidRPr="007D43B2" w:rsidRDefault="00C638E0" w:rsidP="00BC2D86">
            <w:pPr>
              <w:contextualSpacing/>
            </w:pPr>
          </w:p>
          <w:p w:rsidR="00C638E0" w:rsidRPr="007D43B2" w:rsidRDefault="00C638E0" w:rsidP="00BC2D86">
            <w:pPr>
              <w:contextualSpacing/>
            </w:pPr>
          </w:p>
          <w:p w:rsidR="00B50D52" w:rsidRPr="007D43B2" w:rsidRDefault="00B50D52" w:rsidP="00BC2D86">
            <w:pPr>
              <w:contextualSpacing/>
            </w:pPr>
          </w:p>
          <w:p w:rsidR="00B50D52" w:rsidRPr="007D43B2" w:rsidRDefault="00B50D52" w:rsidP="00BC2D86">
            <w:pPr>
              <w:contextualSpacing/>
            </w:pPr>
          </w:p>
          <w:p w:rsidR="00B50D52" w:rsidRPr="007D43B2" w:rsidRDefault="00B50D52" w:rsidP="00BC2D86">
            <w:pPr>
              <w:contextualSpacing/>
            </w:pPr>
          </w:p>
          <w:p w:rsidR="00B50D52" w:rsidRPr="007D43B2" w:rsidRDefault="00B50D52" w:rsidP="00BC2D86">
            <w:pPr>
              <w:contextualSpacing/>
            </w:pPr>
          </w:p>
          <w:p w:rsidR="00B50D52" w:rsidRPr="007D43B2" w:rsidRDefault="00B50D52" w:rsidP="00BC2D86">
            <w:pPr>
              <w:contextualSpacing/>
            </w:pPr>
          </w:p>
          <w:p w:rsidR="00B50D52" w:rsidRPr="007D43B2" w:rsidRDefault="00B50D52" w:rsidP="00BC2D86">
            <w:pPr>
              <w:contextualSpacing/>
            </w:pPr>
          </w:p>
          <w:p w:rsidR="00B50D52" w:rsidRPr="007D43B2" w:rsidRDefault="00B50D52" w:rsidP="00BC2D86">
            <w:pPr>
              <w:contextualSpacing/>
            </w:pPr>
          </w:p>
          <w:p w:rsidR="00B50D52" w:rsidRPr="007D43B2" w:rsidRDefault="00B50D52" w:rsidP="00BC2D86">
            <w:pPr>
              <w:contextualSpacing/>
            </w:pPr>
          </w:p>
          <w:p w:rsidR="00B50D52" w:rsidRPr="007D43B2" w:rsidRDefault="00B50D52" w:rsidP="00BC2D86">
            <w:pPr>
              <w:contextualSpacing/>
            </w:pPr>
          </w:p>
          <w:p w:rsidR="00B50D52" w:rsidRPr="007D43B2" w:rsidRDefault="00B50D52" w:rsidP="00BC2D86">
            <w:pPr>
              <w:contextualSpacing/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C638E0" w:rsidRPr="007D43B2" w:rsidRDefault="00C638E0" w:rsidP="00BC2D86">
            <w:pPr>
              <w:contextualSpacing/>
              <w:jc w:val="center"/>
            </w:pPr>
            <w:r w:rsidRPr="007D43B2">
              <w:t>3</w:t>
            </w:r>
          </w:p>
          <w:p w:rsidR="00C638E0" w:rsidRPr="007D43B2" w:rsidRDefault="00C638E0" w:rsidP="00BC2D86">
            <w:pPr>
              <w:contextualSpacing/>
              <w:jc w:val="center"/>
            </w:pPr>
          </w:p>
          <w:p w:rsidR="00C638E0" w:rsidRPr="007D43B2" w:rsidRDefault="00C638E0" w:rsidP="00BC2D86">
            <w:pPr>
              <w:contextualSpacing/>
              <w:jc w:val="center"/>
            </w:pPr>
          </w:p>
          <w:p w:rsidR="00C638E0" w:rsidRPr="007D43B2" w:rsidRDefault="00C638E0" w:rsidP="00BC2D86">
            <w:pPr>
              <w:contextualSpacing/>
              <w:jc w:val="center"/>
            </w:pPr>
          </w:p>
          <w:p w:rsidR="00C638E0" w:rsidRPr="007D43B2" w:rsidRDefault="00C638E0" w:rsidP="00BC2D86">
            <w:pPr>
              <w:contextualSpacing/>
              <w:jc w:val="center"/>
            </w:pPr>
          </w:p>
          <w:p w:rsidR="00C638E0" w:rsidRPr="007D43B2" w:rsidRDefault="00C638E0" w:rsidP="00BC2D86">
            <w:pPr>
              <w:contextualSpacing/>
              <w:jc w:val="center"/>
            </w:pPr>
          </w:p>
          <w:p w:rsidR="00C638E0" w:rsidRPr="007D43B2" w:rsidRDefault="00C638E0" w:rsidP="00BC2D86">
            <w:pPr>
              <w:contextualSpacing/>
              <w:jc w:val="center"/>
            </w:pPr>
          </w:p>
          <w:p w:rsidR="00C638E0" w:rsidRPr="007D43B2" w:rsidRDefault="00C638E0" w:rsidP="00BC2D86">
            <w:pPr>
              <w:contextualSpacing/>
              <w:jc w:val="center"/>
            </w:pPr>
          </w:p>
          <w:p w:rsidR="00C638E0" w:rsidRPr="007D43B2" w:rsidRDefault="00C638E0" w:rsidP="00BC2D86">
            <w:pPr>
              <w:contextualSpacing/>
              <w:jc w:val="center"/>
            </w:pPr>
          </w:p>
          <w:p w:rsidR="00C638E0" w:rsidRPr="007D43B2" w:rsidRDefault="00C638E0" w:rsidP="00BC2D86">
            <w:pPr>
              <w:contextualSpacing/>
              <w:jc w:val="center"/>
            </w:pPr>
          </w:p>
        </w:tc>
        <w:tc>
          <w:tcPr>
            <w:tcW w:w="2933" w:type="pct"/>
            <w:tcBorders>
              <w:bottom w:val="single" w:sz="4" w:space="0" w:color="auto"/>
            </w:tcBorders>
          </w:tcPr>
          <w:p w:rsidR="00C638E0" w:rsidRPr="007D43B2" w:rsidRDefault="00C638E0" w:rsidP="00BC2D86">
            <w:pPr>
              <w:widowControl w:val="0"/>
            </w:pPr>
            <w:r w:rsidRPr="007D43B2">
              <w:t>ОТФ предполага</w:t>
            </w:r>
            <w:r w:rsidR="00FA6E67" w:rsidRPr="007D43B2">
              <w:t>е</w:t>
            </w:r>
            <w:r w:rsidRPr="007D43B2">
              <w:t xml:space="preserve">т управление </w:t>
            </w:r>
            <w:r w:rsidR="00B50D52" w:rsidRPr="007D43B2">
              <w:t>оборудованием</w:t>
            </w:r>
            <w:r w:rsidRPr="007D43B2">
              <w:t xml:space="preserve"> по получению сульфатного скипидара</w:t>
            </w:r>
            <w:r w:rsidR="00B50D52" w:rsidRPr="007D43B2">
              <w:t>-сырца</w:t>
            </w:r>
            <w:r w:rsidRPr="007D43B2">
              <w:t>, в т.ч.: своевременное выявление отклонений в режиме е</w:t>
            </w:r>
            <w:r w:rsidR="00B50D52" w:rsidRPr="007D43B2">
              <w:t>го</w:t>
            </w:r>
            <w:r w:rsidRPr="007D43B2">
              <w:t xml:space="preserve"> работы и выявление брака, корректировку технологических параметров работы </w:t>
            </w:r>
            <w:r w:rsidR="00B50D52" w:rsidRPr="007D43B2">
              <w:t>оборудования</w:t>
            </w:r>
            <w:r w:rsidRPr="007D43B2">
              <w:t xml:space="preserve"> при обнаружении отклонений и снижения качества вырабатываемой продукции.</w:t>
            </w:r>
          </w:p>
          <w:p w:rsidR="00C638E0" w:rsidRPr="007D43B2" w:rsidRDefault="00C638E0" w:rsidP="00BC2D86">
            <w:pPr>
              <w:widowControl w:val="0"/>
            </w:pPr>
            <w:r w:rsidRPr="007D43B2">
              <w:t xml:space="preserve">Для выполнения ОТФ требуются умения решения типовых практических задач </w:t>
            </w:r>
            <w:r w:rsidR="003F5061" w:rsidRPr="007D43B2">
              <w:t>при ведении</w:t>
            </w:r>
            <w:r w:rsidRPr="007D43B2">
              <w:t xml:space="preserve"> процесса получения скипидара</w:t>
            </w:r>
            <w:r w:rsidR="00B50D52" w:rsidRPr="007D43B2">
              <w:t>-сырца</w:t>
            </w:r>
            <w:r w:rsidRPr="007D43B2">
              <w:t>, выбора способа действия на основе знаний и практического опыта,  корректировка действий с учетом их выполнения.</w:t>
            </w:r>
          </w:p>
          <w:p w:rsidR="00BC2D86" w:rsidRPr="007D43B2" w:rsidRDefault="00BC2D86" w:rsidP="00BC2D86">
            <w:pPr>
              <w:widowControl w:val="0"/>
            </w:pPr>
            <w:r w:rsidRPr="007D43B2">
              <w:t>Деятельность под руководством с проявлением самостоятельности при решении типовых практических задач. Планирование собственной деятельности, исходя из поставленной руководителем задачи</w:t>
            </w:r>
          </w:p>
          <w:p w:rsidR="00C638E0" w:rsidRPr="007D43B2" w:rsidRDefault="00C638E0" w:rsidP="00BC2D86">
            <w:pPr>
              <w:widowControl w:val="0"/>
            </w:pPr>
            <w:r w:rsidRPr="007D43B2">
              <w:t>Для выполнения данной ОТФ достаточно индивидуальной ответственности.</w:t>
            </w:r>
          </w:p>
          <w:p w:rsidR="00C638E0" w:rsidRPr="007D43B2" w:rsidRDefault="00C638E0" w:rsidP="00BC2D86">
            <w:pPr>
              <w:widowControl w:val="0"/>
            </w:pPr>
            <w:r w:rsidRPr="007D43B2">
              <w:t>Пути д</w:t>
            </w:r>
            <w:r w:rsidR="00BC2D86" w:rsidRPr="007D43B2">
              <w:t>остижения 3 уровня квалификации:</w:t>
            </w:r>
            <w:r w:rsidRPr="007D43B2">
              <w:t xml:space="preserve"> </w:t>
            </w:r>
          </w:p>
          <w:p w:rsidR="00C638E0" w:rsidRPr="007D43B2" w:rsidRDefault="00C638E0" w:rsidP="00BC2D86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</w:pPr>
            <w:r w:rsidRPr="007D43B2">
              <w:t>основные программы профессионального обуче</w:t>
            </w:r>
            <w:r w:rsidRPr="007D43B2">
              <w:softHyphen/>
              <w:t xml:space="preserve">ния – программы профессиональной подготовки по профессиям рабочих, программы переподготовки рабочих, программы повышения квалификации рабочих. </w:t>
            </w:r>
            <w:r w:rsidRPr="007D43B2">
              <w:rPr>
                <w:bCs/>
              </w:rPr>
              <w:t>Практический опыт.</w:t>
            </w:r>
          </w:p>
        </w:tc>
      </w:tr>
      <w:tr w:rsidR="00C638E0" w:rsidRPr="007D43B2" w:rsidTr="00BC2D86">
        <w:trPr>
          <w:trHeight w:val="283"/>
        </w:trPr>
        <w:tc>
          <w:tcPr>
            <w:tcW w:w="331" w:type="pct"/>
          </w:tcPr>
          <w:p w:rsidR="00C638E0" w:rsidRPr="007D43B2" w:rsidRDefault="00C638E0" w:rsidP="00BC2D86">
            <w:pPr>
              <w:contextualSpacing/>
            </w:pPr>
            <w:r w:rsidRPr="007D43B2">
              <w:rPr>
                <w:lang w:val="en-US"/>
              </w:rPr>
              <w:t>B</w:t>
            </w:r>
            <w:r w:rsidRPr="007D43B2">
              <w:t>.</w:t>
            </w:r>
          </w:p>
          <w:p w:rsidR="00C638E0" w:rsidRPr="007D43B2" w:rsidRDefault="00C638E0" w:rsidP="00BC2D86">
            <w:pPr>
              <w:contextualSpacing/>
            </w:pPr>
          </w:p>
          <w:p w:rsidR="00C638E0" w:rsidRPr="007D43B2" w:rsidRDefault="00C638E0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BC2D86" w:rsidRPr="007D43B2" w:rsidRDefault="00BC2D86" w:rsidP="00BC2D86">
            <w:pPr>
              <w:contextualSpacing/>
            </w:pPr>
          </w:p>
          <w:p w:rsidR="00C638E0" w:rsidRPr="007D43B2" w:rsidRDefault="00C638E0" w:rsidP="00BC2D86">
            <w:pPr>
              <w:contextualSpacing/>
            </w:pPr>
          </w:p>
          <w:p w:rsidR="00C638E0" w:rsidRPr="007D43B2" w:rsidRDefault="00C638E0" w:rsidP="00BC2D86">
            <w:pPr>
              <w:contextualSpacing/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C638E0" w:rsidRPr="007D43B2" w:rsidRDefault="00C638E0" w:rsidP="00BC2D86">
            <w:pPr>
              <w:pStyle w:val="a4"/>
              <w:ind w:left="0"/>
            </w:pPr>
            <w:r w:rsidRPr="007D43B2">
              <w:lastRenderedPageBreak/>
              <w:t>Получение очищенного сульфатного скипидара  с соблюдением правил охраны труда</w:t>
            </w:r>
          </w:p>
          <w:p w:rsidR="00C638E0" w:rsidRPr="007D43B2" w:rsidRDefault="00C638E0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  <w:p w:rsidR="00BC2D86" w:rsidRPr="007D43B2" w:rsidRDefault="00BC2D86" w:rsidP="00BC2D86"/>
        </w:tc>
        <w:tc>
          <w:tcPr>
            <w:tcW w:w="834" w:type="pct"/>
          </w:tcPr>
          <w:p w:rsidR="00C638E0" w:rsidRPr="007D43B2" w:rsidRDefault="00B50D52" w:rsidP="00BC2D86">
            <w:pPr>
              <w:contextualSpacing/>
              <w:jc w:val="center"/>
            </w:pPr>
            <w:r w:rsidRPr="007D43B2">
              <w:lastRenderedPageBreak/>
              <w:t>4</w:t>
            </w: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  <w:p w:rsidR="00BC2D86" w:rsidRPr="007D43B2" w:rsidRDefault="00BC2D86" w:rsidP="00BC2D86">
            <w:pPr>
              <w:contextualSpacing/>
              <w:jc w:val="center"/>
            </w:pPr>
          </w:p>
        </w:tc>
        <w:tc>
          <w:tcPr>
            <w:tcW w:w="2933" w:type="pct"/>
            <w:tcBorders>
              <w:bottom w:val="single" w:sz="4" w:space="0" w:color="auto"/>
            </w:tcBorders>
          </w:tcPr>
          <w:p w:rsidR="00FA6E67" w:rsidRPr="007D43B2" w:rsidRDefault="00FA6E67" w:rsidP="00BC2D86">
            <w:pPr>
              <w:widowControl w:val="0"/>
            </w:pPr>
            <w:r w:rsidRPr="007D43B2">
              <w:lastRenderedPageBreak/>
              <w:t>ОТФ предполагает управление оборудованием по получению очищенного сульфатного скипидара, в т.ч.: своевременное выявление отклонений в режиме его работы и выявление брака, корректировку технологических параметров работы оборудования при обнаружении отклонений и снижения качества очищенного скипидара.</w:t>
            </w:r>
          </w:p>
          <w:p w:rsidR="00FA6E67" w:rsidRPr="007D43B2" w:rsidRDefault="00FA6E67" w:rsidP="00BC2D86">
            <w:pPr>
              <w:widowControl w:val="0"/>
            </w:pPr>
            <w:r w:rsidRPr="007D43B2">
              <w:t>Для выполнения ОТФ требуются умения решения различных типов прак</w:t>
            </w:r>
            <w:r w:rsidRPr="007D43B2">
              <w:softHyphen/>
              <w:t xml:space="preserve">тических задач при </w:t>
            </w:r>
            <w:r w:rsidR="003F5061" w:rsidRPr="007D43B2">
              <w:t xml:space="preserve">ведении процесса </w:t>
            </w:r>
            <w:r w:rsidRPr="007D43B2">
              <w:t>получении очищенного скипидара, выбора спо</w:t>
            </w:r>
            <w:r w:rsidRPr="007D43B2">
              <w:softHyphen/>
              <w:t>соба действия из известных на основе зна</w:t>
            </w:r>
            <w:r w:rsidRPr="007D43B2">
              <w:softHyphen/>
              <w:t>ний и практи</w:t>
            </w:r>
            <w:r w:rsidRPr="007D43B2">
              <w:softHyphen/>
              <w:t>ческого опыта</w:t>
            </w:r>
            <w:r w:rsidR="003F5061" w:rsidRPr="007D43B2">
              <w:t>,</w:t>
            </w:r>
            <w:r w:rsidRPr="007D43B2">
              <w:t xml:space="preserve"> оценк</w:t>
            </w:r>
            <w:r w:rsidR="003F5061" w:rsidRPr="007D43B2">
              <w:t>и и кор</w:t>
            </w:r>
            <w:r w:rsidR="003F5061" w:rsidRPr="007D43B2">
              <w:softHyphen/>
              <w:t>рекции</w:t>
            </w:r>
            <w:r w:rsidRPr="007D43B2">
              <w:t xml:space="preserve"> деятель</w:t>
            </w:r>
            <w:r w:rsidRPr="007D43B2">
              <w:softHyphen/>
              <w:t>ности</w:t>
            </w:r>
            <w:r w:rsidR="003F5061" w:rsidRPr="007D43B2">
              <w:t>.</w:t>
            </w:r>
          </w:p>
          <w:p w:rsidR="003F5061" w:rsidRPr="007D43B2" w:rsidRDefault="003F5061" w:rsidP="00BC2D86">
            <w:pPr>
              <w:widowControl w:val="0"/>
            </w:pPr>
            <w:r w:rsidRPr="007D43B2">
              <w:t>Требуется понимание научно-технических или методи</w:t>
            </w:r>
            <w:r w:rsidRPr="007D43B2">
              <w:softHyphen/>
              <w:t>ческих основ ре</w:t>
            </w:r>
            <w:r w:rsidRPr="007D43B2">
              <w:softHyphen/>
              <w:t>шения практиче</w:t>
            </w:r>
            <w:r w:rsidRPr="007D43B2">
              <w:softHyphen/>
              <w:t>ских задач. Применение специальных знаний по технологии получения очищенного скипидара, самостоятельная работа с информацией.</w:t>
            </w:r>
          </w:p>
          <w:p w:rsidR="00FA6E67" w:rsidRPr="007D43B2" w:rsidRDefault="00BC2D86" w:rsidP="00BC2D86">
            <w:pPr>
              <w:contextualSpacing/>
            </w:pPr>
            <w:r w:rsidRPr="007D43B2">
              <w:t xml:space="preserve">Для </w:t>
            </w:r>
            <w:r w:rsidR="009446CA" w:rsidRPr="007D43B2">
              <w:t>выполнени</w:t>
            </w:r>
            <w:r w:rsidRPr="007D43B2">
              <w:t>я</w:t>
            </w:r>
            <w:r w:rsidR="009446CA" w:rsidRPr="007D43B2">
              <w:t xml:space="preserve"> ОТФ </w:t>
            </w:r>
            <w:r w:rsidRPr="007D43B2">
              <w:t>необходима</w:t>
            </w:r>
            <w:r w:rsidR="009446CA" w:rsidRPr="007D43B2">
              <w:t xml:space="preserve"> д</w:t>
            </w:r>
            <w:r w:rsidR="00FA6E67" w:rsidRPr="007D43B2">
              <w:t>еятельност</w:t>
            </w:r>
            <w:r w:rsidRPr="007D43B2">
              <w:t>ь</w:t>
            </w:r>
            <w:r w:rsidR="00FA6E67" w:rsidRPr="007D43B2">
              <w:t xml:space="preserve"> под руководством мастера, руководства цеха с проявлением само</w:t>
            </w:r>
            <w:r w:rsidR="00FA6E67" w:rsidRPr="007D43B2">
              <w:softHyphen/>
              <w:t>стоятельности при решении практиче</w:t>
            </w:r>
            <w:r w:rsidR="00FA6E67" w:rsidRPr="007D43B2">
              <w:softHyphen/>
              <w:t>ских задач, требу</w:t>
            </w:r>
            <w:r w:rsidR="00FA6E67" w:rsidRPr="007D43B2">
              <w:softHyphen/>
              <w:t>ющих анализа ра</w:t>
            </w:r>
            <w:r w:rsidR="00FA6E67" w:rsidRPr="007D43B2">
              <w:softHyphen/>
              <w:t>бочей ситуации и ее из</w:t>
            </w:r>
            <w:r w:rsidR="00FA6E67" w:rsidRPr="007D43B2">
              <w:softHyphen/>
              <w:t>менений.</w:t>
            </w:r>
            <w:r w:rsidR="009446CA" w:rsidRPr="007D43B2">
              <w:t xml:space="preserve"> </w:t>
            </w:r>
            <w:r w:rsidR="009446CA" w:rsidRPr="007D43B2">
              <w:lastRenderedPageBreak/>
              <w:t>Планирование собственной деятельности  и/или деятельности группы работников, исходя из поставленных задач. Ответственность за решение поставленных задач или результат деятель</w:t>
            </w:r>
            <w:r w:rsidR="009446CA" w:rsidRPr="007D43B2">
              <w:softHyphen/>
              <w:t>ности группы работников</w:t>
            </w:r>
          </w:p>
          <w:p w:rsidR="00FA6E67" w:rsidRPr="007D43B2" w:rsidRDefault="00BC2D86" w:rsidP="00BC2D86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contextualSpacing/>
            </w:pPr>
            <w:r w:rsidRPr="007D43B2">
              <w:t>П</w:t>
            </w:r>
            <w:r w:rsidR="00FA6E67" w:rsidRPr="007D43B2">
              <w:t xml:space="preserve">ути достижения </w:t>
            </w:r>
            <w:r w:rsidR="009446CA" w:rsidRPr="007D43B2">
              <w:t xml:space="preserve">4 </w:t>
            </w:r>
            <w:r w:rsidR="00FA6E67" w:rsidRPr="007D43B2">
              <w:t>уровня квалификации:</w:t>
            </w:r>
          </w:p>
          <w:p w:rsidR="00FA6E67" w:rsidRPr="007D43B2" w:rsidRDefault="00BC2D86" w:rsidP="00BC2D86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contextualSpacing/>
            </w:pPr>
            <w:r w:rsidRPr="007D43B2">
              <w:t>о</w:t>
            </w:r>
            <w:r w:rsidR="00FA6E67" w:rsidRPr="007D43B2">
              <w:t>бразовательные программы среднего профессионального образования-программы подготовки  квалифицированных рабочих.</w:t>
            </w:r>
          </w:p>
          <w:p w:rsidR="00C638E0" w:rsidRPr="007D43B2" w:rsidRDefault="00FA6E67" w:rsidP="00A5524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contextualSpacing/>
            </w:pPr>
            <w:r w:rsidRPr="007D43B2">
              <w:t>Основные программы  профессионального обучения – программы профессиональной подготовки по профессиям  рабочих, программы переподготовки рабочих, программы повышения квалификации рабочих.</w:t>
            </w:r>
            <w:r w:rsidR="00BC2D86" w:rsidRPr="007D43B2">
              <w:t xml:space="preserve"> Практический опыт.</w:t>
            </w:r>
          </w:p>
        </w:tc>
      </w:tr>
    </w:tbl>
    <w:p w:rsidR="00172F36" w:rsidRPr="007D43B2" w:rsidRDefault="00172F36" w:rsidP="000C4E8D">
      <w:pPr>
        <w:contextualSpacing/>
        <w:jc w:val="both"/>
        <w:rPr>
          <w:spacing w:val="30"/>
        </w:rPr>
      </w:pPr>
    </w:p>
    <w:p w:rsidR="004C3036" w:rsidRPr="007D43B2" w:rsidRDefault="004C3036" w:rsidP="000C4E8D">
      <w:pPr>
        <w:contextualSpacing/>
        <w:jc w:val="both"/>
        <w:rPr>
          <w:spacing w:val="30"/>
        </w:rPr>
      </w:pPr>
    </w:p>
    <w:p w:rsidR="00FE79A3" w:rsidRPr="007D43B2" w:rsidRDefault="004C3036" w:rsidP="004C3036">
      <w:pPr>
        <w:pStyle w:val="a4"/>
        <w:numPr>
          <w:ilvl w:val="1"/>
          <w:numId w:val="20"/>
        </w:numPr>
        <w:ind w:left="0" w:firstLine="709"/>
        <w:jc w:val="both"/>
        <w:rPr>
          <w:b/>
          <w:spacing w:val="30"/>
        </w:rPr>
      </w:pPr>
      <w:r w:rsidRPr="007D43B2">
        <w:rPr>
          <w:b/>
        </w:rPr>
        <w:t>Состав трудовых функций и обоснование их отнесения к конкретным уровням (подуровням) квалификации</w:t>
      </w:r>
    </w:p>
    <w:p w:rsidR="004C3036" w:rsidRPr="007D43B2" w:rsidRDefault="004C3036" w:rsidP="001056B3">
      <w:pPr>
        <w:pStyle w:val="1"/>
        <w:tabs>
          <w:tab w:val="left" w:pos="0"/>
        </w:tabs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7D43B2">
        <w:rPr>
          <w:color w:val="000000"/>
          <w:sz w:val="24"/>
          <w:szCs w:val="24"/>
        </w:rPr>
        <w:t xml:space="preserve">Выделение трудовых функций (таблица 2) по каждой ОТФ проводилось в логике процессуального подхода (представлен цикл деятельности) и с учетом объектов (предметов) профессиональной деятельности. Трудовая функция – это система трудовых действий, для которой определены необходимые умения и знания. При выделении трудовых функций был проведен анализ нормативной, методической и технологической документации. </w:t>
      </w:r>
      <w:r w:rsidR="00034BD1" w:rsidRPr="007D43B2">
        <w:rPr>
          <w:color w:val="000000"/>
          <w:sz w:val="24"/>
          <w:szCs w:val="24"/>
        </w:rPr>
        <w:t>Описание состава трудовых функций и отнесение их к конкретным уровням квалификации представлены в таблице 2.</w:t>
      </w:r>
    </w:p>
    <w:p w:rsidR="00FE79A3" w:rsidRPr="007D43B2" w:rsidRDefault="00FE79A3" w:rsidP="004C3036">
      <w:pPr>
        <w:ind w:firstLine="709"/>
        <w:contextualSpacing/>
        <w:jc w:val="both"/>
        <w:rPr>
          <w:spacing w:val="30"/>
        </w:rPr>
      </w:pPr>
    </w:p>
    <w:p w:rsidR="0017573A" w:rsidRPr="007D43B2" w:rsidRDefault="004572D8" w:rsidP="006368E8">
      <w:pPr>
        <w:pStyle w:val="1"/>
        <w:tabs>
          <w:tab w:val="left" w:pos="-142"/>
        </w:tabs>
        <w:spacing w:line="240" w:lineRule="auto"/>
        <w:ind w:left="0"/>
        <w:jc w:val="both"/>
        <w:rPr>
          <w:sz w:val="24"/>
          <w:szCs w:val="24"/>
        </w:rPr>
      </w:pPr>
      <w:r w:rsidRPr="007D43B2">
        <w:rPr>
          <w:color w:val="FF0000"/>
          <w:sz w:val="24"/>
          <w:szCs w:val="24"/>
        </w:rPr>
        <w:t xml:space="preserve"> </w:t>
      </w:r>
      <w:r w:rsidRPr="007D43B2">
        <w:rPr>
          <w:color w:val="FF0000"/>
          <w:sz w:val="24"/>
          <w:szCs w:val="24"/>
        </w:rPr>
        <w:tab/>
      </w:r>
      <w:r w:rsidR="0017573A" w:rsidRPr="007D43B2">
        <w:rPr>
          <w:sz w:val="24"/>
          <w:szCs w:val="24"/>
        </w:rPr>
        <w:t>Таблица 2</w:t>
      </w:r>
      <w:r w:rsidR="00143181" w:rsidRPr="007D43B2">
        <w:rPr>
          <w:sz w:val="24"/>
          <w:szCs w:val="24"/>
        </w:rPr>
        <w:t xml:space="preserve"> – Трудовые функции  оператора скипидарн</w:t>
      </w:r>
      <w:r w:rsidR="001056B3" w:rsidRPr="007D43B2">
        <w:rPr>
          <w:sz w:val="24"/>
          <w:szCs w:val="24"/>
        </w:rPr>
        <w:t>ых</w:t>
      </w:r>
      <w:r w:rsidR="00143181" w:rsidRPr="007D43B2">
        <w:rPr>
          <w:sz w:val="24"/>
          <w:szCs w:val="24"/>
        </w:rPr>
        <w:t xml:space="preserve"> </w:t>
      </w:r>
      <w:r w:rsidR="007B0C85" w:rsidRPr="007D43B2">
        <w:rPr>
          <w:sz w:val="24"/>
          <w:szCs w:val="24"/>
        </w:rPr>
        <w:t>установ</w:t>
      </w:r>
      <w:r w:rsidR="001056B3" w:rsidRPr="007D43B2">
        <w:rPr>
          <w:sz w:val="24"/>
          <w:szCs w:val="24"/>
        </w:rPr>
        <w:t>о</w:t>
      </w:r>
      <w:r w:rsidR="007B0C85" w:rsidRPr="007D43B2">
        <w:rPr>
          <w:sz w:val="24"/>
          <w:szCs w:val="24"/>
        </w:rPr>
        <w:t>к</w:t>
      </w:r>
    </w:p>
    <w:tbl>
      <w:tblPr>
        <w:tblpPr w:leftFromText="180" w:rightFromText="180" w:vertAnchor="text" w:horzAnchor="margin" w:tblpX="148" w:tblpY="250"/>
        <w:tblOverlap w:val="never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7"/>
        <w:gridCol w:w="2035"/>
        <w:gridCol w:w="2171"/>
      </w:tblGrid>
      <w:tr w:rsidR="0017573A" w:rsidRPr="007D43B2" w:rsidTr="001056B3">
        <w:trPr>
          <w:trHeight w:val="283"/>
        </w:trPr>
        <w:tc>
          <w:tcPr>
            <w:tcW w:w="5000" w:type="pct"/>
            <w:gridSpan w:val="3"/>
            <w:vAlign w:val="center"/>
          </w:tcPr>
          <w:p w:rsidR="0017573A" w:rsidRPr="007D43B2" w:rsidRDefault="0017573A" w:rsidP="001056B3">
            <w:pPr>
              <w:contextualSpacing/>
              <w:jc w:val="center"/>
            </w:pPr>
            <w:r w:rsidRPr="007D43B2">
              <w:t>Трудовые функции</w:t>
            </w:r>
          </w:p>
        </w:tc>
      </w:tr>
      <w:tr w:rsidR="0017573A" w:rsidRPr="007D43B2" w:rsidTr="001056B3">
        <w:trPr>
          <w:trHeight w:val="283"/>
        </w:trPr>
        <w:tc>
          <w:tcPr>
            <w:tcW w:w="2933" w:type="pct"/>
            <w:vAlign w:val="center"/>
          </w:tcPr>
          <w:p w:rsidR="0017573A" w:rsidRPr="007D43B2" w:rsidRDefault="0017573A" w:rsidP="001056B3">
            <w:pPr>
              <w:contextualSpacing/>
              <w:jc w:val="center"/>
            </w:pPr>
            <w:r w:rsidRPr="007D43B2">
              <w:t>Наименование</w:t>
            </w:r>
          </w:p>
        </w:tc>
        <w:tc>
          <w:tcPr>
            <w:tcW w:w="1000" w:type="pct"/>
            <w:vAlign w:val="center"/>
          </w:tcPr>
          <w:p w:rsidR="0017573A" w:rsidRPr="007D43B2" w:rsidRDefault="0017573A" w:rsidP="001056B3">
            <w:pPr>
              <w:contextualSpacing/>
              <w:jc w:val="center"/>
            </w:pPr>
            <w:r w:rsidRPr="007D43B2">
              <w:t>код</w:t>
            </w:r>
          </w:p>
        </w:tc>
        <w:tc>
          <w:tcPr>
            <w:tcW w:w="1068" w:type="pct"/>
            <w:vAlign w:val="center"/>
          </w:tcPr>
          <w:p w:rsidR="0017573A" w:rsidRPr="007D43B2" w:rsidRDefault="0017573A" w:rsidP="001056B3">
            <w:pPr>
              <w:contextualSpacing/>
              <w:jc w:val="center"/>
            </w:pPr>
            <w:r w:rsidRPr="007D43B2">
              <w:t xml:space="preserve">уровень (подуровень)  </w:t>
            </w:r>
            <w:r w:rsidRPr="007D43B2">
              <w:rPr>
                <w:lang w:val="en-US"/>
              </w:rPr>
              <w:t>к</w:t>
            </w:r>
            <w:r w:rsidRPr="007D43B2">
              <w:t>валификации</w:t>
            </w:r>
          </w:p>
        </w:tc>
      </w:tr>
      <w:tr w:rsidR="0017573A" w:rsidRPr="007D43B2" w:rsidTr="001056B3">
        <w:trPr>
          <w:trHeight w:val="70"/>
        </w:trPr>
        <w:tc>
          <w:tcPr>
            <w:tcW w:w="2933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17573A" w:rsidRPr="007D43B2" w:rsidRDefault="00143181" w:rsidP="001056B3">
            <w:r w:rsidRPr="007D43B2">
              <w:t xml:space="preserve">Подготовка оборудования и сырья к получению сульфатного скипидара-сырца </w:t>
            </w:r>
            <w:r w:rsidR="0017573A" w:rsidRPr="007D43B2">
              <w:t>с соблюдением правил охраны труда</w:t>
            </w:r>
          </w:p>
        </w:tc>
        <w:tc>
          <w:tcPr>
            <w:tcW w:w="1000" w:type="pct"/>
          </w:tcPr>
          <w:p w:rsidR="0017573A" w:rsidRPr="007D43B2" w:rsidRDefault="00143181" w:rsidP="001056B3">
            <w:pPr>
              <w:contextualSpacing/>
              <w:jc w:val="center"/>
            </w:pPr>
            <w:r w:rsidRPr="007D43B2">
              <w:t>А/01.</w:t>
            </w:r>
            <w:r w:rsidR="00C638E0" w:rsidRPr="007D43B2">
              <w:t>3</w:t>
            </w:r>
          </w:p>
          <w:p w:rsidR="0017573A" w:rsidRPr="007D43B2" w:rsidRDefault="0017573A" w:rsidP="001056B3">
            <w:pPr>
              <w:contextualSpacing/>
              <w:jc w:val="center"/>
            </w:pPr>
          </w:p>
          <w:p w:rsidR="0017573A" w:rsidRPr="007D43B2" w:rsidRDefault="0017573A" w:rsidP="001056B3">
            <w:pPr>
              <w:contextualSpacing/>
              <w:jc w:val="center"/>
            </w:pPr>
          </w:p>
        </w:tc>
        <w:tc>
          <w:tcPr>
            <w:tcW w:w="1068" w:type="pct"/>
          </w:tcPr>
          <w:p w:rsidR="0017573A" w:rsidRPr="007D43B2" w:rsidRDefault="00C638E0" w:rsidP="001056B3">
            <w:pPr>
              <w:contextualSpacing/>
              <w:jc w:val="center"/>
            </w:pPr>
            <w:r w:rsidRPr="007D43B2">
              <w:t>3</w:t>
            </w:r>
          </w:p>
        </w:tc>
      </w:tr>
      <w:tr w:rsidR="0017573A" w:rsidRPr="007D43B2" w:rsidTr="001056B3">
        <w:trPr>
          <w:trHeight w:val="283"/>
        </w:trPr>
        <w:tc>
          <w:tcPr>
            <w:tcW w:w="2933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34BD1" w:rsidRPr="007D43B2" w:rsidRDefault="0017573A" w:rsidP="001056B3">
            <w:r w:rsidRPr="007D43B2">
              <w:t>Регу</w:t>
            </w:r>
            <w:r w:rsidR="00143181" w:rsidRPr="007D43B2">
              <w:t xml:space="preserve">лирование параметров работы </w:t>
            </w:r>
            <w:r w:rsidR="00B94DFB" w:rsidRPr="007D43B2">
              <w:t xml:space="preserve">оборудования </w:t>
            </w:r>
            <w:r w:rsidR="00034BD1" w:rsidRPr="007D43B2">
              <w:t xml:space="preserve">по </w:t>
            </w:r>
            <w:r w:rsidR="00B94DFB" w:rsidRPr="007D43B2">
              <w:t>получени</w:t>
            </w:r>
            <w:r w:rsidR="00034BD1" w:rsidRPr="007D43B2">
              <w:t>ю</w:t>
            </w:r>
            <w:r w:rsidR="00B94DFB" w:rsidRPr="007D43B2">
              <w:t xml:space="preserve"> сульфатного скипидара-сырца в соответствии с требованиями технологической </w:t>
            </w:r>
            <w:r w:rsidR="00034BD1" w:rsidRPr="007D43B2">
              <w:t xml:space="preserve"> и нормативной </w:t>
            </w:r>
            <w:r w:rsidR="00B94DFB" w:rsidRPr="007D43B2">
              <w:t xml:space="preserve">документации </w:t>
            </w:r>
            <w:r w:rsidRPr="007D43B2">
              <w:t>с соблюдением правил охраны труда</w:t>
            </w:r>
          </w:p>
        </w:tc>
        <w:tc>
          <w:tcPr>
            <w:tcW w:w="1000" w:type="pct"/>
          </w:tcPr>
          <w:p w:rsidR="0017573A" w:rsidRPr="007D43B2" w:rsidRDefault="00143181" w:rsidP="001056B3">
            <w:pPr>
              <w:contextualSpacing/>
              <w:jc w:val="center"/>
            </w:pPr>
            <w:r w:rsidRPr="007D43B2">
              <w:t>А/02.</w:t>
            </w:r>
            <w:r w:rsidR="00C638E0" w:rsidRPr="007D43B2">
              <w:t>3</w:t>
            </w:r>
          </w:p>
          <w:p w:rsidR="0017573A" w:rsidRPr="007D43B2" w:rsidRDefault="0017573A" w:rsidP="001056B3">
            <w:pPr>
              <w:contextualSpacing/>
              <w:jc w:val="center"/>
            </w:pPr>
          </w:p>
          <w:p w:rsidR="0017573A" w:rsidRPr="007D43B2" w:rsidRDefault="0017573A" w:rsidP="001056B3">
            <w:pPr>
              <w:contextualSpacing/>
              <w:jc w:val="center"/>
            </w:pPr>
          </w:p>
          <w:p w:rsidR="0017573A" w:rsidRPr="007D43B2" w:rsidRDefault="0017573A" w:rsidP="001056B3">
            <w:pPr>
              <w:contextualSpacing/>
              <w:jc w:val="center"/>
            </w:pPr>
          </w:p>
        </w:tc>
        <w:tc>
          <w:tcPr>
            <w:tcW w:w="1068" w:type="pct"/>
          </w:tcPr>
          <w:p w:rsidR="0017573A" w:rsidRPr="007D43B2" w:rsidRDefault="00C638E0" w:rsidP="001056B3">
            <w:pPr>
              <w:contextualSpacing/>
              <w:jc w:val="center"/>
            </w:pPr>
            <w:r w:rsidRPr="007D43B2">
              <w:t>3</w:t>
            </w:r>
          </w:p>
        </w:tc>
      </w:tr>
      <w:tr w:rsidR="0017573A" w:rsidRPr="007D43B2" w:rsidTr="001056B3">
        <w:trPr>
          <w:trHeight w:val="283"/>
        </w:trPr>
        <w:tc>
          <w:tcPr>
            <w:tcW w:w="2933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17573A" w:rsidRPr="007D43B2" w:rsidRDefault="0017573A" w:rsidP="001056B3">
            <w:r w:rsidRPr="007D43B2">
              <w:t>Подготовк</w:t>
            </w:r>
            <w:r w:rsidR="00B94DFB" w:rsidRPr="007D43B2">
              <w:t>а оборудования, сырья и химикатов к получению очищенного сульфатного скипидара согласно сменному заданию</w:t>
            </w:r>
            <w:r w:rsidRPr="007D43B2">
              <w:t xml:space="preserve"> с соблюдением правил охраны труда </w:t>
            </w:r>
          </w:p>
        </w:tc>
        <w:tc>
          <w:tcPr>
            <w:tcW w:w="1000" w:type="pct"/>
          </w:tcPr>
          <w:p w:rsidR="0017573A" w:rsidRPr="007D43B2" w:rsidRDefault="0017573A" w:rsidP="001056B3">
            <w:pPr>
              <w:contextualSpacing/>
              <w:jc w:val="center"/>
            </w:pPr>
            <w:r w:rsidRPr="007D43B2">
              <w:rPr>
                <w:lang w:val="en-US"/>
              </w:rPr>
              <w:t>B</w:t>
            </w:r>
            <w:r w:rsidR="00B94DFB" w:rsidRPr="007D43B2">
              <w:t xml:space="preserve"> /01.</w:t>
            </w:r>
            <w:r w:rsidR="00B50D52" w:rsidRPr="007D43B2">
              <w:t>4</w:t>
            </w:r>
          </w:p>
          <w:p w:rsidR="0017573A" w:rsidRPr="007D43B2" w:rsidRDefault="0017573A" w:rsidP="001056B3">
            <w:pPr>
              <w:contextualSpacing/>
              <w:jc w:val="center"/>
            </w:pPr>
          </w:p>
          <w:p w:rsidR="0017573A" w:rsidRPr="007D43B2" w:rsidRDefault="0017573A" w:rsidP="001056B3">
            <w:pPr>
              <w:contextualSpacing/>
              <w:jc w:val="center"/>
            </w:pP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17573A" w:rsidRPr="007D43B2" w:rsidRDefault="00B50D52" w:rsidP="001056B3">
            <w:pPr>
              <w:contextualSpacing/>
              <w:jc w:val="center"/>
            </w:pPr>
            <w:r w:rsidRPr="007D43B2">
              <w:t>4</w:t>
            </w:r>
          </w:p>
          <w:p w:rsidR="0017573A" w:rsidRPr="007D43B2" w:rsidRDefault="0017573A" w:rsidP="001056B3">
            <w:pPr>
              <w:contextualSpacing/>
              <w:jc w:val="center"/>
            </w:pPr>
          </w:p>
          <w:p w:rsidR="0017573A" w:rsidRPr="007D43B2" w:rsidRDefault="0017573A" w:rsidP="001056B3">
            <w:pPr>
              <w:contextualSpacing/>
              <w:jc w:val="center"/>
            </w:pPr>
          </w:p>
        </w:tc>
      </w:tr>
      <w:tr w:rsidR="0017573A" w:rsidRPr="007D43B2" w:rsidTr="001056B3">
        <w:trPr>
          <w:trHeight w:val="283"/>
        </w:trPr>
        <w:tc>
          <w:tcPr>
            <w:tcW w:w="2933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17573A" w:rsidRPr="007D43B2" w:rsidRDefault="00B94DFB" w:rsidP="001056B3">
            <w:r w:rsidRPr="007D43B2">
              <w:t xml:space="preserve">Регулирование параметров работы оборудования </w:t>
            </w:r>
            <w:r w:rsidR="00034BD1" w:rsidRPr="007D43B2">
              <w:t xml:space="preserve">по </w:t>
            </w:r>
            <w:r w:rsidRPr="007D43B2">
              <w:t>получени</w:t>
            </w:r>
            <w:r w:rsidR="00034BD1" w:rsidRPr="007D43B2">
              <w:t>ю</w:t>
            </w:r>
            <w:r w:rsidRPr="007D43B2">
              <w:t xml:space="preserve"> очищенного сульфатного скипидара </w:t>
            </w:r>
            <w:r w:rsidR="0017573A" w:rsidRPr="007D43B2">
              <w:t xml:space="preserve"> в соответстви</w:t>
            </w:r>
            <w:r w:rsidRPr="007D43B2">
              <w:t>и с требованиями технологической</w:t>
            </w:r>
            <w:r w:rsidR="0017573A" w:rsidRPr="007D43B2">
              <w:t xml:space="preserve"> </w:t>
            </w:r>
            <w:r w:rsidR="00034BD1" w:rsidRPr="007D43B2">
              <w:t xml:space="preserve">и нормативной </w:t>
            </w:r>
            <w:r w:rsidR="0017573A" w:rsidRPr="007D43B2">
              <w:t xml:space="preserve">документации с соблюдением правил охраны труда </w:t>
            </w:r>
          </w:p>
        </w:tc>
        <w:tc>
          <w:tcPr>
            <w:tcW w:w="1000" w:type="pct"/>
          </w:tcPr>
          <w:p w:rsidR="0017573A" w:rsidRPr="007D43B2" w:rsidRDefault="0017573A" w:rsidP="00B50D52">
            <w:pPr>
              <w:contextualSpacing/>
              <w:jc w:val="center"/>
              <w:rPr>
                <w:lang w:val="en-US"/>
              </w:rPr>
            </w:pPr>
            <w:r w:rsidRPr="007D43B2">
              <w:rPr>
                <w:lang w:val="en-US"/>
              </w:rPr>
              <w:t>B</w:t>
            </w:r>
            <w:r w:rsidRPr="007D43B2">
              <w:t xml:space="preserve"> /02.</w:t>
            </w:r>
            <w:r w:rsidR="00B50D52" w:rsidRPr="007D43B2">
              <w:t>4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17573A" w:rsidRPr="007D43B2" w:rsidRDefault="00B50D52" w:rsidP="001056B3">
            <w:pPr>
              <w:contextualSpacing/>
              <w:jc w:val="center"/>
            </w:pPr>
            <w:r w:rsidRPr="007D43B2">
              <w:t>4</w:t>
            </w:r>
          </w:p>
        </w:tc>
      </w:tr>
    </w:tbl>
    <w:p w:rsidR="0017573A" w:rsidRPr="007D43B2" w:rsidRDefault="0017573A" w:rsidP="006368E8">
      <w:pPr>
        <w:pStyle w:val="1"/>
        <w:tabs>
          <w:tab w:val="left" w:pos="-142"/>
        </w:tabs>
        <w:spacing w:line="240" w:lineRule="auto"/>
        <w:ind w:left="0"/>
        <w:jc w:val="both"/>
        <w:rPr>
          <w:sz w:val="24"/>
          <w:szCs w:val="24"/>
        </w:rPr>
      </w:pPr>
    </w:p>
    <w:p w:rsidR="006368E8" w:rsidRPr="007D43B2" w:rsidRDefault="001056B3" w:rsidP="006368E8">
      <w:pPr>
        <w:pStyle w:val="1"/>
        <w:tabs>
          <w:tab w:val="left" w:pos="-142"/>
        </w:tabs>
        <w:spacing w:line="240" w:lineRule="auto"/>
        <w:ind w:left="0"/>
        <w:jc w:val="both"/>
        <w:rPr>
          <w:sz w:val="24"/>
          <w:szCs w:val="24"/>
        </w:rPr>
      </w:pPr>
      <w:r w:rsidRPr="007D43B2">
        <w:rPr>
          <w:sz w:val="24"/>
          <w:szCs w:val="24"/>
        </w:rPr>
        <w:tab/>
      </w:r>
      <w:r w:rsidR="006368E8" w:rsidRPr="007D43B2">
        <w:rPr>
          <w:sz w:val="24"/>
          <w:szCs w:val="24"/>
        </w:rPr>
        <w:t xml:space="preserve">Уровни квалификации, предложенные в профессиональном стандарте, и уровни квалификации, предусмотренные в </w:t>
      </w:r>
      <w:r w:rsidR="006368E8" w:rsidRPr="007D43B2">
        <w:rPr>
          <w:color w:val="000000"/>
          <w:sz w:val="24"/>
          <w:szCs w:val="24"/>
        </w:rPr>
        <w:t xml:space="preserve">"Уровнях квалификации в целях подготовки </w:t>
      </w:r>
      <w:r w:rsidR="006368E8" w:rsidRPr="007D43B2">
        <w:rPr>
          <w:color w:val="000000"/>
          <w:sz w:val="24"/>
          <w:szCs w:val="24"/>
        </w:rPr>
        <w:lastRenderedPageBreak/>
        <w:t>профессиональных стандартов", утвержденных Минтрудом России</w:t>
      </w:r>
      <w:r w:rsidR="006368E8" w:rsidRPr="007D43B2">
        <w:rPr>
          <w:sz w:val="24"/>
          <w:szCs w:val="24"/>
        </w:rPr>
        <w:t xml:space="preserve"> от 12.04.2013 №</w:t>
      </w:r>
      <w:r w:rsidRPr="007D43B2">
        <w:rPr>
          <w:sz w:val="24"/>
          <w:szCs w:val="24"/>
        </w:rPr>
        <w:t xml:space="preserve"> </w:t>
      </w:r>
      <w:r w:rsidR="006368E8" w:rsidRPr="007D43B2">
        <w:rPr>
          <w:sz w:val="24"/>
          <w:szCs w:val="24"/>
        </w:rPr>
        <w:t>148н, имеют соответствия по характерам знаний и умений, по требованиям к уровню образования, по широте полномочий и ответственности, а также по путям достижения уровня квалификации.</w:t>
      </w:r>
    </w:p>
    <w:p w:rsidR="006368E8" w:rsidRPr="007D43B2" w:rsidRDefault="006368E8" w:rsidP="006368E8">
      <w:pPr>
        <w:pStyle w:val="1"/>
        <w:tabs>
          <w:tab w:val="left" w:pos="-142"/>
        </w:tabs>
        <w:spacing w:line="240" w:lineRule="auto"/>
        <w:ind w:left="0"/>
        <w:jc w:val="both"/>
        <w:rPr>
          <w:sz w:val="24"/>
          <w:szCs w:val="24"/>
        </w:rPr>
      </w:pPr>
    </w:p>
    <w:p w:rsidR="004572D8" w:rsidRPr="007D43B2" w:rsidRDefault="004572D8" w:rsidP="000C4E8D">
      <w:pPr>
        <w:ind w:firstLine="708"/>
        <w:jc w:val="center"/>
        <w:rPr>
          <w:b/>
        </w:rPr>
      </w:pPr>
      <w:r w:rsidRPr="007D43B2">
        <w:rPr>
          <w:b/>
        </w:rPr>
        <w:t>Раздел 2.  Основные этапы разработки проекта профессионального стандарта</w:t>
      </w:r>
    </w:p>
    <w:p w:rsidR="004572D8" w:rsidRPr="007D43B2" w:rsidRDefault="004572D8" w:rsidP="000C4E8D">
      <w:pPr>
        <w:tabs>
          <w:tab w:val="left" w:pos="993"/>
        </w:tabs>
        <w:ind w:firstLine="709"/>
        <w:jc w:val="both"/>
      </w:pPr>
      <w:r w:rsidRPr="007D43B2">
        <w:rPr>
          <w:b/>
        </w:rPr>
        <w:t>2.1. Этапы разработки проекта профессионального стандарта</w:t>
      </w:r>
    </w:p>
    <w:p w:rsidR="004572D8" w:rsidRPr="007D43B2" w:rsidRDefault="004572D8" w:rsidP="00CC271F">
      <w:pPr>
        <w:ind w:firstLine="709"/>
        <w:jc w:val="both"/>
      </w:pPr>
      <w:r w:rsidRPr="007D43B2">
        <w:t>2.1.1. Проведение анализа:</w:t>
      </w:r>
    </w:p>
    <w:p w:rsidR="004572D8" w:rsidRPr="007D43B2" w:rsidRDefault="004572D8" w:rsidP="006368E8">
      <w:pPr>
        <w:ind w:firstLine="851"/>
        <w:jc w:val="both"/>
      </w:pPr>
      <w:r w:rsidRPr="007D43B2">
        <w:t>- российских и международных профессиональных стандартов по схожим видам  профессиональной деятельности;</w:t>
      </w:r>
    </w:p>
    <w:p w:rsidR="004572D8" w:rsidRPr="007D43B2" w:rsidRDefault="004572D8" w:rsidP="006368E8">
      <w:pPr>
        <w:ind w:firstLine="851"/>
        <w:jc w:val="both"/>
      </w:pPr>
      <w:r w:rsidRPr="007D43B2">
        <w:t xml:space="preserve">- состояния и перспектив развития производства </w:t>
      </w:r>
      <w:r w:rsidR="009F722B" w:rsidRPr="007D43B2">
        <w:t xml:space="preserve">сульфатного скипидара </w:t>
      </w:r>
      <w:r w:rsidRPr="007D43B2">
        <w:t>в России;</w:t>
      </w:r>
    </w:p>
    <w:p w:rsidR="004572D8" w:rsidRPr="007D43B2" w:rsidRDefault="004572D8" w:rsidP="006368E8">
      <w:pPr>
        <w:pStyle w:val="a4"/>
        <w:tabs>
          <w:tab w:val="left" w:pos="0"/>
        </w:tabs>
        <w:ind w:left="0" w:firstLine="709"/>
        <w:jc w:val="both"/>
      </w:pPr>
      <w:r w:rsidRPr="007D43B2">
        <w:t xml:space="preserve">  -  профессиональной деятельности с учетом отечественных и международных тенденций; </w:t>
      </w:r>
    </w:p>
    <w:p w:rsidR="004572D8" w:rsidRPr="007D43B2" w:rsidRDefault="004572D8" w:rsidP="006368E8">
      <w:pPr>
        <w:ind w:firstLine="851"/>
        <w:jc w:val="both"/>
      </w:pPr>
      <w:r w:rsidRPr="007D43B2">
        <w:t xml:space="preserve">- квалификационных характеристик, содержащихся в Едином </w:t>
      </w:r>
      <w:r w:rsidR="00816CA1" w:rsidRPr="007D43B2">
        <w:t>тарифно-</w:t>
      </w:r>
      <w:r w:rsidRPr="007D43B2">
        <w:t xml:space="preserve">квалификационном справочнике </w:t>
      </w:r>
      <w:r w:rsidR="000C4E8D" w:rsidRPr="007D43B2">
        <w:t xml:space="preserve">работ и профессий рабочих </w:t>
      </w:r>
      <w:r w:rsidRPr="007D43B2">
        <w:t>(Е</w:t>
      </w:r>
      <w:r w:rsidR="00816CA1" w:rsidRPr="007D43B2">
        <w:t>Т</w:t>
      </w:r>
      <w:r w:rsidRPr="007D43B2">
        <w:t>КС);</w:t>
      </w:r>
    </w:p>
    <w:p w:rsidR="004572D8" w:rsidRPr="007D43B2" w:rsidRDefault="004572D8" w:rsidP="006368E8">
      <w:pPr>
        <w:ind w:firstLine="851"/>
        <w:jc w:val="both"/>
      </w:pPr>
      <w:r w:rsidRPr="007D43B2">
        <w:t>- нормативных правовых актов, иных организационно-распорядительных документов, которыми определены требования к квалификации по профессиям, должностям, специальностям, соответствующим данному виду профессиональной деятельности.</w:t>
      </w:r>
    </w:p>
    <w:p w:rsidR="004572D8" w:rsidRPr="007D43B2" w:rsidRDefault="004572D8" w:rsidP="00CC271F">
      <w:pPr>
        <w:ind w:firstLine="709"/>
        <w:jc w:val="both"/>
      </w:pPr>
      <w:r w:rsidRPr="007D43B2">
        <w:t xml:space="preserve">2.1.2. Направление в Министерство труда и социальной защиты Российской Федерации уведомления о разработке проекта профессионального  стандарта.  </w:t>
      </w:r>
    </w:p>
    <w:p w:rsidR="004572D8" w:rsidRPr="007D43B2" w:rsidRDefault="004572D8" w:rsidP="000C4E8D">
      <w:pPr>
        <w:ind w:firstLine="708"/>
        <w:contextualSpacing/>
        <w:jc w:val="both"/>
      </w:pPr>
      <w:r w:rsidRPr="007D43B2">
        <w:t xml:space="preserve">2.1.3. Организация разработки и согласование проекта профессионального стандарта </w:t>
      </w:r>
      <w:r w:rsidR="00B305C2" w:rsidRPr="007D43B2">
        <w:t>«Оператор установок по производству лесохимических продуктов</w:t>
      </w:r>
      <w:r w:rsidR="00816CA1" w:rsidRPr="007D43B2">
        <w:t>»</w:t>
      </w:r>
      <w:r w:rsidRPr="007D43B2">
        <w:t>.</w:t>
      </w:r>
    </w:p>
    <w:p w:rsidR="004572D8" w:rsidRPr="007D43B2" w:rsidRDefault="004572D8" w:rsidP="006368E8">
      <w:pPr>
        <w:ind w:firstLine="709"/>
        <w:jc w:val="both"/>
      </w:pPr>
      <w:r w:rsidRPr="007D43B2">
        <w:t>2.1.4.  Информирование представителей заинтересованных организаций о состоянии разработки и согласования проекта профессионального стандарта с  публикацией хода работ в сети Интернет и на сайтах РАО «Бумпром» и ОАО «ЦНИИБ».</w:t>
      </w:r>
    </w:p>
    <w:p w:rsidR="004572D8" w:rsidRPr="007D43B2" w:rsidRDefault="004572D8" w:rsidP="006368E8">
      <w:pPr>
        <w:ind w:firstLine="709"/>
        <w:jc w:val="both"/>
      </w:pPr>
      <w:r w:rsidRPr="007D43B2">
        <w:t>2.1.5. Проведение мониторинга технологий и содержания профессиональной деятельности в целях внесения изменений в проект профессионального стандарта.</w:t>
      </w:r>
    </w:p>
    <w:p w:rsidR="006368E8" w:rsidRPr="007D43B2" w:rsidRDefault="004572D8" w:rsidP="006368E8">
      <w:pPr>
        <w:ind w:firstLine="709"/>
        <w:jc w:val="both"/>
      </w:pPr>
      <w:r w:rsidRPr="007D43B2">
        <w:t xml:space="preserve">2.1.6. Представление в Министерство труда и социальной защиты Российской Федерации информации о ходе разработки проекта профессионального стандарта. </w:t>
      </w:r>
    </w:p>
    <w:p w:rsidR="004572D8" w:rsidRPr="007D43B2" w:rsidRDefault="004572D8" w:rsidP="006368E8">
      <w:pPr>
        <w:ind w:firstLine="709"/>
        <w:jc w:val="both"/>
      </w:pPr>
      <w:r w:rsidRPr="007D43B2">
        <w:t>2.1.7.</w:t>
      </w:r>
      <w:r w:rsidRPr="007D43B2">
        <w:rPr>
          <w:i/>
        </w:rPr>
        <w:t xml:space="preserve"> </w:t>
      </w:r>
      <w:r w:rsidRPr="007D43B2">
        <w:t>Обсуждение проекта профессионального стандарта, сбор отзывов и доработка проекта с учетом поступивших замечаний.</w:t>
      </w:r>
    </w:p>
    <w:p w:rsidR="004572D8" w:rsidRPr="007D43B2" w:rsidRDefault="004572D8" w:rsidP="000C4E8D">
      <w:pPr>
        <w:tabs>
          <w:tab w:val="left" w:pos="993"/>
        </w:tabs>
        <w:ind w:firstLine="709"/>
        <w:jc w:val="both"/>
        <w:rPr>
          <w:b/>
        </w:rPr>
      </w:pPr>
      <w:r w:rsidRPr="007D43B2">
        <w:rPr>
          <w:b/>
        </w:rPr>
        <w:t>2.2. Сведения об организациях, привлеченных к разработке и согласованию проекта профессионального стандарта</w:t>
      </w:r>
    </w:p>
    <w:p w:rsidR="004572D8" w:rsidRPr="007D43B2" w:rsidRDefault="004572D8" w:rsidP="000C4E8D">
      <w:pPr>
        <w:ind w:firstLine="709"/>
        <w:contextualSpacing/>
        <w:jc w:val="both"/>
      </w:pPr>
      <w:r w:rsidRPr="007D43B2">
        <w:t xml:space="preserve">Сведения об организациях, привлеченных к разработке проекта профессионального стандарта, приведены в Приложении 1.  </w:t>
      </w:r>
    </w:p>
    <w:p w:rsidR="004572D8" w:rsidRPr="007D43B2" w:rsidRDefault="004572D8" w:rsidP="000C4E8D">
      <w:pPr>
        <w:ind w:firstLine="709"/>
        <w:jc w:val="both"/>
      </w:pPr>
      <w:r w:rsidRPr="007D43B2">
        <w:t xml:space="preserve">Ответственная организация-разработчик профессионального стандарта ООО «Российский союз промышленников и предпринимателей» (РСПП) привлекла к организации и проведению разработки Общероссийское отраслевое объединение работодателей «Бумпром» (ОООР «Бумпром») и ОАО «Центральный научно-исследовательский институт бумаги» (ОАО «ЦНИИБ») как ведущих специалистов в области целлюлозно-бумажного производства. Специалисты данных организаций  выполняют научно-исследовательские и методические работы, экспертизы в данной области. </w:t>
      </w:r>
    </w:p>
    <w:p w:rsidR="00711898" w:rsidRPr="007D43B2" w:rsidRDefault="00711898" w:rsidP="000C4E8D">
      <w:pPr>
        <w:ind w:firstLine="709"/>
        <w:jc w:val="both"/>
      </w:pPr>
      <w:r w:rsidRPr="007D43B2">
        <w:t xml:space="preserve">К </w:t>
      </w:r>
      <w:r w:rsidR="0036500F" w:rsidRPr="007D43B2">
        <w:t xml:space="preserve">разработке проекта профессионального стандарта были </w:t>
      </w:r>
      <w:r w:rsidRPr="007D43B2">
        <w:t>привлечены</w:t>
      </w:r>
      <w:r w:rsidR="004D5DC4" w:rsidRPr="007D43B2">
        <w:t xml:space="preserve"> </w:t>
      </w:r>
      <w:r w:rsidRPr="007D43B2">
        <w:t>предприятия</w:t>
      </w:r>
      <w:r w:rsidR="0036500F" w:rsidRPr="007D43B2">
        <w:t xml:space="preserve">, </w:t>
      </w:r>
      <w:r w:rsidR="004D5DC4" w:rsidRPr="007D43B2">
        <w:t>среди которых проводился опрос путем заочного анкетирования</w:t>
      </w:r>
      <w:r w:rsidRPr="007D43B2">
        <w:t>:</w:t>
      </w:r>
      <w:r w:rsidR="004D5DC4" w:rsidRPr="007D43B2">
        <w:t xml:space="preserve"> </w:t>
      </w:r>
      <w:r w:rsidR="00E74516" w:rsidRPr="007D43B2">
        <w:t>ОАО «Питкяранта ПАЛМ</w:t>
      </w:r>
      <w:r w:rsidR="0085546A" w:rsidRPr="007D43B2">
        <w:t>», Ф</w:t>
      </w:r>
      <w:r w:rsidRPr="007D43B2">
        <w:t xml:space="preserve">илиал </w:t>
      </w:r>
      <w:r w:rsidR="00E74516" w:rsidRPr="007D43B2">
        <w:t>ОАО «Группа «Илим» в г. Братске</w:t>
      </w:r>
      <w:r w:rsidR="0085546A" w:rsidRPr="007D43B2">
        <w:t>,</w:t>
      </w:r>
      <w:r w:rsidR="00E74516" w:rsidRPr="007D43B2">
        <w:t xml:space="preserve"> Филиал ОАО «Группа Илим» в г. Усть-Илимске</w:t>
      </w:r>
      <w:r w:rsidRPr="007D43B2">
        <w:t>, ОАО «Марийск</w:t>
      </w:r>
      <w:r w:rsidR="00E74516" w:rsidRPr="007D43B2">
        <w:t>ий ЦБК»</w:t>
      </w:r>
      <w:r w:rsidRPr="007D43B2">
        <w:t>, ОАО «Селенгинский ЦБК».</w:t>
      </w:r>
    </w:p>
    <w:p w:rsidR="004572D8" w:rsidRPr="007D43B2" w:rsidRDefault="004572D8" w:rsidP="000C4E8D">
      <w:pPr>
        <w:ind w:firstLine="709"/>
        <w:jc w:val="both"/>
      </w:pPr>
      <w:r w:rsidRPr="007D43B2">
        <w:t>В перспективе деятельность по апробации, внедрению и актуализации профессионального стандарта будет вести Общероссийское отраслевое объединение работодателей «Бумпром».</w:t>
      </w:r>
    </w:p>
    <w:p w:rsidR="004572D8" w:rsidRPr="007D43B2" w:rsidRDefault="004572D8" w:rsidP="000C4E8D">
      <w:pPr>
        <w:ind w:firstLine="708"/>
        <w:contextualSpacing/>
        <w:jc w:val="both"/>
        <w:rPr>
          <w:b/>
        </w:rPr>
      </w:pPr>
      <w:r w:rsidRPr="007D43B2">
        <w:rPr>
          <w:b/>
        </w:rPr>
        <w:t>2.3. Требования к экспертам, привлеченным к разработке проекта профессионального стандарта</w:t>
      </w:r>
    </w:p>
    <w:p w:rsidR="004572D8" w:rsidRPr="007D43B2" w:rsidRDefault="004572D8" w:rsidP="000C4E8D">
      <w:pPr>
        <w:ind w:firstLine="709"/>
        <w:jc w:val="both"/>
        <w:rPr>
          <w:lang w:eastAsia="en-US"/>
        </w:rPr>
      </w:pPr>
      <w:r w:rsidRPr="007D43B2">
        <w:rPr>
          <w:lang w:eastAsia="en-US"/>
        </w:rPr>
        <w:t xml:space="preserve">При подборе экспертов для разработки профессионального стандарта </w:t>
      </w:r>
      <w:r w:rsidR="00816CA1" w:rsidRPr="007D43B2">
        <w:t>«Опе</w:t>
      </w:r>
      <w:r w:rsidR="00B305C2" w:rsidRPr="007D43B2">
        <w:t>ратор  установок по производству лесохимических продуктов</w:t>
      </w:r>
      <w:r w:rsidR="00816CA1" w:rsidRPr="007D43B2">
        <w:t>»</w:t>
      </w:r>
      <w:r w:rsidRPr="007D43B2">
        <w:rPr>
          <w:lang w:eastAsia="en-US"/>
        </w:rPr>
        <w:t xml:space="preserve"> разработчики исходили из соображений компетентности привлекаемых экспертов,</w:t>
      </w:r>
      <w:r w:rsidRPr="007D43B2">
        <w:rPr>
          <w:color w:val="FF0000"/>
          <w:lang w:eastAsia="en-US"/>
        </w:rPr>
        <w:t xml:space="preserve"> </w:t>
      </w:r>
      <w:r w:rsidRPr="007D43B2">
        <w:rPr>
          <w:lang w:eastAsia="en-US"/>
        </w:rPr>
        <w:t xml:space="preserve">их способности к исследованию и всестороннему </w:t>
      </w:r>
      <w:r w:rsidRPr="007D43B2">
        <w:rPr>
          <w:lang w:eastAsia="en-US"/>
        </w:rPr>
        <w:lastRenderedPageBreak/>
        <w:t>анализу необходимых материалов, опыта разработки технологической и нормативной документации, а также умения работать в команде.</w:t>
      </w:r>
    </w:p>
    <w:p w:rsidR="004572D8" w:rsidRPr="007D43B2" w:rsidRDefault="004572D8" w:rsidP="005616B9">
      <w:pPr>
        <w:ind w:firstLine="709"/>
        <w:jc w:val="both"/>
      </w:pPr>
      <w:r w:rsidRPr="007D43B2">
        <w:t xml:space="preserve">К разработке данного профессионального стандарта привлечены эксперты, работающие на предприятиях целлюлозно-бумажной промышленности: </w:t>
      </w:r>
      <w:r w:rsidR="005616B9" w:rsidRPr="007D43B2">
        <w:t>ф</w:t>
      </w:r>
      <w:r w:rsidR="0085546A" w:rsidRPr="007D43B2">
        <w:t>илиал</w:t>
      </w:r>
      <w:r w:rsidR="005616B9" w:rsidRPr="007D43B2">
        <w:t>ах</w:t>
      </w:r>
      <w:r w:rsidR="0085546A" w:rsidRPr="007D43B2">
        <w:t xml:space="preserve"> ОАО «Группа «Илим» в г</w:t>
      </w:r>
      <w:r w:rsidR="005616B9" w:rsidRPr="007D43B2">
        <w:t>ородах Б</w:t>
      </w:r>
      <w:r w:rsidR="0085546A" w:rsidRPr="007D43B2">
        <w:t>ратск</w:t>
      </w:r>
      <w:r w:rsidR="005616B9" w:rsidRPr="007D43B2">
        <w:t xml:space="preserve"> и </w:t>
      </w:r>
      <w:r w:rsidR="0085546A" w:rsidRPr="007D43B2">
        <w:t xml:space="preserve">Усть-Илимск, ОАО «Марийский ЦБК», ОАО «Селенгинский </w:t>
      </w:r>
      <w:r w:rsidR="00D879C0" w:rsidRPr="007D43B2">
        <w:t xml:space="preserve"> ЦБК»</w:t>
      </w:r>
      <w:r w:rsidR="005616B9" w:rsidRPr="007D43B2">
        <w:t>, ОАО «Питкяранта ПАЛМ»</w:t>
      </w:r>
      <w:r w:rsidR="00D879C0" w:rsidRPr="007D43B2">
        <w:t>.</w:t>
      </w:r>
    </w:p>
    <w:p w:rsidR="00711898" w:rsidRPr="007D43B2" w:rsidRDefault="004572D8" w:rsidP="000C4E8D">
      <w:pPr>
        <w:ind w:firstLine="709"/>
        <w:jc w:val="both"/>
        <w:rPr>
          <w:lang w:eastAsia="en-US"/>
        </w:rPr>
      </w:pPr>
      <w:r w:rsidRPr="007D43B2">
        <w:rPr>
          <w:bCs/>
        </w:rPr>
        <w:t xml:space="preserve">Кроме экспертов с предприятий ЦБП к разработке профессионального стандарта привлечены представители </w:t>
      </w:r>
      <w:r w:rsidRPr="007D43B2">
        <w:rPr>
          <w:lang w:eastAsia="en-US"/>
        </w:rPr>
        <w:t xml:space="preserve">Профсоюза работников лесных отраслей Российской Федерации.  </w:t>
      </w:r>
    </w:p>
    <w:p w:rsidR="004572D8" w:rsidRPr="007D43B2" w:rsidRDefault="004572D8" w:rsidP="000C4E8D">
      <w:pPr>
        <w:ind w:firstLine="709"/>
        <w:jc w:val="both"/>
      </w:pPr>
      <w:r w:rsidRPr="007D43B2">
        <w:t xml:space="preserve">Представители (эксперты) указанных организаций в силу специфики их профессиональной деятельности компетентны для участия в разработке профессиональных стандартов и имеют опыт разработки нормативных документов.  </w:t>
      </w:r>
    </w:p>
    <w:p w:rsidR="004572D8" w:rsidRPr="007D43B2" w:rsidRDefault="004572D8" w:rsidP="000C4E8D">
      <w:pPr>
        <w:ind w:firstLine="708"/>
        <w:contextualSpacing/>
        <w:jc w:val="both"/>
        <w:outlineLvl w:val="0"/>
        <w:rPr>
          <w:b/>
        </w:rPr>
      </w:pPr>
      <w:r w:rsidRPr="007D43B2">
        <w:t xml:space="preserve">  </w:t>
      </w:r>
      <w:r w:rsidRPr="007D43B2">
        <w:rPr>
          <w:b/>
        </w:rPr>
        <w:t>2.4.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</w:r>
    </w:p>
    <w:p w:rsidR="004572D8" w:rsidRPr="007D43B2" w:rsidRDefault="004572D8" w:rsidP="000C4E8D">
      <w:pPr>
        <w:ind w:firstLine="708"/>
        <w:contextualSpacing/>
        <w:jc w:val="both"/>
        <w:outlineLvl w:val="0"/>
      </w:pPr>
      <w:r w:rsidRPr="007D43B2">
        <w:t xml:space="preserve"> Проект профессионального стандарта </w:t>
      </w:r>
      <w:r w:rsidR="00B305C2" w:rsidRPr="007D43B2">
        <w:t>«Оператор установок по производству лесохимических продуктов»</w:t>
      </w:r>
      <w:r w:rsidRPr="007D43B2">
        <w:t xml:space="preserve"> подготовлен в соответствии со следующими нормативно-правовыми документами, регламентирующими разработку профессиональных стандартов:</w:t>
      </w:r>
    </w:p>
    <w:p w:rsidR="004572D8" w:rsidRPr="007D43B2" w:rsidRDefault="004572D8" w:rsidP="000C4E8D">
      <w:pPr>
        <w:tabs>
          <w:tab w:val="left" w:pos="993"/>
        </w:tabs>
        <w:ind w:firstLine="709"/>
        <w:jc w:val="both"/>
      </w:pPr>
      <w:r w:rsidRPr="007D43B2">
        <w:t>1. 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5352C8" w:rsidRPr="007D43B2" w:rsidRDefault="004572D8" w:rsidP="000C4E8D">
      <w:pPr>
        <w:tabs>
          <w:tab w:val="left" w:pos="993"/>
        </w:tabs>
        <w:ind w:firstLine="709"/>
        <w:jc w:val="both"/>
        <w:rPr>
          <w:color w:val="FF0000"/>
        </w:rPr>
      </w:pPr>
      <w:r w:rsidRPr="007D43B2">
        <w:t>2. Макет профессионального стандарта, утвержден приказом Министерства труда и социальной защиты Российской Федерации от 12.04.2013 № 147н</w:t>
      </w:r>
      <w:r w:rsidR="005352C8" w:rsidRPr="007D43B2">
        <w:t xml:space="preserve"> с изменением</w:t>
      </w:r>
      <w:r w:rsidR="005352C8" w:rsidRPr="007D43B2">
        <w:rPr>
          <w:color w:val="FF0000"/>
        </w:rPr>
        <w:t xml:space="preserve"> </w:t>
      </w:r>
      <w:r w:rsidR="005352C8" w:rsidRPr="007D43B2">
        <w:t>от 29.09.2014 г. № 665н;</w:t>
      </w:r>
    </w:p>
    <w:p w:rsidR="004572D8" w:rsidRPr="007D43B2" w:rsidRDefault="004572D8" w:rsidP="000C4E8D">
      <w:pPr>
        <w:tabs>
          <w:tab w:val="left" w:pos="993"/>
        </w:tabs>
        <w:ind w:firstLine="709"/>
        <w:jc w:val="both"/>
      </w:pPr>
      <w:r w:rsidRPr="007D43B2">
        <w:t>3. Уровни квалификации в целях разработки проектов профессиональных стандартов, утверждены приказом Министерства труда и социальной защиты Российской Федерации от 12.04.2013 №148н;</w:t>
      </w:r>
    </w:p>
    <w:p w:rsidR="004572D8" w:rsidRPr="007D43B2" w:rsidRDefault="004572D8" w:rsidP="000C4E8D">
      <w:pPr>
        <w:tabs>
          <w:tab w:val="left" w:pos="993"/>
        </w:tabs>
        <w:ind w:firstLine="709"/>
        <w:jc w:val="both"/>
      </w:pPr>
      <w:r w:rsidRPr="007D43B2">
        <w:t>4. Методические рекомендации по разработке профессионального стандарта, утверждены приказом Министерства труда и социальной защиты Российской Федерации от «29» апреля 2013 г. № 170н.</w:t>
      </w:r>
    </w:p>
    <w:p w:rsidR="004572D8" w:rsidRPr="007D43B2" w:rsidRDefault="004572D8" w:rsidP="000C4E8D">
      <w:pPr>
        <w:tabs>
          <w:tab w:val="left" w:pos="993"/>
        </w:tabs>
        <w:ind w:firstLine="709"/>
        <w:jc w:val="both"/>
      </w:pPr>
      <w:r w:rsidRPr="007D43B2">
        <w:t xml:space="preserve">Проект профессионального стандарта разработан в соответствии с требованиями законодательной и нормативно-правовой базы в сфере труда и образования, в том числе: </w:t>
      </w:r>
    </w:p>
    <w:p w:rsidR="004572D8" w:rsidRPr="007D43B2" w:rsidRDefault="004572D8" w:rsidP="000C4E8D">
      <w:pPr>
        <w:tabs>
          <w:tab w:val="left" w:pos="993"/>
        </w:tabs>
        <w:ind w:firstLine="709"/>
        <w:jc w:val="both"/>
      </w:pPr>
      <w:r w:rsidRPr="007D43B2">
        <w:t>- Трудового кодекса Российской Федерации (в действующей редакции);</w:t>
      </w:r>
    </w:p>
    <w:p w:rsidR="004572D8" w:rsidRPr="007D43B2" w:rsidRDefault="004572D8" w:rsidP="000C4E8D">
      <w:pPr>
        <w:tabs>
          <w:tab w:val="left" w:pos="993"/>
        </w:tabs>
        <w:ind w:firstLine="709"/>
        <w:jc w:val="both"/>
      </w:pPr>
      <w:r w:rsidRPr="007D43B2">
        <w:t xml:space="preserve">- Федерального закона от 29 декабря 2012 года № 273-ФЗ «Об образовании в Российской Федерации» (в действующей редакции); </w:t>
      </w:r>
    </w:p>
    <w:p w:rsidR="004572D8" w:rsidRPr="007D43B2" w:rsidRDefault="004572D8" w:rsidP="000C4E8D">
      <w:pPr>
        <w:tabs>
          <w:tab w:val="left" w:pos="993"/>
        </w:tabs>
        <w:ind w:firstLine="709"/>
        <w:jc w:val="both"/>
      </w:pPr>
      <w:r w:rsidRPr="007D43B2">
        <w:t xml:space="preserve">- 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утверждены Приказом Минздравсоцразвития России от 12.04.2011 </w:t>
      </w:r>
      <w:r w:rsidR="008A19DA" w:rsidRPr="007D43B2">
        <w:t>№</w:t>
      </w:r>
      <w:r w:rsidRPr="007D43B2">
        <w:t xml:space="preserve"> 302н (ред. от 15.05.2013).</w:t>
      </w:r>
    </w:p>
    <w:p w:rsidR="004572D8" w:rsidRPr="007D43B2" w:rsidRDefault="004572D8" w:rsidP="000C4E8D">
      <w:pPr>
        <w:tabs>
          <w:tab w:val="left" w:pos="993"/>
        </w:tabs>
        <w:ind w:firstLine="709"/>
        <w:jc w:val="both"/>
      </w:pPr>
      <w:r w:rsidRPr="007D43B2">
        <w:t>Проект профессионального стандарта содержит информацию, связывающую разрабатываемый документ с действующими классификаторами социально-экономической информации и квалификационными характеристиками:</w:t>
      </w:r>
    </w:p>
    <w:p w:rsidR="008B2468" w:rsidRPr="007D43B2" w:rsidRDefault="00E87066" w:rsidP="008B2468">
      <w:pPr>
        <w:tabs>
          <w:tab w:val="left" w:pos="993"/>
        </w:tabs>
        <w:ind w:firstLine="709"/>
        <w:jc w:val="both"/>
      </w:pPr>
      <w:r w:rsidRPr="007D43B2">
        <w:t xml:space="preserve">- </w:t>
      </w:r>
      <w:r w:rsidR="004572D8" w:rsidRPr="007D43B2">
        <w:t xml:space="preserve">Общероссийским </w:t>
      </w:r>
      <w:r w:rsidRPr="007D43B2">
        <w:t>классификатором занятий (</w:t>
      </w:r>
      <w:r w:rsidR="008B2468" w:rsidRPr="007D43B2">
        <w:t xml:space="preserve">ОКЗ) ОК </w:t>
      </w:r>
      <w:r w:rsidRPr="007D43B2">
        <w:t>010-2014 (</w:t>
      </w:r>
      <w:r w:rsidR="008B2468" w:rsidRPr="007D43B2">
        <w:t>МСКЗ</w:t>
      </w:r>
      <w:r w:rsidRPr="007D43B2">
        <w:t xml:space="preserve"> - 08), </w:t>
      </w:r>
      <w:r w:rsidR="008B2468" w:rsidRPr="007D43B2">
        <w:t>утвержден Приказом Федерального</w:t>
      </w:r>
      <w:r w:rsidRPr="007D43B2">
        <w:t xml:space="preserve"> агентств</w:t>
      </w:r>
      <w:r w:rsidR="008B2468" w:rsidRPr="007D43B2">
        <w:t>а</w:t>
      </w:r>
      <w:r w:rsidRPr="007D43B2">
        <w:t xml:space="preserve"> по техническому регулированию</w:t>
      </w:r>
      <w:r w:rsidR="008B2468" w:rsidRPr="007D43B2">
        <w:t xml:space="preserve"> </w:t>
      </w:r>
      <w:r w:rsidRPr="007D43B2">
        <w:t>и метрологии</w:t>
      </w:r>
      <w:r w:rsidR="008B2468" w:rsidRPr="007D43B2">
        <w:t xml:space="preserve"> о</w:t>
      </w:r>
      <w:r w:rsidRPr="007D43B2">
        <w:t xml:space="preserve">т 12 декабря 2014 г. </w:t>
      </w:r>
      <w:r w:rsidR="000B5B4C" w:rsidRPr="007D43B2">
        <w:t>№</w:t>
      </w:r>
      <w:r w:rsidRPr="007D43B2">
        <w:t xml:space="preserve"> 2020-ст</w:t>
      </w:r>
      <w:r w:rsidR="008B2468" w:rsidRPr="007D43B2">
        <w:t>;</w:t>
      </w:r>
    </w:p>
    <w:p w:rsidR="004572D8" w:rsidRPr="007D43B2" w:rsidRDefault="00E87066" w:rsidP="000C4E8D">
      <w:pPr>
        <w:tabs>
          <w:tab w:val="left" w:pos="993"/>
        </w:tabs>
        <w:ind w:firstLine="709"/>
        <w:jc w:val="both"/>
      </w:pPr>
      <w:r w:rsidRPr="007D43B2">
        <w:t xml:space="preserve"> </w:t>
      </w:r>
      <w:r w:rsidR="004572D8" w:rsidRPr="007D43B2">
        <w:t xml:space="preserve">- Общероссийским классификатором видов экономической деятельности    (ОКВЭД 2) ОК 029-2014, утвержден Приказом Федерального агентства по техническому регулированию и метрологии от 31 января 2014 г. </w:t>
      </w:r>
      <w:r w:rsidR="000B5B4C" w:rsidRPr="007D43B2">
        <w:t>№</w:t>
      </w:r>
      <w:r w:rsidR="004572D8" w:rsidRPr="007D43B2">
        <w:t xml:space="preserve"> 14-ст; </w:t>
      </w:r>
    </w:p>
    <w:p w:rsidR="000105CA" w:rsidRPr="007D43B2" w:rsidRDefault="000105CA" w:rsidP="000C4E8D">
      <w:pPr>
        <w:ind w:firstLine="708"/>
        <w:contextualSpacing/>
        <w:rPr>
          <w:b/>
        </w:rPr>
      </w:pPr>
    </w:p>
    <w:p w:rsidR="004572D8" w:rsidRPr="007D43B2" w:rsidRDefault="004572D8" w:rsidP="000C4E8D">
      <w:pPr>
        <w:ind w:firstLine="708"/>
        <w:contextualSpacing/>
        <w:rPr>
          <w:b/>
        </w:rPr>
      </w:pPr>
      <w:r w:rsidRPr="007D43B2">
        <w:rPr>
          <w:b/>
        </w:rPr>
        <w:t>Раздел 3.  Обсуждение проекта профессионального стандарта</w:t>
      </w:r>
    </w:p>
    <w:p w:rsidR="001405C5" w:rsidRPr="007D43B2" w:rsidRDefault="001405C5" w:rsidP="001405C5">
      <w:pPr>
        <w:tabs>
          <w:tab w:val="left" w:pos="0"/>
        </w:tabs>
        <w:jc w:val="both"/>
      </w:pPr>
      <w:r w:rsidRPr="007D43B2">
        <w:tab/>
        <w:t xml:space="preserve">Публичное обсуждение проекта профессионального стандарта «Оператор установок по производству лесохимических продуктов» проводилось путем: </w:t>
      </w:r>
    </w:p>
    <w:p w:rsidR="007D43B2" w:rsidRPr="007D43B2" w:rsidRDefault="001405C5" w:rsidP="007D43B2">
      <w:pPr>
        <w:tabs>
          <w:tab w:val="left" w:pos="0"/>
        </w:tabs>
        <w:jc w:val="both"/>
      </w:pPr>
      <w:r w:rsidRPr="007D43B2">
        <w:lastRenderedPageBreak/>
        <w:tab/>
      </w:r>
      <w:r w:rsidR="007D43B2" w:rsidRPr="007D43B2">
        <w:t>- размещения информации о ходе разработки профессионального стандарта на официальном сайте РАО «Бумпром» 14.05.2015г. (</w:t>
      </w:r>
      <w:hyperlink r:id="rId11" w:history="1">
        <w:r w:rsidR="007D43B2" w:rsidRPr="007D43B2">
          <w:rPr>
            <w:rStyle w:val="a7"/>
            <w:color w:val="auto"/>
            <w:u w:val="none"/>
          </w:rPr>
          <w:t>http://www.bumprom.ru/index.php?ids=292&amp;sub_id=23622</w:t>
        </w:r>
      </w:hyperlink>
      <w:r w:rsidR="007D43B2" w:rsidRPr="007D43B2">
        <w:t>)</w:t>
      </w:r>
    </w:p>
    <w:p w:rsidR="007D43B2" w:rsidRPr="007D43B2" w:rsidRDefault="007D43B2" w:rsidP="007D43B2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D43B2">
        <w:t>- размещения информации о ходе разработки профессионального стандарта на официальном сайте ОАО «ЦНИИБ»15.05.2015 (</w:t>
      </w:r>
      <w:hyperlink r:id="rId12" w:history="1">
        <w:r w:rsidRPr="007D43B2">
          <w:rPr>
            <w:rStyle w:val="a7"/>
            <w:color w:val="auto"/>
            <w:u w:val="none"/>
          </w:rPr>
          <w:t>http://tsniib.ru/news/23/</w:t>
        </w:r>
      </w:hyperlink>
      <w:r w:rsidRPr="007D43B2">
        <w:t>);</w:t>
      </w:r>
    </w:p>
    <w:p w:rsidR="007D43B2" w:rsidRPr="007D43B2" w:rsidRDefault="007D43B2" w:rsidP="007D43B2">
      <w:pPr>
        <w:ind w:firstLine="708"/>
        <w:jc w:val="both"/>
      </w:pPr>
      <w:r w:rsidRPr="007D43B2">
        <w:t>- размещение информации о разработке профессионального стандарта на форуме сайта ОАО «ЦНИИБ» 16.06.2015г (</w:t>
      </w:r>
      <w:hyperlink r:id="rId13" w:anchor="message12" w:history="1">
        <w:r w:rsidRPr="007D43B2">
          <w:rPr>
            <w:rStyle w:val="a7"/>
            <w:color w:val="auto"/>
            <w:u w:val="none"/>
          </w:rPr>
          <w:t>http://tsniib.ru/forum/messages/forum1/message12/1-obsuzhdenie-professionalnykh-standartov-v-oblasti-tsellyuloznobumazhno#message12</w:t>
        </w:r>
      </w:hyperlink>
      <w:r w:rsidRPr="007D43B2">
        <w:t>);</w:t>
      </w:r>
    </w:p>
    <w:p w:rsidR="007D43B2" w:rsidRPr="007D43B2" w:rsidRDefault="007D43B2" w:rsidP="007D43B2">
      <w:pPr>
        <w:ind w:firstLine="708"/>
        <w:jc w:val="both"/>
      </w:pPr>
      <w:r w:rsidRPr="007D43B2">
        <w:t>- размещения информации о разработке профессиональных стандартов для целлюлозно-бумажной промышленности в журнале «Целлюлоза. Бумага. Картон».  № 4 2015г., стр.20;</w:t>
      </w:r>
    </w:p>
    <w:p w:rsidR="007D43B2" w:rsidRDefault="007D43B2" w:rsidP="007D43B2">
      <w:pPr>
        <w:ind w:firstLine="708"/>
        <w:jc w:val="both"/>
      </w:pPr>
      <w:r w:rsidRPr="007D43B2">
        <w:t>- размещения информации о разработке профессиональных стандартов для целлюлозно-бумажной промышленности в научно-публицистическом журнале «</w:t>
      </w:r>
      <w:r w:rsidRPr="007D43B2">
        <w:rPr>
          <w:lang w:val="en-US"/>
        </w:rPr>
        <w:t>Packaging</w:t>
      </w:r>
      <w:r w:rsidRPr="007D43B2">
        <w:t>» (на электронном портале);</w:t>
      </w:r>
    </w:p>
    <w:p w:rsidR="0047709D" w:rsidRPr="0047709D" w:rsidRDefault="0047709D" w:rsidP="0047709D">
      <w:pPr>
        <w:ind w:firstLine="709"/>
        <w:contextualSpacing/>
        <w:jc w:val="both"/>
        <w:rPr>
          <w:rFonts w:eastAsia="Calibri"/>
        </w:rPr>
      </w:pPr>
      <w:r w:rsidRPr="0047709D">
        <w:rPr>
          <w:rFonts w:eastAsia="Calibri"/>
        </w:rPr>
        <w:t>Размещения проекта профессионального стандарта и пояснительной записки на сайте и форуме ОАО «ЦНИИБ» 01.07.2015г.</w:t>
      </w:r>
    </w:p>
    <w:p w:rsidR="007D43B2" w:rsidRPr="007D43B2" w:rsidRDefault="007D43B2" w:rsidP="007D43B2">
      <w:pPr>
        <w:ind w:firstLine="708"/>
        <w:jc w:val="both"/>
      </w:pPr>
      <w:bookmarkStart w:id="0" w:name="_GoBack"/>
      <w:bookmarkEnd w:id="0"/>
      <w:r w:rsidRPr="007D43B2">
        <w:t>- опроса предприятий в форме заочного анкетирования;</w:t>
      </w:r>
    </w:p>
    <w:p w:rsidR="007D43B2" w:rsidRPr="007D43B2" w:rsidRDefault="007D43B2" w:rsidP="007D43B2">
      <w:pPr>
        <w:jc w:val="both"/>
      </w:pPr>
      <w:r w:rsidRPr="007D43B2">
        <w:tab/>
        <w:t>- обсуждения профессионального стандарта среди сотрудников и руководителей организации-разработчика ОАО «ЦНИИБ».</w:t>
      </w:r>
    </w:p>
    <w:p w:rsidR="007D43B2" w:rsidRPr="007D43B2" w:rsidRDefault="007D43B2" w:rsidP="007D43B2">
      <w:pPr>
        <w:pStyle w:val="Default"/>
        <w:tabs>
          <w:tab w:val="left" w:pos="0"/>
        </w:tabs>
        <w:jc w:val="both"/>
        <w:outlineLvl w:val="0"/>
        <w:rPr>
          <w:color w:val="auto"/>
        </w:rPr>
      </w:pPr>
    </w:p>
    <w:p w:rsidR="00672EC2" w:rsidRPr="007D43B2" w:rsidRDefault="00672EC2" w:rsidP="007D43B2">
      <w:pPr>
        <w:tabs>
          <w:tab w:val="left" w:pos="0"/>
        </w:tabs>
        <w:jc w:val="both"/>
      </w:pPr>
    </w:p>
    <w:p w:rsidR="004572D8" w:rsidRPr="007D43B2" w:rsidRDefault="004572D8" w:rsidP="000C4E8D">
      <w:pPr>
        <w:pStyle w:val="Default"/>
        <w:tabs>
          <w:tab w:val="left" w:pos="851"/>
        </w:tabs>
        <w:jc w:val="both"/>
        <w:outlineLvl w:val="0"/>
        <w:rPr>
          <w:color w:val="FF0000"/>
        </w:rPr>
      </w:pPr>
    </w:p>
    <w:p w:rsidR="004572D8" w:rsidRPr="007D43B2" w:rsidRDefault="004572D8" w:rsidP="000C4E8D">
      <w:r w:rsidRPr="007D43B2">
        <w:t>Исполнительный вице-президент</w:t>
      </w:r>
    </w:p>
    <w:p w:rsidR="004572D8" w:rsidRPr="007D43B2" w:rsidRDefault="004572D8" w:rsidP="000C4E8D">
      <w:pPr>
        <w:jc w:val="both"/>
      </w:pPr>
      <w:r w:rsidRPr="007D43B2">
        <w:t xml:space="preserve">Российского союза  </w:t>
      </w:r>
    </w:p>
    <w:p w:rsidR="004572D8" w:rsidRPr="007D43B2" w:rsidRDefault="004572D8" w:rsidP="000C4E8D">
      <w:pPr>
        <w:jc w:val="both"/>
      </w:pPr>
      <w:r w:rsidRPr="007D43B2">
        <w:t>промышленников и предпринимателей</w:t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  <w:t>Д.В.Кузьмин</w:t>
      </w:r>
      <w:r w:rsidRPr="007D43B2">
        <w:tab/>
      </w:r>
    </w:p>
    <w:p w:rsidR="004572D8" w:rsidRPr="007D43B2" w:rsidRDefault="004572D8" w:rsidP="000C4E8D">
      <w:pPr>
        <w:pStyle w:val="Default"/>
        <w:tabs>
          <w:tab w:val="left" w:pos="851"/>
        </w:tabs>
        <w:jc w:val="both"/>
        <w:outlineLvl w:val="0"/>
        <w:rPr>
          <w:color w:val="auto"/>
        </w:rPr>
        <w:sectPr w:rsidR="004572D8" w:rsidRPr="007D43B2" w:rsidSect="001056B3">
          <w:head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572D8" w:rsidRPr="007D43B2" w:rsidRDefault="004572D8" w:rsidP="000C4E8D">
      <w:pPr>
        <w:tabs>
          <w:tab w:val="left" w:pos="993"/>
        </w:tabs>
        <w:ind w:left="6237"/>
      </w:pPr>
      <w:r w:rsidRPr="007D43B2">
        <w:lastRenderedPageBreak/>
        <w:t>Приложение  1</w:t>
      </w:r>
      <w:r w:rsidRPr="007D43B2">
        <w:br/>
      </w:r>
    </w:p>
    <w:p w:rsidR="004572D8" w:rsidRPr="007D43B2" w:rsidRDefault="004572D8" w:rsidP="000C4E8D">
      <w:pPr>
        <w:tabs>
          <w:tab w:val="left" w:pos="993"/>
        </w:tabs>
        <w:ind w:firstLine="709"/>
        <w:jc w:val="right"/>
      </w:pPr>
    </w:p>
    <w:p w:rsidR="004572D8" w:rsidRPr="007D43B2" w:rsidRDefault="004572D8" w:rsidP="000C4E8D">
      <w:pPr>
        <w:tabs>
          <w:tab w:val="left" w:pos="993"/>
        </w:tabs>
        <w:jc w:val="center"/>
      </w:pPr>
      <w:r w:rsidRPr="007D43B2">
        <w:t>Сведения об организациях, привлеченных к разработке и согласованию проекта профессионального стандарта</w:t>
      </w:r>
    </w:p>
    <w:p w:rsidR="004572D8" w:rsidRPr="007D43B2" w:rsidRDefault="004572D8" w:rsidP="000C4E8D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61"/>
        <w:gridCol w:w="2408"/>
        <w:gridCol w:w="2126"/>
        <w:gridCol w:w="2028"/>
        <w:gridCol w:w="2048"/>
      </w:tblGrid>
      <w:tr w:rsidR="004572D8" w:rsidRPr="007D43B2" w:rsidTr="008A288C">
        <w:tc>
          <w:tcPr>
            <w:tcW w:w="961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>№</w:t>
            </w:r>
          </w:p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>п/п</w:t>
            </w:r>
          </w:p>
        </w:tc>
        <w:tc>
          <w:tcPr>
            <w:tcW w:w="2408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>Организация</w:t>
            </w:r>
          </w:p>
        </w:tc>
        <w:tc>
          <w:tcPr>
            <w:tcW w:w="2126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 xml:space="preserve">Должность </w:t>
            </w:r>
          </w:p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>уполномоченного лица</w:t>
            </w:r>
          </w:p>
        </w:tc>
        <w:tc>
          <w:tcPr>
            <w:tcW w:w="2028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 xml:space="preserve">ФИО </w:t>
            </w:r>
          </w:p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>уполномоченного лица</w:t>
            </w:r>
          </w:p>
        </w:tc>
        <w:tc>
          <w:tcPr>
            <w:tcW w:w="2048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 xml:space="preserve">Подпись </w:t>
            </w:r>
          </w:p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>уполномоченного</w:t>
            </w:r>
          </w:p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 xml:space="preserve"> лица</w:t>
            </w:r>
          </w:p>
        </w:tc>
      </w:tr>
      <w:tr w:rsidR="004572D8" w:rsidRPr="007D43B2" w:rsidTr="008A288C">
        <w:tc>
          <w:tcPr>
            <w:tcW w:w="9571" w:type="dxa"/>
            <w:gridSpan w:val="5"/>
          </w:tcPr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>Разработка проекта профессионального стандарта</w:t>
            </w:r>
          </w:p>
        </w:tc>
      </w:tr>
      <w:tr w:rsidR="004572D8" w:rsidRPr="007D43B2" w:rsidTr="008A288C">
        <w:tc>
          <w:tcPr>
            <w:tcW w:w="961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both"/>
            </w:pPr>
            <w:r w:rsidRPr="007D43B2">
              <w:t>1</w:t>
            </w:r>
          </w:p>
        </w:tc>
        <w:tc>
          <w:tcPr>
            <w:tcW w:w="2408" w:type="dxa"/>
          </w:tcPr>
          <w:p w:rsidR="004572D8" w:rsidRPr="007D43B2" w:rsidRDefault="004572D8" w:rsidP="000C4E8D">
            <w:pPr>
              <w:tabs>
                <w:tab w:val="left" w:pos="993"/>
              </w:tabs>
            </w:pPr>
            <w:r w:rsidRPr="007D43B2">
              <w:t>Российский союз промышленников и предпринимателей (РСПП)</w:t>
            </w:r>
          </w:p>
        </w:tc>
        <w:tc>
          <w:tcPr>
            <w:tcW w:w="2126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both"/>
            </w:pPr>
            <w:r w:rsidRPr="007D43B2">
              <w:t>Исполнительный вице-президент</w:t>
            </w:r>
          </w:p>
        </w:tc>
        <w:tc>
          <w:tcPr>
            <w:tcW w:w="2028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both"/>
            </w:pPr>
            <w:r w:rsidRPr="007D43B2">
              <w:t>Кузьмин Д.В</w:t>
            </w:r>
            <w:r w:rsidR="00065513" w:rsidRPr="007D43B2">
              <w:t xml:space="preserve">. </w:t>
            </w:r>
          </w:p>
        </w:tc>
        <w:tc>
          <w:tcPr>
            <w:tcW w:w="2048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right"/>
            </w:pPr>
          </w:p>
        </w:tc>
      </w:tr>
      <w:tr w:rsidR="004572D8" w:rsidRPr="007D43B2" w:rsidTr="008A288C">
        <w:tc>
          <w:tcPr>
            <w:tcW w:w="961" w:type="dxa"/>
          </w:tcPr>
          <w:p w:rsidR="004572D8" w:rsidRPr="007D43B2" w:rsidRDefault="004572D8" w:rsidP="008A288C">
            <w:pPr>
              <w:tabs>
                <w:tab w:val="left" w:pos="993"/>
              </w:tabs>
              <w:jc w:val="both"/>
            </w:pPr>
            <w:r w:rsidRPr="007D43B2">
              <w:t>2</w:t>
            </w:r>
          </w:p>
        </w:tc>
        <w:tc>
          <w:tcPr>
            <w:tcW w:w="2408" w:type="dxa"/>
          </w:tcPr>
          <w:p w:rsidR="004572D8" w:rsidRPr="007D43B2" w:rsidRDefault="004572D8" w:rsidP="008A288C">
            <w:pPr>
              <w:tabs>
                <w:tab w:val="left" w:pos="993"/>
              </w:tabs>
            </w:pPr>
            <w:r w:rsidRPr="007D43B2">
              <w:t>Общероссийское отраслевое объединение работодателей целлюлозно-бумажной промышленности</w:t>
            </w:r>
          </w:p>
          <w:p w:rsidR="004572D8" w:rsidRPr="007D43B2" w:rsidRDefault="004572D8" w:rsidP="008A288C">
            <w:pPr>
              <w:tabs>
                <w:tab w:val="left" w:pos="993"/>
              </w:tabs>
            </w:pPr>
            <w:r w:rsidRPr="007D43B2">
              <w:t>(ОООР «Бумпром»)</w:t>
            </w:r>
          </w:p>
        </w:tc>
        <w:tc>
          <w:tcPr>
            <w:tcW w:w="2126" w:type="dxa"/>
          </w:tcPr>
          <w:p w:rsidR="004572D8" w:rsidRPr="007D43B2" w:rsidRDefault="004572D8" w:rsidP="008A288C">
            <w:pPr>
              <w:tabs>
                <w:tab w:val="left" w:pos="993"/>
              </w:tabs>
              <w:jc w:val="both"/>
            </w:pPr>
            <w:r w:rsidRPr="007D43B2">
              <w:t>Председатель Правления</w:t>
            </w:r>
          </w:p>
        </w:tc>
        <w:tc>
          <w:tcPr>
            <w:tcW w:w="2028" w:type="dxa"/>
          </w:tcPr>
          <w:p w:rsidR="004572D8" w:rsidRPr="007D43B2" w:rsidRDefault="004572D8" w:rsidP="008A288C">
            <w:pPr>
              <w:tabs>
                <w:tab w:val="left" w:pos="993"/>
              </w:tabs>
              <w:jc w:val="both"/>
            </w:pPr>
            <w:r w:rsidRPr="007D43B2">
              <w:t>Чуйко В.А.</w:t>
            </w:r>
          </w:p>
        </w:tc>
        <w:tc>
          <w:tcPr>
            <w:tcW w:w="2048" w:type="dxa"/>
          </w:tcPr>
          <w:p w:rsidR="004572D8" w:rsidRPr="007D43B2" w:rsidRDefault="004572D8" w:rsidP="008A288C">
            <w:pPr>
              <w:tabs>
                <w:tab w:val="left" w:pos="993"/>
              </w:tabs>
              <w:jc w:val="right"/>
            </w:pPr>
          </w:p>
        </w:tc>
      </w:tr>
      <w:tr w:rsidR="004572D8" w:rsidRPr="007D43B2" w:rsidTr="008A288C">
        <w:tc>
          <w:tcPr>
            <w:tcW w:w="961" w:type="dxa"/>
          </w:tcPr>
          <w:p w:rsidR="004572D8" w:rsidRPr="007D43B2" w:rsidRDefault="004572D8" w:rsidP="008A288C">
            <w:pPr>
              <w:tabs>
                <w:tab w:val="left" w:pos="993"/>
              </w:tabs>
              <w:jc w:val="both"/>
            </w:pPr>
            <w:r w:rsidRPr="007D43B2">
              <w:t>3</w:t>
            </w:r>
          </w:p>
        </w:tc>
        <w:tc>
          <w:tcPr>
            <w:tcW w:w="2408" w:type="dxa"/>
          </w:tcPr>
          <w:p w:rsidR="004572D8" w:rsidRPr="007D43B2" w:rsidRDefault="004572D8" w:rsidP="008A288C">
            <w:pPr>
              <w:tabs>
                <w:tab w:val="left" w:pos="993"/>
              </w:tabs>
            </w:pPr>
            <w:r w:rsidRPr="007D43B2">
              <w:t>ОАО «Центральный научно-исследовательский институт бумаги»</w:t>
            </w:r>
          </w:p>
          <w:p w:rsidR="004572D8" w:rsidRPr="007D43B2" w:rsidRDefault="004572D8" w:rsidP="008A288C">
            <w:pPr>
              <w:tabs>
                <w:tab w:val="left" w:pos="993"/>
              </w:tabs>
            </w:pPr>
            <w:r w:rsidRPr="007D43B2">
              <w:t>(ОАО «ЦНИИБ»)</w:t>
            </w:r>
          </w:p>
        </w:tc>
        <w:tc>
          <w:tcPr>
            <w:tcW w:w="2126" w:type="dxa"/>
          </w:tcPr>
          <w:p w:rsidR="004572D8" w:rsidRPr="007D43B2" w:rsidRDefault="004572D8" w:rsidP="008A288C">
            <w:pPr>
              <w:tabs>
                <w:tab w:val="left" w:pos="993"/>
              </w:tabs>
              <w:jc w:val="both"/>
            </w:pPr>
            <w:r w:rsidRPr="007D43B2">
              <w:t xml:space="preserve">Генеральный </w:t>
            </w:r>
          </w:p>
          <w:p w:rsidR="004572D8" w:rsidRPr="007D43B2" w:rsidRDefault="004572D8" w:rsidP="008A288C">
            <w:pPr>
              <w:tabs>
                <w:tab w:val="left" w:pos="993"/>
              </w:tabs>
              <w:jc w:val="both"/>
            </w:pPr>
            <w:r w:rsidRPr="007D43B2">
              <w:t>директор</w:t>
            </w:r>
          </w:p>
        </w:tc>
        <w:tc>
          <w:tcPr>
            <w:tcW w:w="2028" w:type="dxa"/>
          </w:tcPr>
          <w:p w:rsidR="004572D8" w:rsidRPr="007D43B2" w:rsidRDefault="004572D8" w:rsidP="008A288C">
            <w:pPr>
              <w:tabs>
                <w:tab w:val="left" w:pos="993"/>
              </w:tabs>
              <w:jc w:val="both"/>
            </w:pPr>
            <w:r w:rsidRPr="007D43B2">
              <w:t>Тюрин Е.Т.</w:t>
            </w:r>
          </w:p>
        </w:tc>
        <w:tc>
          <w:tcPr>
            <w:tcW w:w="2048" w:type="dxa"/>
          </w:tcPr>
          <w:p w:rsidR="004572D8" w:rsidRPr="007D43B2" w:rsidRDefault="004572D8" w:rsidP="008A288C">
            <w:pPr>
              <w:tabs>
                <w:tab w:val="left" w:pos="993"/>
              </w:tabs>
              <w:jc w:val="right"/>
            </w:pPr>
          </w:p>
        </w:tc>
      </w:tr>
      <w:tr w:rsidR="004572D8" w:rsidRPr="007D43B2" w:rsidTr="008A288C">
        <w:tc>
          <w:tcPr>
            <w:tcW w:w="9571" w:type="dxa"/>
            <w:gridSpan w:val="5"/>
          </w:tcPr>
          <w:p w:rsidR="004572D8" w:rsidRPr="007D43B2" w:rsidRDefault="004572D8" w:rsidP="008A288C">
            <w:pPr>
              <w:tabs>
                <w:tab w:val="left" w:pos="993"/>
              </w:tabs>
              <w:jc w:val="center"/>
            </w:pPr>
            <w:r w:rsidRPr="007D43B2">
              <w:t>Согласование проекта профессионального стандарта не требуется</w:t>
            </w:r>
          </w:p>
        </w:tc>
      </w:tr>
    </w:tbl>
    <w:p w:rsidR="004572D8" w:rsidRPr="007D43B2" w:rsidRDefault="004572D8" w:rsidP="004572D8">
      <w:pPr>
        <w:contextualSpacing/>
        <w:jc w:val="center"/>
      </w:pPr>
      <w:r w:rsidRPr="007D43B2">
        <w:t xml:space="preserve"> </w:t>
      </w:r>
    </w:p>
    <w:p w:rsidR="004572D8" w:rsidRPr="007D43B2" w:rsidRDefault="004572D8" w:rsidP="004572D8">
      <w:pPr>
        <w:contextualSpacing/>
        <w:jc w:val="center"/>
        <w:sectPr w:rsidR="004572D8" w:rsidRPr="007D43B2" w:rsidSect="008A28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72D8" w:rsidRPr="007D43B2" w:rsidRDefault="004572D8" w:rsidP="00771E79">
      <w:pPr>
        <w:tabs>
          <w:tab w:val="left" w:pos="993"/>
        </w:tabs>
      </w:pPr>
      <w:r w:rsidRPr="007D43B2">
        <w:lastRenderedPageBreak/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  <w:t xml:space="preserve">       </w:t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  <w:t xml:space="preserve"> Приложение  2</w:t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</w:p>
    <w:p w:rsidR="004572D8" w:rsidRPr="007D43B2" w:rsidRDefault="004572D8" w:rsidP="004572D8">
      <w:pPr>
        <w:tabs>
          <w:tab w:val="left" w:pos="993"/>
        </w:tabs>
        <w:ind w:left="7788"/>
      </w:pP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</w:p>
    <w:p w:rsidR="004572D8" w:rsidRPr="007D43B2" w:rsidRDefault="004572D8" w:rsidP="004572D8">
      <w:pPr>
        <w:tabs>
          <w:tab w:val="left" w:pos="993"/>
        </w:tabs>
        <w:ind w:firstLine="709"/>
        <w:jc w:val="center"/>
      </w:pPr>
      <w:r w:rsidRPr="007D43B2">
        <w:t>Сведения об организациях и экспертах, привлеченных к обсуждению проекта профессионального стандарта</w:t>
      </w:r>
    </w:p>
    <w:p w:rsidR="004572D8" w:rsidRPr="007D43B2" w:rsidRDefault="004572D8" w:rsidP="004572D8">
      <w:pPr>
        <w:tabs>
          <w:tab w:val="left" w:pos="993"/>
        </w:tabs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59"/>
        <w:gridCol w:w="3828"/>
        <w:gridCol w:w="3827"/>
        <w:gridCol w:w="2487"/>
      </w:tblGrid>
      <w:tr w:rsidR="004572D8" w:rsidRPr="007D43B2" w:rsidTr="008A288C"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7D43B2" w:rsidRDefault="004572D8" w:rsidP="008A288C">
            <w:pPr>
              <w:jc w:val="center"/>
            </w:pPr>
            <w:r w:rsidRPr="007D43B2">
              <w:t>Мероприятие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7D43B2" w:rsidRDefault="004572D8" w:rsidP="008A288C">
            <w:pPr>
              <w:jc w:val="center"/>
            </w:pPr>
            <w:r w:rsidRPr="007D43B2">
              <w:t>Дата</w:t>
            </w:r>
          </w:p>
          <w:p w:rsidR="004572D8" w:rsidRPr="007D43B2" w:rsidRDefault="004572D8" w:rsidP="008A288C">
            <w:pPr>
              <w:jc w:val="center"/>
            </w:pPr>
            <w:r w:rsidRPr="007D43B2">
              <w:t>проведения</w:t>
            </w:r>
          </w:p>
        </w:tc>
        <w:tc>
          <w:tcPr>
            <w:tcW w:w="1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7D43B2" w:rsidRDefault="004572D8" w:rsidP="008A288C">
            <w:pPr>
              <w:jc w:val="center"/>
            </w:pPr>
            <w:r w:rsidRPr="007D43B2">
              <w:t>Организации</w:t>
            </w:r>
          </w:p>
          <w:p w:rsidR="004572D8" w:rsidRPr="007D43B2" w:rsidRDefault="004572D8" w:rsidP="008A288C">
            <w:r w:rsidRPr="007D43B2">
              <w:t xml:space="preserve"> </w:t>
            </w:r>
          </w:p>
        </w:tc>
        <w:tc>
          <w:tcPr>
            <w:tcW w:w="2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7D43B2" w:rsidRDefault="004572D8" w:rsidP="008A288C">
            <w:pPr>
              <w:jc w:val="center"/>
            </w:pPr>
            <w:r w:rsidRPr="007D43B2">
              <w:t>Участники</w:t>
            </w:r>
          </w:p>
        </w:tc>
      </w:tr>
      <w:tr w:rsidR="004572D8" w:rsidRPr="007D43B2" w:rsidTr="004572D8"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7D43B2" w:rsidRDefault="004572D8" w:rsidP="008A288C"/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7D43B2" w:rsidRDefault="004572D8" w:rsidP="008A288C"/>
        </w:tc>
        <w:tc>
          <w:tcPr>
            <w:tcW w:w="1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7D43B2" w:rsidRDefault="004572D8" w:rsidP="008A288C"/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7D43B2" w:rsidRDefault="004572D8" w:rsidP="008A288C">
            <w:pPr>
              <w:jc w:val="center"/>
            </w:pPr>
            <w:r w:rsidRPr="007D43B2">
              <w:t>Должность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7D43B2" w:rsidRDefault="004572D8" w:rsidP="008A288C">
            <w:pPr>
              <w:jc w:val="center"/>
            </w:pPr>
            <w:r w:rsidRPr="007D43B2">
              <w:t>ФИО</w:t>
            </w:r>
          </w:p>
        </w:tc>
      </w:tr>
      <w:tr w:rsidR="00065513" w:rsidRPr="007D43B2" w:rsidTr="004572D8">
        <w:trPr>
          <w:trHeight w:val="283"/>
        </w:trPr>
        <w:tc>
          <w:tcPr>
            <w:tcW w:w="1043" w:type="pct"/>
            <w:vMerge w:val="restart"/>
          </w:tcPr>
          <w:p w:rsidR="00065513" w:rsidRPr="007D43B2" w:rsidRDefault="00065513" w:rsidP="008A288C"/>
        </w:tc>
        <w:tc>
          <w:tcPr>
            <w:tcW w:w="527" w:type="pct"/>
            <w:vMerge w:val="restart"/>
          </w:tcPr>
          <w:p w:rsidR="00065513" w:rsidRPr="007D43B2" w:rsidRDefault="00065513" w:rsidP="008A288C">
            <w:pPr>
              <w:jc w:val="center"/>
            </w:pPr>
          </w:p>
        </w:tc>
        <w:tc>
          <w:tcPr>
            <w:tcW w:w="1294" w:type="pct"/>
            <w:vMerge w:val="restart"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/>
          </w:tcPr>
          <w:p w:rsidR="00065513" w:rsidRPr="007D43B2" w:rsidRDefault="00065513" w:rsidP="008A288C"/>
        </w:tc>
        <w:tc>
          <w:tcPr>
            <w:tcW w:w="527" w:type="pct"/>
            <w:vMerge/>
          </w:tcPr>
          <w:p w:rsidR="00065513" w:rsidRPr="007D43B2" w:rsidRDefault="00065513" w:rsidP="008A288C">
            <w:pPr>
              <w:jc w:val="center"/>
            </w:pPr>
          </w:p>
        </w:tc>
        <w:tc>
          <w:tcPr>
            <w:tcW w:w="1294" w:type="pct"/>
            <w:vMerge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/>
          </w:tcPr>
          <w:p w:rsidR="00065513" w:rsidRPr="007D43B2" w:rsidRDefault="00065513" w:rsidP="008A288C"/>
        </w:tc>
        <w:tc>
          <w:tcPr>
            <w:tcW w:w="527" w:type="pct"/>
            <w:vMerge/>
          </w:tcPr>
          <w:p w:rsidR="00065513" w:rsidRPr="007D43B2" w:rsidRDefault="00065513" w:rsidP="008A288C">
            <w:pPr>
              <w:jc w:val="center"/>
            </w:pPr>
          </w:p>
        </w:tc>
        <w:tc>
          <w:tcPr>
            <w:tcW w:w="1294" w:type="pct"/>
            <w:vMerge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/>
          </w:tcPr>
          <w:p w:rsidR="00065513" w:rsidRPr="007D43B2" w:rsidRDefault="00065513" w:rsidP="008A288C"/>
        </w:tc>
        <w:tc>
          <w:tcPr>
            <w:tcW w:w="527" w:type="pct"/>
            <w:vMerge/>
          </w:tcPr>
          <w:p w:rsidR="00065513" w:rsidRPr="007D43B2" w:rsidRDefault="00065513" w:rsidP="008A288C">
            <w:pPr>
              <w:jc w:val="center"/>
            </w:pPr>
          </w:p>
        </w:tc>
        <w:tc>
          <w:tcPr>
            <w:tcW w:w="1294" w:type="pct"/>
            <w:vMerge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/>
          </w:tcPr>
          <w:p w:rsidR="00065513" w:rsidRPr="007D43B2" w:rsidRDefault="00065513" w:rsidP="008A288C"/>
        </w:tc>
        <w:tc>
          <w:tcPr>
            <w:tcW w:w="527" w:type="pct"/>
            <w:vMerge/>
          </w:tcPr>
          <w:p w:rsidR="00065513" w:rsidRPr="007D43B2" w:rsidRDefault="00065513" w:rsidP="008A288C">
            <w:pPr>
              <w:jc w:val="center"/>
            </w:pPr>
          </w:p>
        </w:tc>
        <w:tc>
          <w:tcPr>
            <w:tcW w:w="1294" w:type="pct"/>
            <w:vMerge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/>
          </w:tcPr>
          <w:p w:rsidR="00065513" w:rsidRPr="007D43B2" w:rsidRDefault="00065513" w:rsidP="008A288C"/>
        </w:tc>
        <w:tc>
          <w:tcPr>
            <w:tcW w:w="527" w:type="pct"/>
            <w:vMerge/>
          </w:tcPr>
          <w:p w:rsidR="00065513" w:rsidRPr="007D43B2" w:rsidRDefault="00065513" w:rsidP="008A288C">
            <w:pPr>
              <w:jc w:val="center"/>
            </w:pPr>
          </w:p>
        </w:tc>
        <w:tc>
          <w:tcPr>
            <w:tcW w:w="1294" w:type="pct"/>
            <w:vMerge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/>
          </w:tcPr>
          <w:p w:rsidR="00065513" w:rsidRPr="007D43B2" w:rsidRDefault="00065513" w:rsidP="008A288C"/>
        </w:tc>
        <w:tc>
          <w:tcPr>
            <w:tcW w:w="527" w:type="pct"/>
            <w:vMerge/>
          </w:tcPr>
          <w:p w:rsidR="00065513" w:rsidRPr="007D43B2" w:rsidRDefault="00065513" w:rsidP="008A288C">
            <w:pPr>
              <w:jc w:val="center"/>
            </w:pPr>
          </w:p>
        </w:tc>
        <w:tc>
          <w:tcPr>
            <w:tcW w:w="1294" w:type="pct"/>
            <w:vMerge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/>
          </w:tcPr>
          <w:p w:rsidR="00065513" w:rsidRPr="007D43B2" w:rsidRDefault="00065513" w:rsidP="008A288C"/>
        </w:tc>
        <w:tc>
          <w:tcPr>
            <w:tcW w:w="527" w:type="pct"/>
            <w:vMerge/>
          </w:tcPr>
          <w:p w:rsidR="00065513" w:rsidRPr="007D43B2" w:rsidRDefault="00065513" w:rsidP="008A288C">
            <w:pPr>
              <w:jc w:val="center"/>
            </w:pPr>
          </w:p>
        </w:tc>
        <w:tc>
          <w:tcPr>
            <w:tcW w:w="1294" w:type="pct"/>
            <w:vMerge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/>
          </w:tcPr>
          <w:p w:rsidR="00065513" w:rsidRPr="007D43B2" w:rsidRDefault="00065513" w:rsidP="008A288C"/>
        </w:tc>
        <w:tc>
          <w:tcPr>
            <w:tcW w:w="527" w:type="pct"/>
            <w:vMerge/>
          </w:tcPr>
          <w:p w:rsidR="00065513" w:rsidRPr="007D43B2" w:rsidRDefault="00065513" w:rsidP="008A288C">
            <w:pPr>
              <w:jc w:val="center"/>
            </w:pPr>
          </w:p>
        </w:tc>
        <w:tc>
          <w:tcPr>
            <w:tcW w:w="1294" w:type="pct"/>
            <w:vMerge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 w:val="restart"/>
          </w:tcPr>
          <w:p w:rsidR="00065513" w:rsidRPr="007D43B2" w:rsidRDefault="00065513" w:rsidP="008A288C">
            <w:pPr>
              <w:rPr>
                <w:color w:val="FF0000"/>
              </w:rPr>
            </w:pPr>
          </w:p>
        </w:tc>
        <w:tc>
          <w:tcPr>
            <w:tcW w:w="527" w:type="pct"/>
            <w:vMerge w:val="restart"/>
          </w:tcPr>
          <w:p w:rsidR="00065513" w:rsidRPr="007D43B2" w:rsidRDefault="00065513" w:rsidP="008A288C">
            <w:pPr>
              <w:jc w:val="center"/>
              <w:rPr>
                <w:color w:val="FF0000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/>
          </w:tcPr>
          <w:p w:rsidR="00065513" w:rsidRPr="007D43B2" w:rsidRDefault="00065513" w:rsidP="008A288C">
            <w:pPr>
              <w:jc w:val="both"/>
            </w:pPr>
          </w:p>
        </w:tc>
        <w:tc>
          <w:tcPr>
            <w:tcW w:w="527" w:type="pct"/>
            <w:vMerge/>
          </w:tcPr>
          <w:p w:rsidR="00065513" w:rsidRPr="007D43B2" w:rsidRDefault="00065513" w:rsidP="008A288C"/>
        </w:tc>
        <w:tc>
          <w:tcPr>
            <w:tcW w:w="1294" w:type="pct"/>
            <w:vMerge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/>
          </w:tcPr>
          <w:p w:rsidR="00065513" w:rsidRPr="007D43B2" w:rsidRDefault="00065513" w:rsidP="008A288C">
            <w:pPr>
              <w:jc w:val="both"/>
            </w:pPr>
          </w:p>
        </w:tc>
        <w:tc>
          <w:tcPr>
            <w:tcW w:w="527" w:type="pct"/>
            <w:vMerge/>
          </w:tcPr>
          <w:p w:rsidR="00065513" w:rsidRPr="007D43B2" w:rsidRDefault="00065513" w:rsidP="008A288C"/>
        </w:tc>
        <w:tc>
          <w:tcPr>
            <w:tcW w:w="1294" w:type="pct"/>
            <w:vMerge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/>
          </w:tcPr>
          <w:p w:rsidR="00065513" w:rsidRPr="007D43B2" w:rsidRDefault="00065513" w:rsidP="008A288C">
            <w:pPr>
              <w:jc w:val="both"/>
            </w:pPr>
          </w:p>
        </w:tc>
        <w:tc>
          <w:tcPr>
            <w:tcW w:w="527" w:type="pct"/>
            <w:vMerge/>
          </w:tcPr>
          <w:p w:rsidR="00065513" w:rsidRPr="007D43B2" w:rsidRDefault="00065513" w:rsidP="008A288C"/>
        </w:tc>
        <w:tc>
          <w:tcPr>
            <w:tcW w:w="1294" w:type="pct"/>
            <w:vMerge/>
            <w:vAlign w:val="center"/>
          </w:tcPr>
          <w:p w:rsidR="00065513" w:rsidRPr="007D43B2" w:rsidRDefault="00065513" w:rsidP="008A288C">
            <w:pPr>
              <w:rPr>
                <w:lang w:val="en-US"/>
              </w:rPr>
            </w:pPr>
          </w:p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/>
          </w:tcPr>
          <w:p w:rsidR="00065513" w:rsidRPr="007D43B2" w:rsidRDefault="00065513" w:rsidP="008A288C">
            <w:pPr>
              <w:jc w:val="both"/>
            </w:pPr>
          </w:p>
        </w:tc>
        <w:tc>
          <w:tcPr>
            <w:tcW w:w="527" w:type="pct"/>
            <w:vMerge/>
          </w:tcPr>
          <w:p w:rsidR="00065513" w:rsidRPr="007D43B2" w:rsidRDefault="00065513" w:rsidP="008A288C"/>
        </w:tc>
        <w:tc>
          <w:tcPr>
            <w:tcW w:w="1294" w:type="pct"/>
            <w:vMerge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/>
          </w:tcPr>
          <w:p w:rsidR="00065513" w:rsidRPr="007D43B2" w:rsidRDefault="00065513" w:rsidP="008A288C">
            <w:pPr>
              <w:jc w:val="both"/>
            </w:pPr>
          </w:p>
        </w:tc>
        <w:tc>
          <w:tcPr>
            <w:tcW w:w="527" w:type="pct"/>
            <w:vMerge/>
          </w:tcPr>
          <w:p w:rsidR="00065513" w:rsidRPr="007D43B2" w:rsidRDefault="00065513" w:rsidP="008A288C"/>
        </w:tc>
        <w:tc>
          <w:tcPr>
            <w:tcW w:w="1294" w:type="pct"/>
            <w:vMerge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/>
          </w:tcPr>
          <w:p w:rsidR="00065513" w:rsidRPr="007D43B2" w:rsidRDefault="00065513" w:rsidP="008A288C">
            <w:pPr>
              <w:jc w:val="both"/>
            </w:pPr>
          </w:p>
        </w:tc>
        <w:tc>
          <w:tcPr>
            <w:tcW w:w="527" w:type="pct"/>
            <w:vMerge/>
          </w:tcPr>
          <w:p w:rsidR="00065513" w:rsidRPr="007D43B2" w:rsidRDefault="00065513" w:rsidP="008A288C"/>
        </w:tc>
        <w:tc>
          <w:tcPr>
            <w:tcW w:w="1294" w:type="pct"/>
            <w:vMerge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/>
          </w:tcPr>
          <w:p w:rsidR="00065513" w:rsidRPr="007D43B2" w:rsidRDefault="00065513" w:rsidP="008A288C">
            <w:pPr>
              <w:jc w:val="both"/>
            </w:pPr>
          </w:p>
        </w:tc>
        <w:tc>
          <w:tcPr>
            <w:tcW w:w="527" w:type="pct"/>
            <w:vMerge/>
          </w:tcPr>
          <w:p w:rsidR="00065513" w:rsidRPr="007D43B2" w:rsidRDefault="00065513" w:rsidP="008A288C"/>
        </w:tc>
        <w:tc>
          <w:tcPr>
            <w:tcW w:w="1294" w:type="pct"/>
            <w:vMerge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/>
          </w:tcPr>
          <w:p w:rsidR="00065513" w:rsidRPr="007D43B2" w:rsidRDefault="00065513" w:rsidP="008A288C">
            <w:pPr>
              <w:jc w:val="both"/>
            </w:pPr>
          </w:p>
        </w:tc>
        <w:tc>
          <w:tcPr>
            <w:tcW w:w="527" w:type="pct"/>
            <w:vMerge/>
          </w:tcPr>
          <w:p w:rsidR="00065513" w:rsidRPr="007D43B2" w:rsidRDefault="00065513" w:rsidP="008A288C"/>
        </w:tc>
        <w:tc>
          <w:tcPr>
            <w:tcW w:w="1294" w:type="pct"/>
            <w:vMerge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  <w:tr w:rsidR="00065513" w:rsidRPr="007D43B2" w:rsidTr="004572D8">
        <w:trPr>
          <w:trHeight w:val="283"/>
        </w:trPr>
        <w:tc>
          <w:tcPr>
            <w:tcW w:w="1043" w:type="pct"/>
            <w:vMerge/>
          </w:tcPr>
          <w:p w:rsidR="00065513" w:rsidRPr="007D43B2" w:rsidRDefault="00065513" w:rsidP="008A288C">
            <w:pPr>
              <w:jc w:val="both"/>
            </w:pPr>
          </w:p>
        </w:tc>
        <w:tc>
          <w:tcPr>
            <w:tcW w:w="527" w:type="pct"/>
            <w:vMerge/>
          </w:tcPr>
          <w:p w:rsidR="00065513" w:rsidRPr="007D43B2" w:rsidRDefault="00065513" w:rsidP="008A288C"/>
        </w:tc>
        <w:tc>
          <w:tcPr>
            <w:tcW w:w="1294" w:type="pct"/>
            <w:vMerge/>
            <w:vAlign w:val="center"/>
          </w:tcPr>
          <w:p w:rsidR="00065513" w:rsidRPr="007D43B2" w:rsidRDefault="00065513" w:rsidP="008A288C"/>
        </w:tc>
        <w:tc>
          <w:tcPr>
            <w:tcW w:w="1294" w:type="pct"/>
            <w:vAlign w:val="center"/>
          </w:tcPr>
          <w:p w:rsidR="00065513" w:rsidRPr="007D43B2" w:rsidRDefault="00065513" w:rsidP="008A288C"/>
        </w:tc>
        <w:tc>
          <w:tcPr>
            <w:tcW w:w="841" w:type="pct"/>
            <w:vAlign w:val="center"/>
          </w:tcPr>
          <w:p w:rsidR="00065513" w:rsidRPr="007D43B2" w:rsidRDefault="00065513" w:rsidP="008A288C"/>
        </w:tc>
      </w:tr>
    </w:tbl>
    <w:p w:rsidR="004572D8" w:rsidRPr="007D43B2" w:rsidRDefault="004572D8" w:rsidP="004572D8">
      <w:pPr>
        <w:tabs>
          <w:tab w:val="left" w:pos="993"/>
        </w:tabs>
        <w:ind w:firstLine="709"/>
        <w:sectPr w:rsidR="004572D8" w:rsidRPr="007D43B2" w:rsidSect="004572D8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r w:rsidRPr="007D43B2">
        <w:tab/>
      </w:r>
      <w:r w:rsidRPr="007D43B2">
        <w:tab/>
        <w:t xml:space="preserve">         </w:t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</w:p>
    <w:p w:rsidR="004572D8" w:rsidRPr="007D43B2" w:rsidRDefault="004572D8" w:rsidP="004572D8">
      <w:pPr>
        <w:tabs>
          <w:tab w:val="left" w:pos="0"/>
        </w:tabs>
        <w:jc w:val="both"/>
      </w:pPr>
      <w:r w:rsidRPr="007D43B2">
        <w:lastRenderedPageBreak/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  <w:t>Приложение  3</w:t>
      </w:r>
    </w:p>
    <w:p w:rsidR="004572D8" w:rsidRPr="007D43B2" w:rsidRDefault="004572D8" w:rsidP="004572D8">
      <w:pPr>
        <w:tabs>
          <w:tab w:val="left" w:pos="0"/>
        </w:tabs>
        <w:jc w:val="both"/>
      </w:pP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  <w:r w:rsidRPr="007D43B2">
        <w:tab/>
      </w:r>
    </w:p>
    <w:p w:rsidR="004572D8" w:rsidRPr="007D43B2" w:rsidRDefault="004572D8" w:rsidP="00771E79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43B2">
        <w:rPr>
          <w:rFonts w:ascii="Times New Roman" w:hAnsi="Times New Roman" w:cs="Times New Roman"/>
          <w:sz w:val="24"/>
          <w:szCs w:val="24"/>
        </w:rPr>
        <w:t>Сводные данные о поступивших замечаниях и предложениях к проекту профессионального стандарта</w:t>
      </w:r>
    </w:p>
    <w:p w:rsidR="004572D8" w:rsidRPr="007D43B2" w:rsidRDefault="004572D8" w:rsidP="004572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6"/>
        <w:gridCol w:w="2975"/>
        <w:gridCol w:w="5245"/>
        <w:gridCol w:w="3688"/>
      </w:tblGrid>
      <w:tr w:rsidR="004572D8" w:rsidRPr="007D43B2" w:rsidTr="007D43B2">
        <w:trPr>
          <w:trHeight w:val="28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Pr="007D43B2" w:rsidRDefault="004572D8" w:rsidP="004572D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72D8" w:rsidRPr="007D43B2" w:rsidRDefault="004572D8" w:rsidP="004572D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Pr="007D43B2" w:rsidRDefault="004572D8" w:rsidP="004572D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572D8" w:rsidRPr="007D43B2" w:rsidRDefault="004572D8" w:rsidP="004572D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2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Pr="007D43B2" w:rsidRDefault="004572D8" w:rsidP="004572D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2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</w:p>
          <w:p w:rsidR="004572D8" w:rsidRPr="007D43B2" w:rsidRDefault="004572D8" w:rsidP="004572D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Pr="007D43B2" w:rsidRDefault="004572D8" w:rsidP="004572D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2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Pr="007D43B2" w:rsidRDefault="004572D8" w:rsidP="004572D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2">
              <w:rPr>
                <w:rFonts w:ascii="Times New Roman" w:hAnsi="Times New Roman" w:cs="Times New Roman"/>
                <w:sz w:val="24"/>
                <w:szCs w:val="24"/>
              </w:rPr>
              <w:t>Принято, отклонено,</w:t>
            </w:r>
          </w:p>
          <w:p w:rsidR="004572D8" w:rsidRPr="007D43B2" w:rsidRDefault="004572D8" w:rsidP="004572D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2">
              <w:rPr>
                <w:rFonts w:ascii="Times New Roman" w:hAnsi="Times New Roman" w:cs="Times New Roman"/>
                <w:sz w:val="24"/>
                <w:szCs w:val="24"/>
              </w:rPr>
              <w:t>частично принято (с обоснованием принятия или отклонения)</w:t>
            </w:r>
          </w:p>
        </w:tc>
      </w:tr>
      <w:tr w:rsidR="00E06A70" w:rsidRPr="007D43B2" w:rsidTr="007D43B2">
        <w:trPr>
          <w:trHeight w:val="10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A70" w:rsidRPr="007D43B2" w:rsidRDefault="00E06A70" w:rsidP="004572D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6A70" w:rsidRPr="007D43B2" w:rsidRDefault="00E06A70" w:rsidP="004572D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70" w:rsidRPr="007D43B2" w:rsidRDefault="00E06A70" w:rsidP="004572D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A70" w:rsidRPr="007D43B2" w:rsidRDefault="00E06A70" w:rsidP="00E06A70">
            <w:pPr>
              <w:tabs>
                <w:tab w:val="left" w:pos="4860"/>
              </w:tabs>
              <w:ind w:right="-284"/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6A70" w:rsidRPr="007D43B2" w:rsidRDefault="00E06A70" w:rsidP="00E06A70">
            <w:pPr>
              <w:ind w:left="33" w:right="-284"/>
            </w:pPr>
          </w:p>
        </w:tc>
        <w:tc>
          <w:tcPr>
            <w:tcW w:w="1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A70" w:rsidRPr="007D43B2" w:rsidRDefault="00E06A70" w:rsidP="00E06A70">
            <w:pPr>
              <w:tabs>
                <w:tab w:val="left" w:pos="4860"/>
              </w:tabs>
              <w:ind w:left="35" w:right="-284"/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A70" w:rsidRPr="007D43B2" w:rsidRDefault="00E06A70" w:rsidP="00E06A70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70" w:rsidRPr="00B47A3B" w:rsidTr="007D43B2">
        <w:trPr>
          <w:trHeight w:val="869"/>
        </w:trPr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E06A70" w:rsidRDefault="00E06A70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06A70" w:rsidRDefault="00E06A70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left w:val="single" w:sz="4" w:space="0" w:color="000000"/>
              <w:right w:val="single" w:sz="4" w:space="0" w:color="000000"/>
            </w:tcBorders>
          </w:tcPr>
          <w:p w:rsidR="00E06A70" w:rsidRDefault="00E06A70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left w:val="single" w:sz="4" w:space="0" w:color="000000"/>
              <w:right w:val="single" w:sz="4" w:space="0" w:color="000000"/>
            </w:tcBorders>
          </w:tcPr>
          <w:p w:rsidR="00E06A70" w:rsidRPr="00550645" w:rsidRDefault="00E06A70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A70" w:rsidRDefault="00E06A70" w:rsidP="004572D8">
            <w:pPr>
              <w:pStyle w:val="a6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A70" w:rsidRPr="00891E44" w:rsidRDefault="00E06A70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3B2" w:rsidRPr="00B47A3B" w:rsidTr="007D43B2">
        <w:trPr>
          <w:trHeight w:val="869"/>
        </w:trPr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7D43B2" w:rsidRDefault="007D43B2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left w:val="single" w:sz="4" w:space="0" w:color="000000"/>
              <w:right w:val="single" w:sz="4" w:space="0" w:color="000000"/>
            </w:tcBorders>
          </w:tcPr>
          <w:p w:rsidR="007D43B2" w:rsidRDefault="007D43B2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left w:val="single" w:sz="4" w:space="0" w:color="000000"/>
              <w:right w:val="single" w:sz="4" w:space="0" w:color="000000"/>
            </w:tcBorders>
          </w:tcPr>
          <w:p w:rsidR="007D43B2" w:rsidRPr="00550645" w:rsidRDefault="007D43B2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B2" w:rsidRDefault="007D43B2" w:rsidP="004572D8">
            <w:pPr>
              <w:pStyle w:val="a6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B2" w:rsidRPr="00891E44" w:rsidRDefault="007D43B2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3B2" w:rsidRPr="00B47A3B" w:rsidTr="007D43B2">
        <w:trPr>
          <w:trHeight w:val="869"/>
        </w:trPr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7D43B2" w:rsidRDefault="007D43B2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left w:val="single" w:sz="4" w:space="0" w:color="000000"/>
              <w:right w:val="single" w:sz="4" w:space="0" w:color="000000"/>
            </w:tcBorders>
          </w:tcPr>
          <w:p w:rsidR="007D43B2" w:rsidRDefault="007D43B2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left w:val="single" w:sz="4" w:space="0" w:color="000000"/>
              <w:right w:val="single" w:sz="4" w:space="0" w:color="000000"/>
            </w:tcBorders>
          </w:tcPr>
          <w:p w:rsidR="007D43B2" w:rsidRPr="00550645" w:rsidRDefault="007D43B2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B2" w:rsidRDefault="007D43B2" w:rsidP="004572D8">
            <w:pPr>
              <w:pStyle w:val="a6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B2" w:rsidRPr="00891E44" w:rsidRDefault="007D43B2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3B2" w:rsidRPr="00B47A3B" w:rsidTr="007D43B2">
        <w:trPr>
          <w:trHeight w:val="869"/>
        </w:trPr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7D43B2" w:rsidRDefault="007D43B2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left w:val="single" w:sz="4" w:space="0" w:color="000000"/>
              <w:right w:val="single" w:sz="4" w:space="0" w:color="000000"/>
            </w:tcBorders>
          </w:tcPr>
          <w:p w:rsidR="007D43B2" w:rsidRDefault="007D43B2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left w:val="single" w:sz="4" w:space="0" w:color="000000"/>
              <w:right w:val="single" w:sz="4" w:space="0" w:color="000000"/>
            </w:tcBorders>
          </w:tcPr>
          <w:p w:rsidR="007D43B2" w:rsidRPr="00550645" w:rsidRDefault="007D43B2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B2" w:rsidRDefault="007D43B2" w:rsidP="004572D8">
            <w:pPr>
              <w:pStyle w:val="a6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B2" w:rsidRPr="00891E44" w:rsidRDefault="007D43B2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3B2" w:rsidRPr="00B47A3B" w:rsidTr="007D43B2">
        <w:trPr>
          <w:trHeight w:val="869"/>
        </w:trPr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7D43B2" w:rsidRDefault="007D43B2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left w:val="single" w:sz="4" w:space="0" w:color="000000"/>
              <w:right w:val="single" w:sz="4" w:space="0" w:color="000000"/>
            </w:tcBorders>
          </w:tcPr>
          <w:p w:rsidR="007D43B2" w:rsidRDefault="007D43B2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left w:val="single" w:sz="4" w:space="0" w:color="000000"/>
              <w:right w:val="single" w:sz="4" w:space="0" w:color="000000"/>
            </w:tcBorders>
          </w:tcPr>
          <w:p w:rsidR="007D43B2" w:rsidRPr="00550645" w:rsidRDefault="007D43B2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B2" w:rsidRDefault="007D43B2" w:rsidP="004572D8">
            <w:pPr>
              <w:pStyle w:val="a6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B2" w:rsidRPr="00891E44" w:rsidRDefault="007D43B2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3B2" w:rsidRPr="00B47A3B" w:rsidTr="007D43B2">
        <w:trPr>
          <w:trHeight w:val="869"/>
        </w:trPr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7D43B2" w:rsidRDefault="007D43B2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left w:val="single" w:sz="4" w:space="0" w:color="000000"/>
              <w:right w:val="single" w:sz="4" w:space="0" w:color="000000"/>
            </w:tcBorders>
          </w:tcPr>
          <w:p w:rsidR="007D43B2" w:rsidRDefault="007D43B2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left w:val="single" w:sz="4" w:space="0" w:color="000000"/>
              <w:right w:val="single" w:sz="4" w:space="0" w:color="000000"/>
            </w:tcBorders>
          </w:tcPr>
          <w:p w:rsidR="007D43B2" w:rsidRPr="00550645" w:rsidRDefault="007D43B2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43B2" w:rsidRDefault="007D43B2" w:rsidP="004572D8">
            <w:pPr>
              <w:pStyle w:val="a6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43B2" w:rsidRPr="00891E44" w:rsidRDefault="007D43B2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88C" w:rsidRDefault="008A288C"/>
    <w:sectPr w:rsidR="008A288C" w:rsidSect="004572D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2E4" w:rsidRDefault="004672E4" w:rsidP="00120985">
      <w:r>
        <w:separator/>
      </w:r>
    </w:p>
  </w:endnote>
  <w:endnote w:type="continuationSeparator" w:id="0">
    <w:p w:rsidR="004672E4" w:rsidRDefault="004672E4" w:rsidP="0012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2F" w:rsidRDefault="00855B2F">
    <w:pPr>
      <w:pStyle w:val="ab"/>
      <w:jc w:val="right"/>
    </w:pPr>
  </w:p>
  <w:p w:rsidR="00855B2F" w:rsidRDefault="00855B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2E4" w:rsidRDefault="004672E4" w:rsidP="00120985">
      <w:r>
        <w:separator/>
      </w:r>
    </w:p>
  </w:footnote>
  <w:footnote w:type="continuationSeparator" w:id="0">
    <w:p w:rsidR="004672E4" w:rsidRDefault="004672E4" w:rsidP="0012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2F" w:rsidRDefault="004672E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7709D">
      <w:rPr>
        <w:noProof/>
      </w:rPr>
      <w:t>4</w:t>
    </w:r>
    <w:r>
      <w:rPr>
        <w:noProof/>
      </w:rPr>
      <w:fldChar w:fldCharType="end"/>
    </w:r>
  </w:p>
  <w:p w:rsidR="00855B2F" w:rsidRDefault="00855B2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1392"/>
      <w:docPartObj>
        <w:docPartGallery w:val="Page Numbers (Top of Page)"/>
        <w:docPartUnique/>
      </w:docPartObj>
    </w:sdtPr>
    <w:sdtEndPr/>
    <w:sdtContent>
      <w:p w:rsidR="00855B2F" w:rsidRDefault="004672E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09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55B2F" w:rsidRDefault="00855B2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1BB2CA4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russianLower"/>
      <w:lvlText w:val="%2)"/>
      <w:lvlJc w:val="left"/>
      <w:pPr>
        <w:tabs>
          <w:tab w:val="num" w:pos="-511"/>
        </w:tabs>
        <w:ind w:left="1637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46D7BC5"/>
    <w:multiLevelType w:val="hybridMultilevel"/>
    <w:tmpl w:val="40A21554"/>
    <w:lvl w:ilvl="0" w:tplc="A9383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2214E"/>
    <w:multiLevelType w:val="hybridMultilevel"/>
    <w:tmpl w:val="FAA4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21749"/>
    <w:multiLevelType w:val="multilevel"/>
    <w:tmpl w:val="FA5C393E"/>
    <w:lvl w:ilvl="0">
      <w:start w:val="1"/>
      <w:numFmt w:val="bullet"/>
      <w:lvlText w:val=""/>
      <w:lvlJc w:val="left"/>
      <w:pPr>
        <w:tabs>
          <w:tab w:val="num" w:pos="0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4">
    <w:nsid w:val="203C5D5D"/>
    <w:multiLevelType w:val="multilevel"/>
    <w:tmpl w:val="21725D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5AD074E"/>
    <w:multiLevelType w:val="hybridMultilevel"/>
    <w:tmpl w:val="CB7A8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118DE"/>
    <w:multiLevelType w:val="hybridMultilevel"/>
    <w:tmpl w:val="DF02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059D5"/>
    <w:multiLevelType w:val="multilevel"/>
    <w:tmpl w:val="F4FE7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E5354E5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32744E44"/>
    <w:multiLevelType w:val="hybridMultilevel"/>
    <w:tmpl w:val="51C0A8BC"/>
    <w:lvl w:ilvl="0" w:tplc="A988479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565272"/>
    <w:multiLevelType w:val="hybridMultilevel"/>
    <w:tmpl w:val="473AE7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DA82083"/>
    <w:multiLevelType w:val="hybridMultilevel"/>
    <w:tmpl w:val="F6D4DB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A887C13"/>
    <w:multiLevelType w:val="multilevel"/>
    <w:tmpl w:val="8AB48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3">
    <w:nsid w:val="4D545843"/>
    <w:multiLevelType w:val="hybridMultilevel"/>
    <w:tmpl w:val="8AC07024"/>
    <w:lvl w:ilvl="0" w:tplc="9A4AAC4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1626B8"/>
    <w:multiLevelType w:val="hybridMultilevel"/>
    <w:tmpl w:val="9C92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16B7B"/>
    <w:multiLevelType w:val="hybridMultilevel"/>
    <w:tmpl w:val="475C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537BF"/>
    <w:multiLevelType w:val="hybridMultilevel"/>
    <w:tmpl w:val="E20C8266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7F24CD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5A5C56F2"/>
    <w:multiLevelType w:val="hybridMultilevel"/>
    <w:tmpl w:val="76C848A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6A674200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7216168B"/>
    <w:multiLevelType w:val="multilevel"/>
    <w:tmpl w:val="1C1CB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34976AC"/>
    <w:multiLevelType w:val="hybridMultilevel"/>
    <w:tmpl w:val="079C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E3859"/>
    <w:multiLevelType w:val="multilevel"/>
    <w:tmpl w:val="B6D4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8D2619F"/>
    <w:multiLevelType w:val="hybridMultilevel"/>
    <w:tmpl w:val="C1C4F9FC"/>
    <w:lvl w:ilvl="0" w:tplc="B84E31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1A19A9"/>
    <w:multiLevelType w:val="multilevel"/>
    <w:tmpl w:val="FB163F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10"/>
  </w:num>
  <w:num w:numId="5">
    <w:abstractNumId w:val="2"/>
  </w:num>
  <w:num w:numId="6">
    <w:abstractNumId w:val="14"/>
  </w:num>
  <w:num w:numId="7">
    <w:abstractNumId w:val="1"/>
  </w:num>
  <w:num w:numId="8">
    <w:abstractNumId w:val="4"/>
  </w:num>
  <w:num w:numId="9">
    <w:abstractNumId w:val="24"/>
  </w:num>
  <w:num w:numId="10">
    <w:abstractNumId w:val="3"/>
  </w:num>
  <w:num w:numId="1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1"/>
  </w:num>
  <w:num w:numId="14">
    <w:abstractNumId w:val="17"/>
  </w:num>
  <w:num w:numId="15">
    <w:abstractNumId w:val="6"/>
  </w:num>
  <w:num w:numId="16">
    <w:abstractNumId w:val="5"/>
  </w:num>
  <w:num w:numId="17">
    <w:abstractNumId w:val="23"/>
  </w:num>
  <w:num w:numId="18">
    <w:abstractNumId w:val="9"/>
  </w:num>
  <w:num w:numId="19">
    <w:abstractNumId w:val="21"/>
  </w:num>
  <w:num w:numId="20">
    <w:abstractNumId w:val="20"/>
  </w:num>
  <w:num w:numId="21">
    <w:abstractNumId w:val="7"/>
  </w:num>
  <w:num w:numId="22">
    <w:abstractNumId w:val="15"/>
  </w:num>
  <w:num w:numId="23">
    <w:abstractNumId w:val="18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2D8"/>
    <w:rsid w:val="000105CA"/>
    <w:rsid w:val="00014E5F"/>
    <w:rsid w:val="00026899"/>
    <w:rsid w:val="00026FE7"/>
    <w:rsid w:val="00031B3D"/>
    <w:rsid w:val="00034BD1"/>
    <w:rsid w:val="00042491"/>
    <w:rsid w:val="0004355A"/>
    <w:rsid w:val="000479AF"/>
    <w:rsid w:val="00065513"/>
    <w:rsid w:val="00080BA9"/>
    <w:rsid w:val="00080F8E"/>
    <w:rsid w:val="000825F4"/>
    <w:rsid w:val="000936A3"/>
    <w:rsid w:val="000B5B4C"/>
    <w:rsid w:val="000C2F43"/>
    <w:rsid w:val="000C4E8D"/>
    <w:rsid w:val="000D2F1A"/>
    <w:rsid w:val="000F7FCF"/>
    <w:rsid w:val="001056B3"/>
    <w:rsid w:val="00110829"/>
    <w:rsid w:val="00111C26"/>
    <w:rsid w:val="00116112"/>
    <w:rsid w:val="00120985"/>
    <w:rsid w:val="00122855"/>
    <w:rsid w:val="001257A1"/>
    <w:rsid w:val="001405C5"/>
    <w:rsid w:val="00143181"/>
    <w:rsid w:val="001542C3"/>
    <w:rsid w:val="00157142"/>
    <w:rsid w:val="00172F36"/>
    <w:rsid w:val="0017573A"/>
    <w:rsid w:val="00175D23"/>
    <w:rsid w:val="0017686A"/>
    <w:rsid w:val="00182893"/>
    <w:rsid w:val="001A16A6"/>
    <w:rsid w:val="001E28F4"/>
    <w:rsid w:val="0020289B"/>
    <w:rsid w:val="002138F1"/>
    <w:rsid w:val="002150A2"/>
    <w:rsid w:val="00230D32"/>
    <w:rsid w:val="00232EDA"/>
    <w:rsid w:val="00242AC2"/>
    <w:rsid w:val="00267C1F"/>
    <w:rsid w:val="00272C83"/>
    <w:rsid w:val="00276E3F"/>
    <w:rsid w:val="00291197"/>
    <w:rsid w:val="002A487D"/>
    <w:rsid w:val="002D60F0"/>
    <w:rsid w:val="002E5EAD"/>
    <w:rsid w:val="0032361A"/>
    <w:rsid w:val="0036500F"/>
    <w:rsid w:val="00373642"/>
    <w:rsid w:val="003754D2"/>
    <w:rsid w:val="00393D7C"/>
    <w:rsid w:val="003A2CEA"/>
    <w:rsid w:val="003A2D59"/>
    <w:rsid w:val="003B11E8"/>
    <w:rsid w:val="003D56C9"/>
    <w:rsid w:val="003F5061"/>
    <w:rsid w:val="004050EE"/>
    <w:rsid w:val="00407485"/>
    <w:rsid w:val="004378F0"/>
    <w:rsid w:val="004572D8"/>
    <w:rsid w:val="00462086"/>
    <w:rsid w:val="004672E4"/>
    <w:rsid w:val="00467F7C"/>
    <w:rsid w:val="0047709D"/>
    <w:rsid w:val="004A7A22"/>
    <w:rsid w:val="004B76EF"/>
    <w:rsid w:val="004C3036"/>
    <w:rsid w:val="004D2FEB"/>
    <w:rsid w:val="004D5DC4"/>
    <w:rsid w:val="004E67D3"/>
    <w:rsid w:val="004F402C"/>
    <w:rsid w:val="00506322"/>
    <w:rsid w:val="0051196D"/>
    <w:rsid w:val="00511ACE"/>
    <w:rsid w:val="0052350A"/>
    <w:rsid w:val="005238AF"/>
    <w:rsid w:val="005352C8"/>
    <w:rsid w:val="005428C8"/>
    <w:rsid w:val="00543E0F"/>
    <w:rsid w:val="00544517"/>
    <w:rsid w:val="00557C34"/>
    <w:rsid w:val="005616B9"/>
    <w:rsid w:val="005826F8"/>
    <w:rsid w:val="005878C0"/>
    <w:rsid w:val="005A6EEC"/>
    <w:rsid w:val="005C2393"/>
    <w:rsid w:val="005C3987"/>
    <w:rsid w:val="005D4A1E"/>
    <w:rsid w:val="005D56B8"/>
    <w:rsid w:val="005E03D2"/>
    <w:rsid w:val="006144BD"/>
    <w:rsid w:val="0062103F"/>
    <w:rsid w:val="00633B5F"/>
    <w:rsid w:val="006368E8"/>
    <w:rsid w:val="006570A6"/>
    <w:rsid w:val="00672EC2"/>
    <w:rsid w:val="00685528"/>
    <w:rsid w:val="006E2F50"/>
    <w:rsid w:val="006E3A9F"/>
    <w:rsid w:val="006F4A26"/>
    <w:rsid w:val="00711898"/>
    <w:rsid w:val="00734B8D"/>
    <w:rsid w:val="007408F0"/>
    <w:rsid w:val="007629CF"/>
    <w:rsid w:val="00771E79"/>
    <w:rsid w:val="00775C26"/>
    <w:rsid w:val="00787E96"/>
    <w:rsid w:val="00790EDF"/>
    <w:rsid w:val="007A5DCF"/>
    <w:rsid w:val="007B0690"/>
    <w:rsid w:val="007B0C85"/>
    <w:rsid w:val="007D43B2"/>
    <w:rsid w:val="007D4727"/>
    <w:rsid w:val="007D4DE5"/>
    <w:rsid w:val="00816CA1"/>
    <w:rsid w:val="008203AF"/>
    <w:rsid w:val="008218C3"/>
    <w:rsid w:val="00853E3E"/>
    <w:rsid w:val="0085546A"/>
    <w:rsid w:val="00855B2F"/>
    <w:rsid w:val="00862956"/>
    <w:rsid w:val="008976FD"/>
    <w:rsid w:val="008A17D6"/>
    <w:rsid w:val="008A19DA"/>
    <w:rsid w:val="008A1B36"/>
    <w:rsid w:val="008A288C"/>
    <w:rsid w:val="008A429D"/>
    <w:rsid w:val="008A73CA"/>
    <w:rsid w:val="008B2468"/>
    <w:rsid w:val="008B6706"/>
    <w:rsid w:val="008E293F"/>
    <w:rsid w:val="008E32BE"/>
    <w:rsid w:val="00912273"/>
    <w:rsid w:val="00936939"/>
    <w:rsid w:val="009446CA"/>
    <w:rsid w:val="00946A1B"/>
    <w:rsid w:val="00962AB2"/>
    <w:rsid w:val="00967837"/>
    <w:rsid w:val="00972698"/>
    <w:rsid w:val="009838F3"/>
    <w:rsid w:val="00987572"/>
    <w:rsid w:val="009961A4"/>
    <w:rsid w:val="009B1A39"/>
    <w:rsid w:val="009B6B3B"/>
    <w:rsid w:val="009D3926"/>
    <w:rsid w:val="009D6B52"/>
    <w:rsid w:val="009E2D80"/>
    <w:rsid w:val="009F722B"/>
    <w:rsid w:val="00A15BAE"/>
    <w:rsid w:val="00A1740B"/>
    <w:rsid w:val="00A30FF2"/>
    <w:rsid w:val="00A356E5"/>
    <w:rsid w:val="00A432C5"/>
    <w:rsid w:val="00A4350D"/>
    <w:rsid w:val="00A55242"/>
    <w:rsid w:val="00A560E2"/>
    <w:rsid w:val="00A63A8C"/>
    <w:rsid w:val="00A667FB"/>
    <w:rsid w:val="00A70C26"/>
    <w:rsid w:val="00A833DB"/>
    <w:rsid w:val="00A8440A"/>
    <w:rsid w:val="00AA134D"/>
    <w:rsid w:val="00AA1F6A"/>
    <w:rsid w:val="00AA6662"/>
    <w:rsid w:val="00AB349D"/>
    <w:rsid w:val="00AE49FB"/>
    <w:rsid w:val="00AF08DB"/>
    <w:rsid w:val="00B218DE"/>
    <w:rsid w:val="00B305C2"/>
    <w:rsid w:val="00B41D3C"/>
    <w:rsid w:val="00B50D52"/>
    <w:rsid w:val="00B63396"/>
    <w:rsid w:val="00B94DFB"/>
    <w:rsid w:val="00BC048B"/>
    <w:rsid w:val="00BC2D86"/>
    <w:rsid w:val="00BC465B"/>
    <w:rsid w:val="00BD523B"/>
    <w:rsid w:val="00BD6C67"/>
    <w:rsid w:val="00BE219D"/>
    <w:rsid w:val="00BE5E36"/>
    <w:rsid w:val="00C10382"/>
    <w:rsid w:val="00C104C4"/>
    <w:rsid w:val="00C11D94"/>
    <w:rsid w:val="00C357AC"/>
    <w:rsid w:val="00C638E0"/>
    <w:rsid w:val="00C80279"/>
    <w:rsid w:val="00C9084D"/>
    <w:rsid w:val="00CA2EDE"/>
    <w:rsid w:val="00CB1DEC"/>
    <w:rsid w:val="00CC271F"/>
    <w:rsid w:val="00CD1BE5"/>
    <w:rsid w:val="00D01A36"/>
    <w:rsid w:val="00D02E0B"/>
    <w:rsid w:val="00D2428A"/>
    <w:rsid w:val="00D371A8"/>
    <w:rsid w:val="00D879C0"/>
    <w:rsid w:val="00D906FC"/>
    <w:rsid w:val="00DA7762"/>
    <w:rsid w:val="00DD6E0F"/>
    <w:rsid w:val="00E032C1"/>
    <w:rsid w:val="00E06A70"/>
    <w:rsid w:val="00E06C1D"/>
    <w:rsid w:val="00E36659"/>
    <w:rsid w:val="00E448E3"/>
    <w:rsid w:val="00E64CEF"/>
    <w:rsid w:val="00E65C09"/>
    <w:rsid w:val="00E73BD8"/>
    <w:rsid w:val="00E74516"/>
    <w:rsid w:val="00E746A4"/>
    <w:rsid w:val="00E87066"/>
    <w:rsid w:val="00E944D2"/>
    <w:rsid w:val="00EB3A91"/>
    <w:rsid w:val="00EB4545"/>
    <w:rsid w:val="00EE0E9F"/>
    <w:rsid w:val="00F11498"/>
    <w:rsid w:val="00F12D97"/>
    <w:rsid w:val="00F17323"/>
    <w:rsid w:val="00F302D0"/>
    <w:rsid w:val="00F43FA2"/>
    <w:rsid w:val="00F62A2D"/>
    <w:rsid w:val="00F95739"/>
    <w:rsid w:val="00F967CD"/>
    <w:rsid w:val="00FA6E67"/>
    <w:rsid w:val="00FA7E36"/>
    <w:rsid w:val="00FB7B89"/>
    <w:rsid w:val="00FC3BE9"/>
    <w:rsid w:val="00FC60F4"/>
    <w:rsid w:val="00FD1014"/>
    <w:rsid w:val="00FD4B6F"/>
    <w:rsid w:val="00FE79A3"/>
    <w:rsid w:val="00FF4908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73CA8-7DCD-47EF-9EEE-461054B2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4572D8"/>
    <w:pPr>
      <w:ind w:left="720"/>
      <w:contextualSpacing/>
    </w:pPr>
  </w:style>
  <w:style w:type="paragraph" w:customStyle="1" w:styleId="1">
    <w:name w:val="Абзац списка1"/>
    <w:basedOn w:val="a0"/>
    <w:uiPriority w:val="99"/>
    <w:rsid w:val="004572D8"/>
    <w:pPr>
      <w:suppressAutoHyphens/>
      <w:spacing w:line="100" w:lineRule="atLeast"/>
      <w:ind w:left="720"/>
    </w:pPr>
    <w:rPr>
      <w:kern w:val="2"/>
      <w:sz w:val="28"/>
      <w:szCs w:val="20"/>
      <w:lang w:eastAsia="ar-SA"/>
    </w:rPr>
  </w:style>
  <w:style w:type="paragraph" w:customStyle="1" w:styleId="a5">
    <w:name w:val="Мой"/>
    <w:basedOn w:val="a0"/>
    <w:qFormat/>
    <w:rsid w:val="004572D8"/>
    <w:pPr>
      <w:spacing w:line="276" w:lineRule="auto"/>
      <w:ind w:firstLine="720"/>
      <w:jc w:val="both"/>
    </w:pPr>
    <w:rPr>
      <w:bCs/>
    </w:rPr>
  </w:style>
  <w:style w:type="paragraph" w:styleId="a6">
    <w:name w:val="No Spacing"/>
    <w:uiPriority w:val="99"/>
    <w:qFormat/>
    <w:rsid w:val="004572D8"/>
    <w:pPr>
      <w:spacing w:after="0" w:line="240" w:lineRule="auto"/>
    </w:pPr>
  </w:style>
  <w:style w:type="paragraph" w:customStyle="1" w:styleId="Default">
    <w:name w:val="Default"/>
    <w:uiPriority w:val="99"/>
    <w:rsid w:val="00457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1"/>
    <w:uiPriority w:val="99"/>
    <w:unhideWhenUsed/>
    <w:rsid w:val="004572D8"/>
    <w:rPr>
      <w:color w:val="0000FF" w:themeColor="hyperlink"/>
      <w:u w:val="single"/>
    </w:rPr>
  </w:style>
  <w:style w:type="table" w:styleId="a8">
    <w:name w:val="Table Grid"/>
    <w:basedOn w:val="a2"/>
    <w:uiPriority w:val="59"/>
    <w:rsid w:val="00457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"/>
    <w:basedOn w:val="a5"/>
    <w:qFormat/>
    <w:rsid w:val="004572D8"/>
    <w:pPr>
      <w:numPr>
        <w:numId w:val="12"/>
      </w:numPr>
      <w:ind w:left="720"/>
    </w:pPr>
  </w:style>
  <w:style w:type="paragraph" w:styleId="2">
    <w:name w:val="List 2"/>
    <w:basedOn w:val="a0"/>
    <w:uiPriority w:val="99"/>
    <w:rsid w:val="004572D8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457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4572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4572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572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rsid w:val="004572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457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4572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4572D8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4572D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4572D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Normal (Web)"/>
    <w:basedOn w:val="a0"/>
    <w:uiPriority w:val="99"/>
    <w:unhideWhenUsed/>
    <w:rsid w:val="004572D8"/>
    <w:pPr>
      <w:spacing w:before="100" w:beforeAutospacing="1" w:after="100" w:afterAutospacing="1"/>
    </w:pPr>
  </w:style>
  <w:style w:type="character" w:customStyle="1" w:styleId="news-date-time1">
    <w:name w:val="news-date-time1"/>
    <w:basedOn w:val="a1"/>
    <w:rsid w:val="004572D8"/>
    <w:rPr>
      <w:color w:val="486DAA"/>
    </w:rPr>
  </w:style>
  <w:style w:type="character" w:styleId="af3">
    <w:name w:val="page number"/>
    <w:rsid w:val="00E06A70"/>
    <w:rPr>
      <w:rFonts w:cs="Times New Roman"/>
    </w:rPr>
  </w:style>
  <w:style w:type="paragraph" w:styleId="af4">
    <w:name w:val="endnote text"/>
    <w:basedOn w:val="a0"/>
    <w:link w:val="af5"/>
    <w:uiPriority w:val="99"/>
    <w:semiHidden/>
    <w:rsid w:val="001542C3"/>
    <w:rPr>
      <w:rFonts w:ascii="Calibri" w:hAnsi="Calibri"/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1542C3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682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sniib.ru/forum/messages/forum1/message12/1-obsuzhdenie-professionalnykh-standartov-v-oblasti-tsellyuloznobumazh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sniib.ru/news/2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mprom.ru/index.php?ids=292&amp;sub_id=236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zlog.ru/etks/1-24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3262-1C76-4B0F-AA2D-9D7C1BB9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12</Pages>
  <Words>3415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Lab313001</dc:creator>
  <cp:keywords/>
  <dc:description/>
  <cp:lastModifiedBy>Пользователь</cp:lastModifiedBy>
  <cp:revision>42</cp:revision>
  <dcterms:created xsi:type="dcterms:W3CDTF">2015-06-08T04:11:00Z</dcterms:created>
  <dcterms:modified xsi:type="dcterms:W3CDTF">2015-06-30T07:10:00Z</dcterms:modified>
</cp:coreProperties>
</file>