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FB" w:rsidRPr="00E41BBE" w:rsidRDefault="00E41BBE" w:rsidP="00E41BBE">
      <w:pPr>
        <w:tabs>
          <w:tab w:val="left" w:pos="4142"/>
        </w:tabs>
        <w:spacing w:before="120" w:line="240" w:lineRule="exact"/>
        <w:jc w:val="right"/>
        <w:rPr>
          <w:rFonts w:ascii="Times New Roman" w:hAnsi="Times New Roman" w:cs="Times New Roman"/>
          <w:bCs/>
          <w:spacing w:val="80"/>
          <w:sz w:val="20"/>
          <w:szCs w:val="20"/>
        </w:rPr>
      </w:pPr>
      <w:r w:rsidRPr="00E41BBE">
        <w:rPr>
          <w:rFonts w:ascii="Times New Roman" w:hAnsi="Times New Roman" w:cs="Times New Roman"/>
          <w:bCs/>
          <w:spacing w:val="80"/>
          <w:sz w:val="20"/>
          <w:szCs w:val="20"/>
        </w:rPr>
        <w:t xml:space="preserve">Приложение №1 </w:t>
      </w:r>
    </w:p>
    <w:p w:rsidR="00E41BBE" w:rsidRPr="005569A4" w:rsidRDefault="00B07DFB" w:rsidP="00E41BBE">
      <w:pPr>
        <w:pStyle w:val="a4"/>
        <w:ind w:left="0"/>
        <w:jc w:val="center"/>
        <w:rPr>
          <w:color w:val="000000"/>
          <w:szCs w:val="24"/>
        </w:rPr>
      </w:pPr>
      <w:r w:rsidRPr="005569A4">
        <w:rPr>
          <w:color w:val="000000"/>
          <w:szCs w:val="24"/>
        </w:rPr>
        <w:t>Список</w:t>
      </w:r>
      <w:r w:rsidR="00E41BBE" w:rsidRPr="005569A4">
        <w:rPr>
          <w:color w:val="000000"/>
          <w:szCs w:val="24"/>
        </w:rPr>
        <w:t xml:space="preserve"> инициаторов проектов – </w:t>
      </w:r>
    </w:p>
    <w:p w:rsidR="00B07DFB" w:rsidRPr="005569A4" w:rsidRDefault="00B07DFB" w:rsidP="00E41BBE">
      <w:pPr>
        <w:pStyle w:val="a4"/>
        <w:ind w:left="0"/>
        <w:jc w:val="center"/>
        <w:rPr>
          <w:color w:val="000000"/>
          <w:szCs w:val="24"/>
        </w:rPr>
      </w:pPr>
      <w:r w:rsidRPr="005569A4">
        <w:rPr>
          <w:color w:val="000000"/>
          <w:szCs w:val="24"/>
        </w:rPr>
        <w:t>победителей Конкурса «Регионы – устойчивое развитие»</w:t>
      </w:r>
    </w:p>
    <w:p w:rsidR="00B07DFB" w:rsidRDefault="00B07DFB" w:rsidP="00B07DFB">
      <w:pPr>
        <w:pStyle w:val="a4"/>
        <w:ind w:left="0"/>
        <w:jc w:val="both"/>
        <w:rPr>
          <w:color w:val="000000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6"/>
        <w:gridCol w:w="3541"/>
        <w:gridCol w:w="2410"/>
      </w:tblGrid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B07DFB">
              <w:rPr>
                <w:rFonts w:eastAsia="Times New Roman"/>
                <w:color w:val="000000"/>
                <w:szCs w:val="24"/>
              </w:rPr>
              <w:t>Наименование субъекта РФ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E41BBE" w:rsidP="00E41BBE">
            <w:pPr>
              <w:pStyle w:val="a4"/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Инициатор </w:t>
            </w:r>
            <w:r w:rsidR="00B07DFB" w:rsidRPr="00B07DFB">
              <w:rPr>
                <w:rFonts w:eastAsia="Times New Roman"/>
                <w:color w:val="000000"/>
                <w:szCs w:val="24"/>
              </w:rPr>
              <w:t xml:space="preserve"> проекта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Cs w:val="24"/>
              </w:rPr>
            </w:pPr>
            <w:r w:rsidRPr="00B07DFB">
              <w:rPr>
                <w:rFonts w:eastAsia="Times New Roman"/>
                <w:color w:val="000000"/>
                <w:szCs w:val="24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Default="00B07DFB" w:rsidP="00B07DFB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</w:rPr>
            </w:pPr>
            <w:r w:rsidRPr="00B07DFB">
              <w:rPr>
                <w:rFonts w:eastAsia="Times New Roman"/>
                <w:color w:val="000000"/>
                <w:sz w:val="22"/>
              </w:rPr>
              <w:t>Предварительная стоимость реализации проекта</w:t>
            </w:r>
          </w:p>
          <w:p w:rsidR="00B07DFB" w:rsidRPr="00B07DFB" w:rsidRDefault="00B07DFB" w:rsidP="00AE67BC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2"/>
              </w:rPr>
            </w:pPr>
            <w:r w:rsidRPr="00B07DFB">
              <w:rPr>
                <w:rFonts w:eastAsia="Times New Roman"/>
                <w:color w:val="000000"/>
                <w:sz w:val="22"/>
              </w:rPr>
              <w:t xml:space="preserve">(по </w:t>
            </w:r>
            <w:r w:rsidR="00E41BBE">
              <w:rPr>
                <w:rFonts w:eastAsia="Times New Roman"/>
                <w:color w:val="000000"/>
                <w:sz w:val="22"/>
              </w:rPr>
              <w:t>фин.</w:t>
            </w:r>
            <w:r w:rsidR="005569A4">
              <w:rPr>
                <w:rFonts w:eastAsia="Times New Roman"/>
                <w:color w:val="000000"/>
                <w:sz w:val="22"/>
              </w:rPr>
              <w:t xml:space="preserve"> </w:t>
            </w:r>
            <w:r w:rsidRPr="00B07DFB">
              <w:rPr>
                <w:rFonts w:eastAsia="Times New Roman"/>
                <w:color w:val="000000"/>
                <w:sz w:val="22"/>
              </w:rPr>
              <w:t>плану)                        тыс. рублей.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Тюменская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ападно-сибирская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торговая компания"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Коттеджный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222 301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Тюменская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Западно-сибирская</w:t>
            </w:r>
            <w:proofErr w:type="spellEnd"/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торговая компания"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Комбинат школьного и дошкольного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784 200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«Металлист»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объекта по переработке </w:t>
            </w:r>
            <w:proofErr w:type="spellStart"/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резино-технических</w:t>
            </w:r>
            <w:proofErr w:type="spellEnd"/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изделий методом термолиза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522 605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Саратовская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РегионХимСнаб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внедрение инновационного процесса переработки щелочных аккумуляторов с использованием получаемого вторичного сырья для производства новых никель-кадмиевых аккумуляторов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71 040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«СТВ-АГРО»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тепличного комплекса по выращиванию цветочной продукции и создание сети реализации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844 709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«Управляющая компания «Северная Чайка»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современного автоматизированного складского комплекса холодных складов и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складов-промышленных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холодильников – распределительных центров (Московская область, Щелковский район,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иокомбинат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539 762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Примснабконтракт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линии по производству сухого крахмала из зерна кукурузы, мощностью 30 тонн зерна в сутки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70 644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«Новый экономический проект»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села Чигири Благовещенского района Амурской области с целью жилищного строительства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181 891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«Весна – Тихвин»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"Строительство и монтаж центра водоподготовки", "Строительство нового тепличного комплекса площадью 1,5 га 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светодиодной системой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досветки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524 671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Амурская область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Аметис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цеха по производству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фармсубстанции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арабиногалактана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дигидрокверцетина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готового лекарственного средства на их 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126 511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Тюменская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Тюменский филиал ООО "Строительная компания ТЕХИНЖСТРОЙ"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развлекательного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аквацентра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гостинницей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термальном источнике в Тюменской области, п.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Трактовая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1 081 994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Оренбургуголь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инфраструктуры ЖКХ в п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юльган Оренбургской области по переводу поселковой котельной на отопление продуктами комплексной переработки бурого угля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Тюльганского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буроугольного месторождения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Ульяновская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Симбирский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предприятия по выращиванию и переработке фруктовых и плодово-ягодных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105 300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Владимирская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"РАСКО"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облегченной стеклотары для пищевой промышленности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1 062 850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"Гелиос"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полипропиленового Ламинированного Тканого Полотна и мешков коробчатого типа на его 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522 160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"Красноярский жилищно-коммунальный комплекс"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Красноярск. Реконструкция системы обеззараживания очистных сооружений "Гремячий Лог"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479 420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"Красноярский жилищно-коммунальный комплекс"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Красноярск. Реконструкция системы обеззараживания водозабора острова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Нижне-Атамановский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188 400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"Красноярский жилищно-коммунальный комплекс"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Красноярск. Реконструкция 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обеззараживания водозабора острова Отдыха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"Красноярский жилищно-коммунальный комплекс"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Красноярск. Реконструкция системы обеззараживания водозабора острова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Татышев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Северкомплектстрой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Линия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цинкования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металлоконструкция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4"/>
                <w:szCs w:val="24"/>
              </w:rPr>
              <w:t>342 794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Вологодская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"Корпорация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Вологдалеспром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 завода по производству ориентированной стружечной плиты OSB в 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Вологда ул. Канифольная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4"/>
                <w:szCs w:val="24"/>
              </w:rPr>
              <w:t>1 096 359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Томская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"Премьер"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4"/>
                <w:szCs w:val="24"/>
              </w:rPr>
              <w:t>992 600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ЭВэК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Культурно-оздоровительный и общественно-деловой комплекс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4"/>
                <w:szCs w:val="24"/>
              </w:rPr>
              <w:t>1 052 968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"Г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 </w:t>
            </w:r>
            <w:proofErr w:type="spell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Совесткая</w:t>
            </w:r>
            <w:proofErr w:type="spell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Гавань" Советско-Гаванского муниципального района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станций очистки сточных вод ЖКХ  г</w:t>
            </w:r>
            <w:proofErr w:type="gramStart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оветская Гавань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391 528</w:t>
            </w:r>
          </w:p>
        </w:tc>
      </w:tr>
      <w:tr w:rsidR="00B07DFB" w:rsidRPr="00B07DFB" w:rsidTr="00E41B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FB" w:rsidRPr="00B07DFB" w:rsidRDefault="00B07DFB">
            <w:pPr>
              <w:pStyle w:val="a4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07DFB">
              <w:rPr>
                <w:rFonts w:eastAsia="Times New Roman"/>
                <w:color w:val="000000"/>
                <w:sz w:val="20"/>
                <w:szCs w:val="20"/>
              </w:rPr>
              <w:t>Удмурдская республика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«ГК «АКВАФОНД»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рыбоводных осетровых ферм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FB" w:rsidRPr="00B07DFB" w:rsidRDefault="00B07DFB" w:rsidP="00B07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1 451 252</w:t>
            </w:r>
          </w:p>
        </w:tc>
      </w:tr>
    </w:tbl>
    <w:p w:rsidR="00B07DFB" w:rsidRPr="00B07DFB" w:rsidRDefault="00B07DFB" w:rsidP="00B07DFB">
      <w:pPr>
        <w:pStyle w:val="a4"/>
        <w:ind w:left="0"/>
        <w:jc w:val="both"/>
        <w:rPr>
          <w:color w:val="000000"/>
          <w:szCs w:val="24"/>
        </w:rPr>
      </w:pPr>
    </w:p>
    <w:sectPr w:rsidR="00B07DFB" w:rsidRPr="00B07DFB" w:rsidSect="004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7174"/>
    <w:multiLevelType w:val="hybridMultilevel"/>
    <w:tmpl w:val="B026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DFB"/>
    <w:rsid w:val="001114A0"/>
    <w:rsid w:val="00386C2C"/>
    <w:rsid w:val="004838DA"/>
    <w:rsid w:val="0048688E"/>
    <w:rsid w:val="00540C05"/>
    <w:rsid w:val="005569A4"/>
    <w:rsid w:val="00AE67BC"/>
    <w:rsid w:val="00B07DFB"/>
    <w:rsid w:val="00E4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7DFB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a4">
    <w:name w:val="List Paragraph"/>
    <w:basedOn w:val="a"/>
    <w:uiPriority w:val="34"/>
    <w:qFormat/>
    <w:rsid w:val="00B07D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">
    <w:name w:val="Верхний колонтитул3"/>
    <w:basedOn w:val="a"/>
    <w:rsid w:val="00B07DF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KirovAM</dc:creator>
  <cp:keywords/>
  <dc:description/>
  <cp:lastModifiedBy>KirovAM</cp:lastModifiedBy>
  <cp:revision>6</cp:revision>
  <dcterms:created xsi:type="dcterms:W3CDTF">2012-04-28T07:27:00Z</dcterms:created>
  <dcterms:modified xsi:type="dcterms:W3CDTF">2012-04-28T08:00:00Z</dcterms:modified>
</cp:coreProperties>
</file>