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D" w:rsidRPr="008D7C4F" w:rsidRDefault="00727B37" w:rsidP="00D53905">
      <w:pPr>
        <w:jc w:val="center"/>
        <w:rPr>
          <w:b/>
        </w:rPr>
      </w:pPr>
      <w:bookmarkStart w:id="0" w:name="_GoBack"/>
      <w:bookmarkEnd w:id="0"/>
      <w:r w:rsidRPr="008D7C4F">
        <w:rPr>
          <w:b/>
        </w:rPr>
        <w:t>Отчет</w:t>
      </w:r>
      <w:r w:rsidR="00D53905" w:rsidRPr="008D7C4F">
        <w:rPr>
          <w:b/>
        </w:rPr>
        <w:t xml:space="preserve"> о работе Комисси</w:t>
      </w:r>
      <w:r w:rsidRPr="008D7C4F">
        <w:rPr>
          <w:b/>
        </w:rPr>
        <w:t>и</w:t>
      </w:r>
      <w:r w:rsidR="00D53905" w:rsidRPr="008D7C4F">
        <w:rPr>
          <w:b/>
        </w:rPr>
        <w:t xml:space="preserve"> РСПП</w:t>
      </w:r>
      <w:r w:rsidRPr="008D7C4F">
        <w:rPr>
          <w:b/>
        </w:rPr>
        <w:t xml:space="preserve"> по торговле и потребительскому рынку за 2014 год</w:t>
      </w:r>
    </w:p>
    <w:p w:rsidR="00D53905" w:rsidRPr="008D7C4F" w:rsidRDefault="00D539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3130"/>
        <w:gridCol w:w="3658"/>
        <w:gridCol w:w="3612"/>
        <w:gridCol w:w="2545"/>
      </w:tblGrid>
      <w:tr w:rsidR="00FE668C" w:rsidRPr="008D7C4F" w:rsidTr="00143DEF">
        <w:tc>
          <w:tcPr>
            <w:tcW w:w="2181" w:type="dxa"/>
            <w:shd w:val="clear" w:color="auto" w:fill="auto"/>
          </w:tcPr>
          <w:p w:rsidR="00D53905" w:rsidRPr="008D7C4F" w:rsidRDefault="00D154EF" w:rsidP="00D53905">
            <w:r w:rsidRPr="008D7C4F">
              <w:t>К</w:t>
            </w:r>
            <w:r w:rsidR="00D53905" w:rsidRPr="008D7C4F">
              <w:t>оличество заседаний Комитета/ Комиссии (в том числе с личным участием Председателя)</w:t>
            </w:r>
          </w:p>
        </w:tc>
        <w:tc>
          <w:tcPr>
            <w:tcW w:w="3188" w:type="dxa"/>
            <w:shd w:val="clear" w:color="auto" w:fill="auto"/>
          </w:tcPr>
          <w:p w:rsidR="00D53905" w:rsidRPr="008D7C4F" w:rsidRDefault="00D154EF">
            <w:r w:rsidRPr="008D7C4F">
              <w:t>П</w:t>
            </w:r>
            <w:r w:rsidR="00D53905" w:rsidRPr="008D7C4F">
              <w:t>еречень вопросов, рассмотренных на заседаниях Комитета/ Комиссии</w:t>
            </w:r>
          </w:p>
        </w:tc>
        <w:tc>
          <w:tcPr>
            <w:tcW w:w="3770" w:type="dxa"/>
            <w:shd w:val="clear" w:color="auto" w:fill="auto"/>
          </w:tcPr>
          <w:p w:rsidR="00D53905" w:rsidRPr="008D7C4F" w:rsidRDefault="00D154EF">
            <w:r w:rsidRPr="008D7C4F">
              <w:t>Результаты, достигнутые по рассматриваемым вопросам</w:t>
            </w:r>
          </w:p>
        </w:tc>
        <w:tc>
          <w:tcPr>
            <w:tcW w:w="3747" w:type="dxa"/>
            <w:shd w:val="clear" w:color="auto" w:fill="auto"/>
          </w:tcPr>
          <w:p w:rsidR="00D53905" w:rsidRPr="008D7C4F" w:rsidRDefault="00D53905" w:rsidP="00D53905">
            <w:r w:rsidRPr="008D7C4F">
              <w:t>Основные проекты нормативных правовых актов и стратегических документов в сфере ответственности Комитета/ Комиссии, по которым готовились замечания и предложения</w:t>
            </w:r>
            <w:r w:rsidR="00D154EF" w:rsidRPr="008D7C4F">
              <w:t xml:space="preserve"> и степень их учета</w:t>
            </w:r>
          </w:p>
        </w:tc>
        <w:tc>
          <w:tcPr>
            <w:tcW w:w="2240" w:type="dxa"/>
            <w:shd w:val="clear" w:color="auto" w:fill="auto"/>
          </w:tcPr>
          <w:p w:rsidR="00D53905" w:rsidRPr="008D7C4F" w:rsidRDefault="00D154EF" w:rsidP="00D154EF">
            <w:r w:rsidRPr="008D7C4F">
              <w:t>Иные мероприятия, проведенные по инициативе Комитета/ Комиссии: круглые столы, семинары, конференции и т.д.</w:t>
            </w:r>
          </w:p>
        </w:tc>
      </w:tr>
      <w:tr w:rsidR="00FE668C" w:rsidRPr="008D7C4F" w:rsidTr="00143DEF">
        <w:tc>
          <w:tcPr>
            <w:tcW w:w="2181" w:type="dxa"/>
            <w:shd w:val="clear" w:color="auto" w:fill="auto"/>
          </w:tcPr>
          <w:p w:rsidR="00143DEF" w:rsidRPr="008D7C4F" w:rsidRDefault="00143DEF" w:rsidP="005A19CE">
            <w:r w:rsidRPr="008D7C4F">
              <w:t>Всего – 3.</w:t>
            </w:r>
          </w:p>
          <w:p w:rsidR="00143DEF" w:rsidRPr="008D7C4F" w:rsidRDefault="00143DEF" w:rsidP="005A19CE"/>
          <w:p w:rsidR="00143DEF" w:rsidRPr="008D7C4F" w:rsidRDefault="00143DEF" w:rsidP="005A19CE">
            <w:r w:rsidRPr="008D7C4F">
              <w:t>10.06.2014</w:t>
            </w:r>
          </w:p>
          <w:p w:rsidR="00143DEF" w:rsidRPr="008D7C4F" w:rsidRDefault="00143DEF" w:rsidP="005A19CE">
            <w:r w:rsidRPr="008D7C4F">
              <w:t xml:space="preserve">Заседание под председательством </w:t>
            </w:r>
            <w:proofErr w:type="spellStart"/>
            <w:r w:rsidRPr="008D7C4F">
              <w:t>А.Н.Карпова</w:t>
            </w:r>
            <w:proofErr w:type="spellEnd"/>
            <w:r w:rsidRPr="008D7C4F">
              <w:t xml:space="preserve"> и </w:t>
            </w:r>
            <w:proofErr w:type="spellStart"/>
            <w:r w:rsidRPr="008D7C4F">
              <w:t>А.Ю.Шхачемукова</w:t>
            </w:r>
            <w:proofErr w:type="spellEnd"/>
          </w:p>
        </w:tc>
        <w:tc>
          <w:tcPr>
            <w:tcW w:w="3188" w:type="dxa"/>
            <w:shd w:val="clear" w:color="auto" w:fill="auto"/>
          </w:tcPr>
          <w:p w:rsidR="00143DEF" w:rsidRPr="008D7C4F" w:rsidRDefault="00143DEF" w:rsidP="005A19CE"/>
          <w:p w:rsidR="00143DEF" w:rsidRPr="008D7C4F" w:rsidRDefault="00143DEF" w:rsidP="005A19CE"/>
          <w:p w:rsidR="00143DEF" w:rsidRPr="008D7C4F" w:rsidRDefault="00143DEF" w:rsidP="005A19CE">
            <w:r w:rsidRPr="008D7C4F">
              <w:t>- Поправки в ФЗ №381 «Об основах государственного регулирования торговой деятельности в Российской Федерации»</w:t>
            </w:r>
          </w:p>
          <w:p w:rsidR="00751335" w:rsidRPr="008D7C4F" w:rsidRDefault="00751335" w:rsidP="005A19CE"/>
          <w:p w:rsidR="00751335" w:rsidRPr="008D7C4F" w:rsidRDefault="00751335" w:rsidP="005A19CE"/>
          <w:p w:rsidR="00751335" w:rsidRPr="008D7C4F" w:rsidRDefault="00751335" w:rsidP="005A19CE"/>
          <w:p w:rsidR="00751335" w:rsidRPr="008D7C4F" w:rsidRDefault="00751335" w:rsidP="005A19CE"/>
          <w:p w:rsidR="00E94CDF" w:rsidRPr="008D7C4F" w:rsidRDefault="00E94CDF" w:rsidP="005A19CE"/>
          <w:p w:rsidR="00E94CDF" w:rsidRPr="008D7C4F" w:rsidRDefault="00E94CDF" w:rsidP="005A19CE"/>
          <w:p w:rsidR="00143DEF" w:rsidRPr="008D7C4F" w:rsidRDefault="00143DEF" w:rsidP="005A19CE">
            <w:r w:rsidRPr="008D7C4F">
              <w:t>- Ограничения при розничной продаже алкогольной продукции</w:t>
            </w:r>
          </w:p>
          <w:p w:rsidR="003F2187" w:rsidRPr="008D7C4F" w:rsidRDefault="003F2187" w:rsidP="005A19CE"/>
          <w:p w:rsidR="003F2187" w:rsidRPr="008D7C4F" w:rsidRDefault="003F2187" w:rsidP="005A19CE"/>
          <w:p w:rsidR="003F2187" w:rsidRPr="008D7C4F" w:rsidRDefault="003F2187" w:rsidP="005A19CE"/>
          <w:p w:rsidR="003F2187" w:rsidRPr="008D7C4F" w:rsidRDefault="003F2187" w:rsidP="005A19CE"/>
          <w:p w:rsidR="0071794B" w:rsidRPr="008D7C4F" w:rsidRDefault="0071794B" w:rsidP="005A19CE"/>
          <w:p w:rsidR="00143DEF" w:rsidRPr="008D7C4F" w:rsidRDefault="00143DEF" w:rsidP="005A19CE">
            <w:r w:rsidRPr="008D7C4F">
              <w:t>- Технический регламент Таможенного союза «О безопасности про</w:t>
            </w:r>
            <w:r w:rsidR="00751335" w:rsidRPr="008D7C4F">
              <w:t>д</w:t>
            </w:r>
            <w:r w:rsidRPr="008D7C4F">
              <w:t>укции для детей и подростков»</w:t>
            </w:r>
          </w:p>
          <w:p w:rsidR="003F2187" w:rsidRPr="008D7C4F" w:rsidRDefault="003F2187" w:rsidP="005A19CE"/>
          <w:p w:rsidR="003F2187" w:rsidRPr="008D7C4F" w:rsidRDefault="003F2187" w:rsidP="005A19CE"/>
          <w:p w:rsidR="0071794B" w:rsidRPr="008D7C4F" w:rsidRDefault="0071794B" w:rsidP="005A19CE"/>
          <w:p w:rsidR="00143DEF" w:rsidRPr="008D7C4F" w:rsidRDefault="00143DEF" w:rsidP="005A19CE">
            <w:r w:rsidRPr="008D7C4F">
              <w:t>- Регулирование движения большегрузного транспорта, осуществляющего обслуживание торговых объектов</w:t>
            </w:r>
          </w:p>
          <w:p w:rsidR="0065665E" w:rsidRPr="008D7C4F" w:rsidRDefault="0065665E" w:rsidP="005A19CE"/>
          <w:p w:rsidR="0065665E" w:rsidRPr="008D7C4F" w:rsidRDefault="0065665E" w:rsidP="005A19CE"/>
          <w:p w:rsidR="0065665E" w:rsidRPr="008D7C4F" w:rsidRDefault="0065665E" w:rsidP="005A19CE"/>
          <w:p w:rsidR="0065665E" w:rsidRPr="008D7C4F" w:rsidRDefault="0065665E" w:rsidP="005A19CE"/>
          <w:p w:rsidR="0065665E" w:rsidRPr="008D7C4F" w:rsidRDefault="0065665E" w:rsidP="005A19CE"/>
          <w:p w:rsidR="0065665E" w:rsidRPr="008D7C4F" w:rsidRDefault="0065665E" w:rsidP="005A19CE"/>
          <w:p w:rsidR="0065665E" w:rsidRPr="008D7C4F" w:rsidRDefault="0065665E" w:rsidP="005A19CE"/>
          <w:p w:rsidR="0065665E" w:rsidRPr="008D7C4F" w:rsidRDefault="0065665E" w:rsidP="005A19CE"/>
          <w:p w:rsidR="0065665E" w:rsidRPr="008D7C4F" w:rsidRDefault="0065665E" w:rsidP="005A19CE"/>
          <w:p w:rsidR="00143DEF" w:rsidRPr="008D7C4F" w:rsidRDefault="00143DEF" w:rsidP="005A19CE">
            <w:r w:rsidRPr="008D7C4F">
              <w:t>- О проведении Правительством Российской Федерации в 2014 году эксперимента по совершенствованию порядка регистрации и применения контрольно-кассовой техники при осуществлении наличных денежных расчетов и (или) расчетов с использованием платежных карт</w:t>
            </w:r>
          </w:p>
          <w:p w:rsidR="00D87D4E" w:rsidRPr="008D7C4F" w:rsidRDefault="00D87D4E" w:rsidP="005A19CE"/>
          <w:p w:rsidR="00143DEF" w:rsidRPr="008D7C4F" w:rsidRDefault="00143DEF" w:rsidP="005A19CE">
            <w:r w:rsidRPr="008D7C4F">
              <w:t>- О законопроекте ФАС по легализации параллельного импорта</w:t>
            </w:r>
          </w:p>
        </w:tc>
        <w:tc>
          <w:tcPr>
            <w:tcW w:w="3770" w:type="dxa"/>
            <w:shd w:val="clear" w:color="auto" w:fill="auto"/>
          </w:tcPr>
          <w:p w:rsidR="00143DEF" w:rsidRPr="008D7C4F" w:rsidRDefault="00143DEF" w:rsidP="005A19CE"/>
          <w:p w:rsidR="00143DEF" w:rsidRPr="008D7C4F" w:rsidRDefault="00143DEF" w:rsidP="005A19CE"/>
          <w:p w:rsidR="00751335" w:rsidRPr="008D7C4F" w:rsidRDefault="00751335" w:rsidP="005A19CE">
            <w:r w:rsidRPr="008D7C4F">
              <w:t xml:space="preserve">Обсуждены  актуальные </w:t>
            </w:r>
            <w:r w:rsidR="00D47C72" w:rsidRPr="008D7C4F">
              <w:t>вопросы</w:t>
            </w:r>
            <w:r w:rsidRPr="008D7C4F">
              <w:t xml:space="preserve">, </w:t>
            </w:r>
            <w:r w:rsidR="00D47C72" w:rsidRPr="008D7C4F">
              <w:t xml:space="preserve">связанные с </w:t>
            </w:r>
            <w:r w:rsidRPr="008D7C4F">
              <w:t>внесение</w:t>
            </w:r>
            <w:r w:rsidR="00D47C72" w:rsidRPr="008D7C4F">
              <w:t>м</w:t>
            </w:r>
            <w:r w:rsidRPr="008D7C4F">
              <w:t xml:space="preserve"> изменений в Федеральный Закон № 381  и отмечена  важность внедрения механизмов саморегулирования в сфере розничной торговли.</w:t>
            </w:r>
          </w:p>
          <w:p w:rsidR="00E94CDF" w:rsidRPr="008D7C4F" w:rsidRDefault="00E94CDF" w:rsidP="005A19CE">
            <w:r w:rsidRPr="008D7C4F">
              <w:t>Позиция РСПП принята к сведению.</w:t>
            </w:r>
          </w:p>
          <w:p w:rsidR="00751335" w:rsidRPr="008D7C4F" w:rsidRDefault="00751335" w:rsidP="005A19CE"/>
          <w:p w:rsidR="00D47C72" w:rsidRPr="008D7C4F" w:rsidRDefault="00D47C72" w:rsidP="005A19CE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  <w:p w:rsidR="003F2187" w:rsidRPr="008D7C4F" w:rsidRDefault="003F2187" w:rsidP="005A19CE">
            <w:pPr>
              <w:pStyle w:val="Standard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8D7C4F">
              <w:rPr>
                <w:rFonts w:ascii="Times New Roman" w:hAnsi="Times New Roman" w:cs="Times New Roman"/>
                <w:bCs/>
                <w:sz w:val="24"/>
              </w:rPr>
              <w:t>Рассмотрен территориальный  аспект ограничений при розничной продаже алкогольной продукции, регулируемых региональными нормативно-правовыми актами.</w:t>
            </w:r>
          </w:p>
          <w:p w:rsidR="003F2187" w:rsidRPr="008D7C4F" w:rsidRDefault="003F2187" w:rsidP="005A19C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3F2187" w:rsidRPr="008D7C4F" w:rsidRDefault="003F2187" w:rsidP="005A19CE">
            <w:pPr>
              <w:rPr>
                <w:rFonts w:eastAsia="Calibri"/>
                <w:lang w:eastAsia="en-US"/>
              </w:rPr>
            </w:pPr>
            <w:r w:rsidRPr="008D7C4F">
              <w:rPr>
                <w:rFonts w:eastAsia="Calibri"/>
                <w:lang w:eastAsia="en-US"/>
              </w:rPr>
              <w:t xml:space="preserve">Рассмотрены предложения и предпосылки по изменениям в ТС </w:t>
            </w:r>
            <w:proofErr w:type="gramStart"/>
            <w:r w:rsidRPr="008D7C4F">
              <w:rPr>
                <w:rFonts w:eastAsia="Calibri"/>
                <w:lang w:eastAsia="en-US"/>
              </w:rPr>
              <w:t>ТР</w:t>
            </w:r>
            <w:proofErr w:type="gramEnd"/>
            <w:r w:rsidRPr="008D7C4F">
              <w:rPr>
                <w:rFonts w:eastAsia="Calibri"/>
                <w:lang w:eastAsia="en-US"/>
              </w:rPr>
              <w:t xml:space="preserve"> 007/2011 «О безопасности продукции, предназначенной для детей и подростков».</w:t>
            </w:r>
          </w:p>
          <w:p w:rsidR="003F2187" w:rsidRPr="008D7C4F" w:rsidRDefault="003F2187" w:rsidP="005A19CE">
            <w:pPr>
              <w:ind w:firstLine="709"/>
              <w:rPr>
                <w:rFonts w:eastAsia="Calibri"/>
                <w:lang w:eastAsia="en-US"/>
              </w:rPr>
            </w:pPr>
          </w:p>
          <w:p w:rsidR="003F2187" w:rsidRPr="008D7C4F" w:rsidRDefault="0071794B" w:rsidP="008D5997">
            <w:pPr>
              <w:rPr>
                <w:rFonts w:eastAsia="Calibri"/>
                <w:lang w:eastAsia="en-US"/>
              </w:rPr>
            </w:pPr>
            <w:r w:rsidRPr="008D7C4F">
              <w:rPr>
                <w:rFonts w:eastAsia="Calibri"/>
                <w:lang w:eastAsia="en-US"/>
              </w:rPr>
              <w:lastRenderedPageBreak/>
              <w:t>Обсужден</w:t>
            </w:r>
            <w:r w:rsidR="0065665E" w:rsidRPr="008D7C4F">
              <w:rPr>
                <w:rFonts w:eastAsia="Calibri"/>
                <w:lang w:eastAsia="en-US"/>
              </w:rPr>
              <w:t xml:space="preserve"> проект постановления Правительства </w:t>
            </w:r>
            <w:r w:rsidR="008D5997" w:rsidRPr="008D7C4F">
              <w:rPr>
                <w:rFonts w:eastAsia="Calibri"/>
                <w:lang w:eastAsia="en-US"/>
              </w:rPr>
              <w:t>РФ</w:t>
            </w:r>
            <w:r w:rsidR="0065665E" w:rsidRPr="008D7C4F">
              <w:rPr>
                <w:rFonts w:eastAsia="Calibri"/>
                <w:lang w:eastAsia="en-US"/>
              </w:rPr>
              <w:t xml:space="preserve"> «О внесении изменений в Правила дорожного движения Российской Федерации в части применения дорожного знака «Движение грузовых автомобилей запрещено» и те </w:t>
            </w:r>
            <w:r w:rsidRPr="008D7C4F">
              <w:rPr>
                <w:rFonts w:eastAsia="Calibri"/>
                <w:lang w:eastAsia="en-US"/>
              </w:rPr>
              <w:t>проблемы</w:t>
            </w:r>
            <w:r w:rsidR="0065665E" w:rsidRPr="008D7C4F">
              <w:rPr>
                <w:rFonts w:eastAsia="Calibri"/>
                <w:lang w:eastAsia="en-US"/>
              </w:rPr>
              <w:t>, которые возникнут у предприятий</w:t>
            </w:r>
            <w:r w:rsidR="00D87D4E" w:rsidRPr="008D7C4F">
              <w:rPr>
                <w:rFonts w:eastAsia="Calibri"/>
                <w:lang w:eastAsia="en-US"/>
              </w:rPr>
              <w:t>,</w:t>
            </w:r>
            <w:r w:rsidR="0065665E" w:rsidRPr="008D7C4F">
              <w:rPr>
                <w:rFonts w:eastAsia="Calibri"/>
                <w:lang w:eastAsia="en-US"/>
              </w:rPr>
              <w:t xml:space="preserve"> осуществляющих торговую деятельность</w:t>
            </w:r>
            <w:r w:rsidR="00D87D4E" w:rsidRPr="008D7C4F">
              <w:rPr>
                <w:rFonts w:eastAsia="Calibri"/>
                <w:lang w:eastAsia="en-US"/>
              </w:rPr>
              <w:t>,</w:t>
            </w:r>
            <w:r w:rsidR="0065665E" w:rsidRPr="008D7C4F">
              <w:rPr>
                <w:rFonts w:eastAsia="Calibri"/>
                <w:lang w:eastAsia="en-US"/>
              </w:rPr>
              <w:t xml:space="preserve"> при принятии законопроекта. </w:t>
            </w:r>
          </w:p>
          <w:p w:rsidR="00E94CDF" w:rsidRPr="008D7C4F" w:rsidRDefault="00E94CDF" w:rsidP="008D5997">
            <w:pPr>
              <w:rPr>
                <w:rFonts w:eastAsia="Calibri"/>
                <w:lang w:eastAsia="en-US"/>
              </w:rPr>
            </w:pPr>
          </w:p>
          <w:p w:rsidR="00926006" w:rsidRPr="008D7C4F" w:rsidRDefault="00751335" w:rsidP="008D5997">
            <w:pPr>
              <w:rPr>
                <w:rFonts w:eastAsia="Calibri"/>
                <w:lang w:eastAsia="en-US"/>
              </w:rPr>
            </w:pPr>
            <w:r w:rsidRPr="008D7C4F">
              <w:rPr>
                <w:rFonts w:eastAsia="Calibri"/>
                <w:lang w:eastAsia="en-US"/>
              </w:rPr>
              <w:t xml:space="preserve">Члены Комиссии </w:t>
            </w:r>
            <w:proofErr w:type="gramStart"/>
            <w:r w:rsidRPr="008D7C4F">
              <w:rPr>
                <w:rFonts w:eastAsia="Calibri"/>
                <w:lang w:eastAsia="en-US"/>
              </w:rPr>
              <w:t>обсудили и одобрили</w:t>
            </w:r>
            <w:proofErr w:type="gramEnd"/>
            <w:r w:rsidRPr="008D7C4F">
              <w:rPr>
                <w:rFonts w:eastAsia="Calibri"/>
                <w:lang w:eastAsia="en-US"/>
              </w:rPr>
              <w:t xml:space="preserve"> </w:t>
            </w:r>
            <w:r w:rsidR="00926006" w:rsidRPr="008D7C4F">
              <w:rPr>
                <w:rFonts w:eastAsia="Calibri"/>
                <w:lang w:eastAsia="en-US"/>
              </w:rPr>
              <w:t xml:space="preserve">эксперимент. </w:t>
            </w:r>
          </w:p>
          <w:p w:rsidR="00926006" w:rsidRPr="008D7C4F" w:rsidRDefault="00926006" w:rsidP="005A19C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926006" w:rsidRPr="008D7C4F" w:rsidRDefault="00926006" w:rsidP="005A19C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926006" w:rsidRPr="008D7C4F" w:rsidRDefault="00926006" w:rsidP="005A19C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926006" w:rsidRPr="008D7C4F" w:rsidRDefault="00926006" w:rsidP="005A19C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926006" w:rsidRPr="008D7C4F" w:rsidRDefault="00926006" w:rsidP="005A19C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926006" w:rsidRPr="008D7C4F" w:rsidRDefault="00926006" w:rsidP="005A19C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926006" w:rsidRPr="008D7C4F" w:rsidRDefault="00926006" w:rsidP="005A19C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926006" w:rsidRPr="008D7C4F" w:rsidRDefault="00926006" w:rsidP="005A19C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926006" w:rsidRPr="008D7C4F" w:rsidRDefault="00926006" w:rsidP="005A19C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926006" w:rsidRPr="008D7C4F" w:rsidRDefault="00926006" w:rsidP="005A19C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926006" w:rsidRPr="008D7C4F" w:rsidRDefault="00926006" w:rsidP="005A19C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E94CDF" w:rsidRPr="008D7C4F" w:rsidRDefault="00E94CDF" w:rsidP="005A19C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43DEF" w:rsidRPr="008D7C4F" w:rsidRDefault="00143DEF" w:rsidP="005A19CE">
            <w:r w:rsidRPr="008D7C4F">
              <w:t xml:space="preserve">Направлено заключение Комиссии на законопроект о легализации параллельного импорта в Правительство РФ, Администрацию Президента РФ, Государственную Думу, </w:t>
            </w:r>
            <w:proofErr w:type="spellStart"/>
            <w:r w:rsidRPr="008D7C4F">
              <w:t>Минпромторг</w:t>
            </w:r>
            <w:proofErr w:type="spellEnd"/>
            <w:r w:rsidRPr="008D7C4F">
              <w:t xml:space="preserve"> России, </w:t>
            </w:r>
            <w:proofErr w:type="spellStart"/>
            <w:r w:rsidRPr="008D7C4F">
              <w:t>Миноэкономразвития</w:t>
            </w:r>
            <w:proofErr w:type="spellEnd"/>
            <w:r w:rsidRPr="008D7C4F">
              <w:t xml:space="preserve"> России, ФАС России.</w:t>
            </w:r>
          </w:p>
          <w:p w:rsidR="00143DEF" w:rsidRPr="008D7C4F" w:rsidRDefault="00143DEF" w:rsidP="005A19CE">
            <w:r w:rsidRPr="008D7C4F">
              <w:lastRenderedPageBreak/>
              <w:t>Получен ответ из ФАС России (№АД/36 972-ПР/14 от 12.09.2014г.) о том, что позиция РСПП принята к сведению и будет учтена в дальнейшей работе.</w:t>
            </w:r>
          </w:p>
        </w:tc>
        <w:tc>
          <w:tcPr>
            <w:tcW w:w="3747" w:type="dxa"/>
            <w:vMerge w:val="restart"/>
            <w:shd w:val="clear" w:color="auto" w:fill="auto"/>
          </w:tcPr>
          <w:p w:rsidR="00DD10E5" w:rsidRPr="008D7C4F" w:rsidRDefault="00DD10E5" w:rsidP="005A19CE"/>
          <w:p w:rsidR="00DD10E5" w:rsidRPr="008D7C4F" w:rsidRDefault="00DD10E5" w:rsidP="005A19CE"/>
          <w:p w:rsidR="00B0358E" w:rsidRPr="008D7C4F" w:rsidRDefault="00B0358E" w:rsidP="00B0358E">
            <w:r w:rsidRPr="008D7C4F">
              <w:t>- Закон РФ «О карантине растений», проекты подзаконных актов (постановлений Правительства и приказов Минсельхоза)</w:t>
            </w:r>
          </w:p>
          <w:p w:rsidR="00B0358E" w:rsidRPr="008D7C4F" w:rsidRDefault="00B0358E" w:rsidP="00B0358E"/>
          <w:p w:rsidR="00B0358E" w:rsidRPr="008D7C4F" w:rsidRDefault="00B0358E" w:rsidP="00B0358E"/>
          <w:p w:rsidR="00B0358E" w:rsidRPr="008D7C4F" w:rsidRDefault="00B0358E" w:rsidP="00B0358E">
            <w:r w:rsidRPr="008D7C4F">
              <w:t>- проект Закона «О ветеринарии», проект изменений в действующий Закон «О ветеринарии»</w:t>
            </w:r>
          </w:p>
          <w:p w:rsidR="00B0358E" w:rsidRPr="008D7C4F" w:rsidRDefault="00B0358E" w:rsidP="00B0358E"/>
          <w:p w:rsidR="00B0358E" w:rsidRPr="008D7C4F" w:rsidRDefault="00B0358E" w:rsidP="00B0358E"/>
          <w:p w:rsidR="00B0358E" w:rsidRPr="008D7C4F" w:rsidRDefault="00B0358E" w:rsidP="00B0358E">
            <w:r w:rsidRPr="008D7C4F">
              <w:t xml:space="preserve">- проект Закона «О производстве органической продукции», проект Дорожной карты по поэтапному замещению упаковки из традиционных полимерных материалов </w:t>
            </w:r>
            <w:proofErr w:type="spellStart"/>
            <w:r w:rsidRPr="008D7C4F">
              <w:t>биоразлагаемыми</w:t>
            </w:r>
            <w:proofErr w:type="spellEnd"/>
            <w:r w:rsidRPr="008D7C4F">
              <w:t>, проекты санитарных правил для предприятий торговли пищевой продукцией и для предприятий общественного питания</w:t>
            </w:r>
          </w:p>
          <w:p w:rsidR="00B0358E" w:rsidRPr="008D7C4F" w:rsidRDefault="00B0358E" w:rsidP="00B0358E"/>
          <w:p w:rsidR="00B0358E" w:rsidRPr="008D7C4F" w:rsidRDefault="00B0358E" w:rsidP="00B0358E"/>
          <w:p w:rsidR="00B0358E" w:rsidRPr="008D7C4F" w:rsidRDefault="00B0358E" w:rsidP="00B0358E">
            <w:r w:rsidRPr="008D7C4F">
              <w:t>- изменения в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в части ужесточения ответственности за нарушения требований технических регламентов и в области качества и безопасности пищевой продукции</w:t>
            </w:r>
          </w:p>
          <w:p w:rsidR="00B0358E" w:rsidRPr="008D7C4F" w:rsidRDefault="00B0358E" w:rsidP="00B0358E"/>
          <w:p w:rsidR="00B0358E" w:rsidRPr="008D7C4F" w:rsidRDefault="00B0358E" w:rsidP="00B0358E">
            <w:r w:rsidRPr="008D7C4F">
              <w:t>- изменения в технический регламент Таможенного союза «О безопасности пищевой продукции», «О безопасности упаковки», предложения к проектам технических регламентов Таможенного союза</w:t>
            </w:r>
          </w:p>
          <w:p w:rsidR="00143DEF" w:rsidRPr="008D7C4F" w:rsidRDefault="00143DEF" w:rsidP="005A19CE"/>
        </w:tc>
        <w:tc>
          <w:tcPr>
            <w:tcW w:w="2240" w:type="dxa"/>
            <w:vMerge w:val="restart"/>
            <w:shd w:val="clear" w:color="auto" w:fill="auto"/>
          </w:tcPr>
          <w:p w:rsidR="00143DEF" w:rsidRPr="008D7C4F" w:rsidRDefault="00143DEF" w:rsidP="005A19CE"/>
          <w:p w:rsidR="00B0358E" w:rsidRPr="008D7C4F" w:rsidRDefault="00B0358E" w:rsidP="005A19CE"/>
          <w:p w:rsidR="00143DEF" w:rsidRPr="008D7C4F" w:rsidRDefault="005E5BF0" w:rsidP="005A19CE">
            <w:r w:rsidRPr="008D7C4F">
              <w:t>- Вторая торговая сесси</w:t>
            </w:r>
            <w:r w:rsidR="00C80A20" w:rsidRPr="008D7C4F">
              <w:t>я Подмосковья 2014</w:t>
            </w:r>
          </w:p>
          <w:p w:rsidR="00AE2116" w:rsidRPr="008D7C4F" w:rsidRDefault="00AE2116" w:rsidP="005A19CE"/>
          <w:p w:rsidR="005E5BF0" w:rsidRPr="008D7C4F" w:rsidRDefault="005E5BF0" w:rsidP="005A19CE">
            <w:r w:rsidRPr="008D7C4F">
              <w:t>- Бизнес-форум «Торговля Большого Города».</w:t>
            </w:r>
          </w:p>
          <w:p w:rsidR="005E5BF0" w:rsidRPr="008D7C4F" w:rsidRDefault="005E5BF0" w:rsidP="005A19CE"/>
          <w:p w:rsidR="005E5BF0" w:rsidRPr="008D7C4F" w:rsidRDefault="005E5BF0" w:rsidP="005A19CE">
            <w:r w:rsidRPr="008D7C4F">
              <w:t>- XVI Российская агропромышленная выставка «Золотая осень – 2014»</w:t>
            </w:r>
          </w:p>
          <w:p w:rsidR="00AE2116" w:rsidRPr="008D7C4F" w:rsidRDefault="00AE2116" w:rsidP="005A19CE"/>
          <w:p w:rsidR="00AE2116" w:rsidRPr="008D7C4F" w:rsidRDefault="00A36532" w:rsidP="005A19CE">
            <w:r w:rsidRPr="008D7C4F">
              <w:t>- 8-й Российский продовольственный форум</w:t>
            </w:r>
          </w:p>
          <w:p w:rsidR="00AE2116" w:rsidRPr="008D7C4F" w:rsidRDefault="00AE2116" w:rsidP="005A19CE"/>
          <w:p w:rsidR="00A36532" w:rsidRPr="008D7C4F" w:rsidRDefault="00A36532" w:rsidP="005A19CE">
            <w:r w:rsidRPr="008D7C4F">
              <w:t xml:space="preserve">- Сопредседатель Комиссии Илья </w:t>
            </w:r>
            <w:proofErr w:type="spellStart"/>
            <w:r w:rsidRPr="008D7C4F">
              <w:t>Якубсон</w:t>
            </w:r>
            <w:proofErr w:type="spellEnd"/>
            <w:r w:rsidRPr="008D7C4F">
              <w:t xml:space="preserve"> принял участие в совещании Правительства РФ по вопросу «О ходе проведения в 2014 </w:t>
            </w:r>
            <w:r w:rsidRPr="008D7C4F">
              <w:lastRenderedPageBreak/>
              <w:t>году сельскохозяйственных уборочных работ и мерах по увеличению производства сельскохозяйственной продукции», которое прошло под председательством Дмитрия Медведева в Курской области</w:t>
            </w:r>
          </w:p>
          <w:p w:rsidR="00AE2116" w:rsidRPr="008D7C4F" w:rsidRDefault="00AE2116" w:rsidP="005A19CE"/>
          <w:p w:rsidR="00A36532" w:rsidRPr="008D7C4F" w:rsidRDefault="00A36532" w:rsidP="005A19CE">
            <w:r w:rsidRPr="008D7C4F">
              <w:t>- Круглый стол на тему: «Разработка методов поддержки сельскохозяйственных производителей в части реализации продукции, произведенной на территории Московской области»</w:t>
            </w:r>
          </w:p>
          <w:p w:rsidR="00AE2116" w:rsidRPr="008D7C4F" w:rsidRDefault="00AE2116" w:rsidP="005A19CE"/>
          <w:p w:rsidR="00AE2116" w:rsidRPr="008D7C4F" w:rsidRDefault="00243C3C" w:rsidP="005A19CE">
            <w:r w:rsidRPr="008D7C4F">
              <w:t xml:space="preserve">- Четвертый Международный форум пищевиков. </w:t>
            </w:r>
          </w:p>
          <w:p w:rsidR="00AE2116" w:rsidRPr="008D7C4F" w:rsidRDefault="00AE2116" w:rsidP="005A19CE"/>
          <w:p w:rsidR="00143DEF" w:rsidRPr="008D7C4F" w:rsidRDefault="00243C3C" w:rsidP="00AE2116">
            <w:r w:rsidRPr="008D7C4F">
              <w:t>- Всероссийская научно-практическая конференция «Обеспечение конкуренции в области торговой деятельности»</w:t>
            </w:r>
          </w:p>
        </w:tc>
      </w:tr>
      <w:tr w:rsidR="00FE668C" w:rsidRPr="008D7C4F" w:rsidTr="00143DEF">
        <w:tc>
          <w:tcPr>
            <w:tcW w:w="2181" w:type="dxa"/>
            <w:shd w:val="clear" w:color="auto" w:fill="auto"/>
          </w:tcPr>
          <w:p w:rsidR="00143DEF" w:rsidRPr="008D7C4F" w:rsidRDefault="00143DEF" w:rsidP="005A19CE">
            <w:r w:rsidRPr="008D7C4F">
              <w:lastRenderedPageBreak/>
              <w:t>07.10.2014</w:t>
            </w:r>
          </w:p>
          <w:p w:rsidR="00143DEF" w:rsidRPr="008D7C4F" w:rsidRDefault="00143DEF" w:rsidP="005A19CE">
            <w:r w:rsidRPr="008D7C4F">
              <w:t>Заседание под председательством А.Н.Карпова</w:t>
            </w:r>
          </w:p>
        </w:tc>
        <w:tc>
          <w:tcPr>
            <w:tcW w:w="3188" w:type="dxa"/>
            <w:shd w:val="clear" w:color="auto" w:fill="auto"/>
          </w:tcPr>
          <w:p w:rsidR="00143DEF" w:rsidRPr="008D7C4F" w:rsidRDefault="00143DEF" w:rsidP="005A19CE">
            <w:r w:rsidRPr="008D7C4F">
              <w:t>- О функционировании потребительского рынка в условиях действия специальных экономических мер</w:t>
            </w:r>
          </w:p>
          <w:p w:rsidR="00FE668C" w:rsidRPr="008D7C4F" w:rsidRDefault="00FE668C" w:rsidP="005A19CE"/>
          <w:p w:rsidR="00FE668C" w:rsidRPr="008D7C4F" w:rsidRDefault="00FE668C" w:rsidP="005A19CE"/>
          <w:p w:rsidR="00FE668C" w:rsidRPr="008D7C4F" w:rsidRDefault="00FE668C" w:rsidP="005A19CE"/>
          <w:p w:rsidR="00FE668C" w:rsidRPr="008D7C4F" w:rsidRDefault="00FE668C" w:rsidP="005A19CE"/>
          <w:p w:rsidR="00FE668C" w:rsidRPr="008D7C4F" w:rsidRDefault="00FE668C" w:rsidP="005A19CE"/>
          <w:p w:rsidR="00FE668C" w:rsidRPr="008D7C4F" w:rsidRDefault="00FE668C" w:rsidP="005A19CE"/>
          <w:p w:rsidR="00FE668C" w:rsidRPr="008D7C4F" w:rsidRDefault="00FE668C" w:rsidP="005A19CE"/>
          <w:p w:rsidR="00143DEF" w:rsidRPr="008D7C4F" w:rsidRDefault="00143DEF" w:rsidP="005A19CE">
            <w:r w:rsidRPr="008D7C4F">
              <w:t>- О внедрении саморегулирования в сфере розничной торговли</w:t>
            </w:r>
          </w:p>
          <w:p w:rsidR="00E94CDF" w:rsidRPr="008D7C4F" w:rsidRDefault="00E94CDF" w:rsidP="005A19CE"/>
          <w:p w:rsidR="00E94CDF" w:rsidRPr="008D7C4F" w:rsidRDefault="00E94CDF" w:rsidP="005A19CE"/>
          <w:p w:rsidR="00E94CDF" w:rsidRPr="008D7C4F" w:rsidRDefault="00E94CDF" w:rsidP="005A19CE"/>
          <w:p w:rsidR="0020648B" w:rsidRPr="008D7C4F" w:rsidRDefault="0020648B" w:rsidP="005A19CE"/>
          <w:p w:rsidR="008D5997" w:rsidRPr="008D7C4F" w:rsidRDefault="008D5997" w:rsidP="005A19CE"/>
          <w:p w:rsidR="008D5997" w:rsidRPr="008D7C4F" w:rsidRDefault="008D5997" w:rsidP="005A19CE"/>
          <w:p w:rsidR="00143DEF" w:rsidRPr="008D7C4F" w:rsidRDefault="00143DEF" w:rsidP="005A19CE">
            <w:r w:rsidRPr="008D7C4F">
              <w:t>- О поправках в Федеральный Закон «Об основах государственного регулирования торговой деятельности в Российской Федерации»</w:t>
            </w:r>
            <w:r w:rsidR="0020648B" w:rsidRPr="008D7C4F">
              <w:t xml:space="preserve"> и в статью 14.41 Кодекса Российской Федерации об административных </w:t>
            </w:r>
            <w:r w:rsidR="0020648B" w:rsidRPr="008D7C4F">
              <w:lastRenderedPageBreak/>
              <w:t>нарушениях»</w:t>
            </w:r>
          </w:p>
          <w:p w:rsidR="00E94CDF" w:rsidRPr="008D7C4F" w:rsidRDefault="00E94CDF" w:rsidP="005A19CE"/>
          <w:p w:rsidR="00E94CDF" w:rsidRPr="008D7C4F" w:rsidRDefault="00E94CDF" w:rsidP="005A19CE"/>
          <w:p w:rsidR="00143DEF" w:rsidRPr="008D7C4F" w:rsidRDefault="00143DEF" w:rsidP="005A19CE">
            <w:r w:rsidRPr="008D7C4F">
              <w:t>- О стратегии развития торговли в Российской Федерации</w:t>
            </w:r>
          </w:p>
          <w:p w:rsidR="0020648B" w:rsidRPr="008D7C4F" w:rsidRDefault="0020648B" w:rsidP="005A19CE"/>
          <w:p w:rsidR="00143DEF" w:rsidRPr="008D7C4F" w:rsidRDefault="00143DEF" w:rsidP="005A19CE">
            <w:r w:rsidRPr="008D7C4F">
              <w:t>- О формировании имиджа торговли</w:t>
            </w:r>
          </w:p>
        </w:tc>
        <w:tc>
          <w:tcPr>
            <w:tcW w:w="3770" w:type="dxa"/>
            <w:shd w:val="clear" w:color="auto" w:fill="auto"/>
          </w:tcPr>
          <w:p w:rsidR="00926006" w:rsidRPr="008D7C4F" w:rsidRDefault="0020648B" w:rsidP="005A19CE">
            <w:proofErr w:type="gramStart"/>
            <w:r w:rsidRPr="008D7C4F">
              <w:lastRenderedPageBreak/>
              <w:t>О</w:t>
            </w:r>
            <w:r w:rsidR="00FE668C" w:rsidRPr="008D7C4F">
              <w:t>бсу</w:t>
            </w:r>
            <w:r w:rsidRPr="008D7C4F">
              <w:t xml:space="preserve">ждено </w:t>
            </w:r>
            <w:r w:rsidR="00FE668C" w:rsidRPr="008D7C4F">
              <w:t xml:space="preserve"> и поддер</w:t>
            </w:r>
            <w:r w:rsidRPr="008D7C4F">
              <w:t>жано</w:t>
            </w:r>
            <w:proofErr w:type="gramEnd"/>
            <w:r w:rsidR="00FE668C" w:rsidRPr="008D7C4F">
              <w:t xml:space="preserve"> Заявление общероссийских союзов и ассоциаций производителей, поставщиков торговых сетей и потребителей продовольственных товаров и сырья, входящих в Межотраслевой экспертный совет по развитию потребительского рынка. </w:t>
            </w:r>
          </w:p>
          <w:p w:rsidR="00926006" w:rsidRPr="008D7C4F" w:rsidRDefault="00926006" w:rsidP="005A19CE"/>
          <w:p w:rsidR="00FE668C" w:rsidRPr="008D7C4F" w:rsidRDefault="00FE668C" w:rsidP="008D5997">
            <w:pPr>
              <w:rPr>
                <w:rFonts w:eastAsia="Calibri"/>
                <w:lang w:eastAsia="en-US"/>
              </w:rPr>
            </w:pPr>
            <w:r w:rsidRPr="008D7C4F">
              <w:rPr>
                <w:rFonts w:eastAsia="Calibri"/>
                <w:lang w:eastAsia="en-US"/>
              </w:rPr>
              <w:t xml:space="preserve">Внесены предложения по дальнейшему развитию механизмов саморегулирования в </w:t>
            </w:r>
            <w:r w:rsidR="00E94CDF" w:rsidRPr="008D7C4F">
              <w:rPr>
                <w:rFonts w:eastAsia="Calibri"/>
                <w:lang w:eastAsia="en-US"/>
              </w:rPr>
              <w:t>сфере розничной торговли</w:t>
            </w:r>
            <w:r w:rsidRPr="008D7C4F">
              <w:rPr>
                <w:rFonts w:eastAsia="Calibri"/>
                <w:lang w:eastAsia="en-US"/>
              </w:rPr>
              <w:t>, которые не позволят допускать необоснованного повышения цен на социально значимые продукты</w:t>
            </w:r>
            <w:r w:rsidR="008D5997" w:rsidRPr="008D7C4F">
              <w:rPr>
                <w:rFonts w:eastAsia="Calibri"/>
                <w:lang w:eastAsia="en-US"/>
              </w:rPr>
              <w:t>.</w:t>
            </w:r>
          </w:p>
          <w:p w:rsidR="00926006" w:rsidRPr="008D7C4F" w:rsidRDefault="00926006" w:rsidP="005A19CE"/>
          <w:p w:rsidR="0020648B" w:rsidRPr="008D7C4F" w:rsidRDefault="007D2DF0" w:rsidP="005A19CE">
            <w:r w:rsidRPr="008D7C4F">
              <w:t xml:space="preserve">Комиссией </w:t>
            </w:r>
            <w:proofErr w:type="gramStart"/>
            <w:r w:rsidRPr="008D7C4F">
              <w:t>рассмотрены  и одобрены</w:t>
            </w:r>
            <w:proofErr w:type="gramEnd"/>
            <w:r w:rsidRPr="008D7C4F">
              <w:t xml:space="preserve"> поправки  в ФЗ.</w:t>
            </w:r>
          </w:p>
          <w:p w:rsidR="00926006" w:rsidRPr="008D7C4F" w:rsidRDefault="007D2DF0" w:rsidP="005A19CE">
            <w:r w:rsidRPr="008D7C4F">
              <w:t>Позиция РСПП принята к сведению</w:t>
            </w:r>
            <w:r w:rsidR="00AE2116" w:rsidRPr="008D7C4F">
              <w:t>.</w:t>
            </w:r>
          </w:p>
          <w:p w:rsidR="00E94CDF" w:rsidRPr="008D7C4F" w:rsidRDefault="00E94CDF" w:rsidP="005A19CE"/>
          <w:p w:rsidR="00E94CDF" w:rsidRPr="008D7C4F" w:rsidRDefault="00E94CDF" w:rsidP="005A19CE"/>
          <w:p w:rsidR="00E94CDF" w:rsidRPr="008D7C4F" w:rsidRDefault="00E94CDF" w:rsidP="005A19CE"/>
          <w:p w:rsidR="00E94CDF" w:rsidRPr="008D7C4F" w:rsidRDefault="00E94CDF" w:rsidP="005A19CE"/>
          <w:p w:rsidR="00E94CDF" w:rsidRPr="008D7C4F" w:rsidRDefault="00E94CDF" w:rsidP="005A19CE"/>
          <w:p w:rsidR="00E94CDF" w:rsidRPr="008D7C4F" w:rsidRDefault="00E94CDF" w:rsidP="005A19CE"/>
          <w:p w:rsidR="00E94CDF" w:rsidRPr="008D7C4F" w:rsidRDefault="00E94CDF" w:rsidP="005A19CE"/>
          <w:p w:rsidR="00E94CDF" w:rsidRPr="008D7C4F" w:rsidRDefault="00E94CDF" w:rsidP="005A19CE"/>
          <w:p w:rsidR="007D2DF0" w:rsidRPr="008D7C4F" w:rsidRDefault="007D2DF0" w:rsidP="005A19CE"/>
          <w:p w:rsidR="00E94CDF" w:rsidRPr="008D7C4F" w:rsidRDefault="00E94CDF" w:rsidP="005A19CE">
            <w:r w:rsidRPr="008D7C4F">
              <w:t>Стратегия в целом одобрена, но требует определенной доработки.</w:t>
            </w:r>
          </w:p>
          <w:p w:rsidR="00143DEF" w:rsidRPr="008D7C4F" w:rsidRDefault="00143DEF" w:rsidP="005A19CE"/>
          <w:p w:rsidR="0020648B" w:rsidRPr="008D7C4F" w:rsidRDefault="007D2DF0" w:rsidP="005A19CE">
            <w:r w:rsidRPr="008D7C4F">
              <w:t>Ф</w:t>
            </w:r>
            <w:r w:rsidR="0020648B" w:rsidRPr="008D7C4F">
              <w:t>ормировани</w:t>
            </w:r>
            <w:r w:rsidRPr="008D7C4F">
              <w:t>е</w:t>
            </w:r>
            <w:r w:rsidR="0020648B" w:rsidRPr="008D7C4F">
              <w:t xml:space="preserve"> нового имиджа </w:t>
            </w:r>
            <w:r w:rsidRPr="008D7C4F">
              <w:t>торговли признана масштабной и системной задачей, в решении которой члены Комиссии выразили готовность принять  активное участие</w:t>
            </w:r>
            <w:r w:rsidR="008D5997" w:rsidRPr="008D7C4F">
              <w:t>.</w:t>
            </w:r>
          </w:p>
          <w:p w:rsidR="0020648B" w:rsidRPr="008D7C4F" w:rsidRDefault="0020648B" w:rsidP="005A19CE"/>
        </w:tc>
        <w:tc>
          <w:tcPr>
            <w:tcW w:w="3747" w:type="dxa"/>
            <w:vMerge/>
            <w:shd w:val="clear" w:color="auto" w:fill="auto"/>
          </w:tcPr>
          <w:p w:rsidR="00143DEF" w:rsidRPr="008D7C4F" w:rsidRDefault="00143DEF" w:rsidP="005A19CE"/>
        </w:tc>
        <w:tc>
          <w:tcPr>
            <w:tcW w:w="2240" w:type="dxa"/>
            <w:vMerge/>
            <w:shd w:val="clear" w:color="auto" w:fill="auto"/>
          </w:tcPr>
          <w:p w:rsidR="00143DEF" w:rsidRPr="008D7C4F" w:rsidRDefault="00143DEF" w:rsidP="005A19CE"/>
        </w:tc>
      </w:tr>
      <w:tr w:rsidR="00FE668C" w:rsidRPr="008D7C4F" w:rsidTr="00143DEF">
        <w:tc>
          <w:tcPr>
            <w:tcW w:w="2181" w:type="dxa"/>
            <w:shd w:val="clear" w:color="auto" w:fill="auto"/>
          </w:tcPr>
          <w:p w:rsidR="00143DEF" w:rsidRPr="008D7C4F" w:rsidRDefault="00671A60" w:rsidP="005A19CE">
            <w:r w:rsidRPr="008D7C4F">
              <w:lastRenderedPageBreak/>
              <w:t>12.11.2014</w:t>
            </w:r>
          </w:p>
          <w:p w:rsidR="00671A60" w:rsidRPr="008D7C4F" w:rsidRDefault="00671A60" w:rsidP="005A19CE">
            <w:r w:rsidRPr="008D7C4F">
              <w:t xml:space="preserve">Заседание под председательством </w:t>
            </w:r>
            <w:proofErr w:type="spellStart"/>
            <w:r w:rsidRPr="008D7C4F">
              <w:t>И.А.Якубсона</w:t>
            </w:r>
            <w:proofErr w:type="spellEnd"/>
          </w:p>
        </w:tc>
        <w:tc>
          <w:tcPr>
            <w:tcW w:w="3188" w:type="dxa"/>
            <w:shd w:val="clear" w:color="auto" w:fill="auto"/>
          </w:tcPr>
          <w:p w:rsidR="009A027C" w:rsidRPr="008D7C4F" w:rsidRDefault="009A027C" w:rsidP="005A19CE">
            <w:r w:rsidRPr="008D7C4F">
              <w:t>- О законопроекте</w:t>
            </w:r>
            <w:r w:rsidR="00EF399C" w:rsidRPr="008D7C4F">
              <w:t xml:space="preserve">, касающегося </w:t>
            </w:r>
            <w:r w:rsidRPr="008D7C4F">
              <w:t>введени</w:t>
            </w:r>
            <w:r w:rsidR="00EF399C" w:rsidRPr="008D7C4F">
              <w:t>я</w:t>
            </w:r>
            <w:r w:rsidRPr="008D7C4F">
              <w:t xml:space="preserve"> местных сборов за осуществление отдельных видов предпринимательской деятельности </w:t>
            </w:r>
          </w:p>
          <w:p w:rsidR="005A19CE" w:rsidRPr="008D7C4F" w:rsidRDefault="005A19CE" w:rsidP="005A19CE"/>
          <w:p w:rsidR="005A19CE" w:rsidRPr="008D7C4F" w:rsidRDefault="005A19CE" w:rsidP="005A19CE"/>
          <w:p w:rsidR="00143DEF" w:rsidRPr="008D7C4F" w:rsidRDefault="009A027C" w:rsidP="005A19CE">
            <w:r w:rsidRPr="008D7C4F">
              <w:t>- О Стратегии развития торговли Российской Федерации на 2014 – 2016 годы и период до 2020 года</w:t>
            </w:r>
          </w:p>
        </w:tc>
        <w:tc>
          <w:tcPr>
            <w:tcW w:w="3770" w:type="dxa"/>
            <w:shd w:val="clear" w:color="auto" w:fill="auto"/>
          </w:tcPr>
          <w:p w:rsidR="005A19CE" w:rsidRPr="008D7C4F" w:rsidRDefault="007D2DF0" w:rsidP="005A19CE">
            <w:r w:rsidRPr="008D7C4F">
              <w:t>Члены Комиссии выступили категорически против законопроекта о введении местных сборов</w:t>
            </w:r>
            <w:r w:rsidR="008D5997" w:rsidRPr="008D7C4F">
              <w:t xml:space="preserve">. Внесено обоснованное </w:t>
            </w:r>
            <w:r w:rsidR="005A19CE" w:rsidRPr="008D7C4F">
              <w:t>предложение о переносе второго чтени</w:t>
            </w:r>
            <w:r w:rsidR="008D5997" w:rsidRPr="008D7C4F">
              <w:t>я</w:t>
            </w:r>
            <w:r w:rsidR="005A19CE" w:rsidRPr="008D7C4F">
              <w:t xml:space="preserve"> законопроекта на неопределенный срок. </w:t>
            </w:r>
          </w:p>
          <w:p w:rsidR="005A19CE" w:rsidRPr="008D7C4F" w:rsidRDefault="005A19CE" w:rsidP="005A19CE"/>
          <w:p w:rsidR="005A19CE" w:rsidRPr="008D7C4F" w:rsidRDefault="005A19CE" w:rsidP="005A19CE">
            <w:pPr>
              <w:rPr>
                <w:bCs/>
              </w:rPr>
            </w:pPr>
            <w:r w:rsidRPr="008D7C4F">
              <w:t xml:space="preserve">Создана </w:t>
            </w:r>
            <w:r w:rsidRPr="008D7C4F">
              <w:rPr>
                <w:bCs/>
              </w:rPr>
              <w:t xml:space="preserve">Рабочая группа Комиссии по доработке Стратегии развития торговли Российской Федерации на 2014 – 2016 годы и период до 2020 года. </w:t>
            </w:r>
          </w:p>
          <w:p w:rsidR="00EF399C" w:rsidRPr="008D7C4F" w:rsidRDefault="005A19CE" w:rsidP="005A19CE">
            <w:r w:rsidRPr="008D7C4F">
              <w:rPr>
                <w:bCs/>
              </w:rPr>
              <w:t xml:space="preserve">Подготовленные предложения будут направлены в Правительство РФ. </w:t>
            </w:r>
          </w:p>
        </w:tc>
        <w:tc>
          <w:tcPr>
            <w:tcW w:w="3747" w:type="dxa"/>
            <w:vMerge/>
            <w:shd w:val="clear" w:color="auto" w:fill="auto"/>
          </w:tcPr>
          <w:p w:rsidR="00143DEF" w:rsidRPr="008D7C4F" w:rsidRDefault="00143DEF" w:rsidP="005A19CE"/>
        </w:tc>
        <w:tc>
          <w:tcPr>
            <w:tcW w:w="2240" w:type="dxa"/>
            <w:vMerge/>
            <w:shd w:val="clear" w:color="auto" w:fill="auto"/>
          </w:tcPr>
          <w:p w:rsidR="00143DEF" w:rsidRPr="008D7C4F" w:rsidRDefault="00143DEF" w:rsidP="005A19CE"/>
        </w:tc>
      </w:tr>
    </w:tbl>
    <w:p w:rsidR="00D53905" w:rsidRPr="008D7C4F" w:rsidRDefault="00D53905"/>
    <w:sectPr w:rsidR="00D53905" w:rsidRPr="008D7C4F" w:rsidSect="00243C3C">
      <w:pgSz w:w="16838" w:h="11906" w:orient="landscape"/>
      <w:pgMar w:top="1191" w:right="79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07D57"/>
    <w:multiLevelType w:val="hybridMultilevel"/>
    <w:tmpl w:val="0A84C3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7D"/>
    <w:rsid w:val="0010679D"/>
    <w:rsid w:val="00143DEF"/>
    <w:rsid w:val="0020648B"/>
    <w:rsid w:val="00243C3C"/>
    <w:rsid w:val="00284C2F"/>
    <w:rsid w:val="002E7425"/>
    <w:rsid w:val="003C16CF"/>
    <w:rsid w:val="003F2187"/>
    <w:rsid w:val="004E69CE"/>
    <w:rsid w:val="005A19CE"/>
    <w:rsid w:val="005D047D"/>
    <w:rsid w:val="005E5BF0"/>
    <w:rsid w:val="0062580A"/>
    <w:rsid w:val="0065665E"/>
    <w:rsid w:val="00671A60"/>
    <w:rsid w:val="006748AF"/>
    <w:rsid w:val="006A48C2"/>
    <w:rsid w:val="0071794B"/>
    <w:rsid w:val="00722FCB"/>
    <w:rsid w:val="00727B37"/>
    <w:rsid w:val="00751335"/>
    <w:rsid w:val="007A33BC"/>
    <w:rsid w:val="007D2DF0"/>
    <w:rsid w:val="0082407C"/>
    <w:rsid w:val="008648CC"/>
    <w:rsid w:val="008D4F26"/>
    <w:rsid w:val="008D5997"/>
    <w:rsid w:val="008D7C4F"/>
    <w:rsid w:val="00926006"/>
    <w:rsid w:val="009A027C"/>
    <w:rsid w:val="009D4841"/>
    <w:rsid w:val="00A36532"/>
    <w:rsid w:val="00A6186C"/>
    <w:rsid w:val="00AB4207"/>
    <w:rsid w:val="00AE2116"/>
    <w:rsid w:val="00B0358E"/>
    <w:rsid w:val="00B60A3C"/>
    <w:rsid w:val="00B64937"/>
    <w:rsid w:val="00B938BC"/>
    <w:rsid w:val="00BE319C"/>
    <w:rsid w:val="00C22E03"/>
    <w:rsid w:val="00C53D9F"/>
    <w:rsid w:val="00C80A20"/>
    <w:rsid w:val="00CA0CE8"/>
    <w:rsid w:val="00D154EF"/>
    <w:rsid w:val="00D213B3"/>
    <w:rsid w:val="00D47C72"/>
    <w:rsid w:val="00D53905"/>
    <w:rsid w:val="00D87D4E"/>
    <w:rsid w:val="00DD10E5"/>
    <w:rsid w:val="00E25B96"/>
    <w:rsid w:val="00E54DD4"/>
    <w:rsid w:val="00E859ED"/>
    <w:rsid w:val="00E92655"/>
    <w:rsid w:val="00E94CDF"/>
    <w:rsid w:val="00ED478F"/>
    <w:rsid w:val="00EF399C"/>
    <w:rsid w:val="00F827CE"/>
    <w:rsid w:val="00FB52C2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7D"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D047D"/>
    <w:pPr>
      <w:keepNext/>
      <w:ind w:left="2124" w:firstLine="708"/>
      <w:outlineLvl w:val="4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5D047D"/>
    <w:rPr>
      <w:b/>
      <w:sz w:val="52"/>
      <w:szCs w:val="24"/>
    </w:rPr>
  </w:style>
  <w:style w:type="character" w:styleId="a3">
    <w:name w:val="Hyperlink"/>
    <w:unhideWhenUsed/>
    <w:rsid w:val="005D047D"/>
    <w:rPr>
      <w:color w:val="0000FF"/>
      <w:u w:val="single"/>
    </w:rPr>
  </w:style>
  <w:style w:type="table" w:styleId="a4">
    <w:name w:val="Table Grid"/>
    <w:basedOn w:val="a1"/>
    <w:uiPriority w:val="59"/>
    <w:rsid w:val="00D5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F399C"/>
    <w:pPr>
      <w:ind w:left="720"/>
      <w:contextualSpacing/>
    </w:pPr>
  </w:style>
  <w:style w:type="paragraph" w:customStyle="1" w:styleId="Standard">
    <w:name w:val="Standard"/>
    <w:rsid w:val="003F2187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7D"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D047D"/>
    <w:pPr>
      <w:keepNext/>
      <w:ind w:left="2124" w:firstLine="708"/>
      <w:outlineLvl w:val="4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5D047D"/>
    <w:rPr>
      <w:b/>
      <w:sz w:val="52"/>
      <w:szCs w:val="24"/>
    </w:rPr>
  </w:style>
  <w:style w:type="character" w:styleId="a3">
    <w:name w:val="Hyperlink"/>
    <w:unhideWhenUsed/>
    <w:rsid w:val="005D047D"/>
    <w:rPr>
      <w:color w:val="0000FF"/>
      <w:u w:val="single"/>
    </w:rPr>
  </w:style>
  <w:style w:type="table" w:styleId="a4">
    <w:name w:val="Table Grid"/>
    <w:basedOn w:val="a1"/>
    <w:uiPriority w:val="59"/>
    <w:rsid w:val="00D5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F399C"/>
    <w:pPr>
      <w:ind w:left="720"/>
      <w:contextualSpacing/>
    </w:pPr>
  </w:style>
  <w:style w:type="paragraph" w:customStyle="1" w:styleId="Standard">
    <w:name w:val="Standard"/>
    <w:rsid w:val="003F2187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47EE3-77D4-4A03-BD86-2B6542BF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RijkinaTG</dc:creator>
  <cp:lastModifiedBy>NikolaevaTN</cp:lastModifiedBy>
  <cp:revision>2</cp:revision>
  <cp:lastPrinted>2014-10-28T11:02:00Z</cp:lastPrinted>
  <dcterms:created xsi:type="dcterms:W3CDTF">2014-12-08T13:13:00Z</dcterms:created>
  <dcterms:modified xsi:type="dcterms:W3CDTF">2014-12-08T13:13:00Z</dcterms:modified>
</cp:coreProperties>
</file>