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99" w:rsidRPr="00105F99" w:rsidRDefault="00105F99" w:rsidP="00105F99">
      <w:pPr>
        <w:jc w:val="center"/>
        <w:rPr>
          <w:b/>
          <w:sz w:val="28"/>
          <w:szCs w:val="28"/>
        </w:rPr>
      </w:pPr>
      <w:r w:rsidRPr="00105F99">
        <w:rPr>
          <w:b/>
          <w:sz w:val="28"/>
          <w:szCs w:val="28"/>
        </w:rPr>
        <w:t xml:space="preserve">Тезисы </w:t>
      </w:r>
      <w:r w:rsidR="007939A8" w:rsidRPr="00105F99">
        <w:rPr>
          <w:b/>
          <w:sz w:val="28"/>
          <w:szCs w:val="28"/>
        </w:rPr>
        <w:t>выступлени</w:t>
      </w:r>
      <w:r w:rsidRPr="00105F99">
        <w:rPr>
          <w:b/>
          <w:sz w:val="28"/>
          <w:szCs w:val="28"/>
        </w:rPr>
        <w:t>я Президента РСПП А.Н. Шохина на</w:t>
      </w:r>
      <w:r w:rsidR="007939A8" w:rsidRPr="00105F99">
        <w:rPr>
          <w:b/>
          <w:sz w:val="28"/>
          <w:szCs w:val="28"/>
        </w:rPr>
        <w:t xml:space="preserve"> совещании </w:t>
      </w:r>
      <w:r w:rsidRPr="00105F99">
        <w:rPr>
          <w:b/>
          <w:sz w:val="28"/>
          <w:szCs w:val="28"/>
        </w:rPr>
        <w:t>«О подготовке кв</w:t>
      </w:r>
      <w:bookmarkStart w:id="0" w:name="_GoBack"/>
      <w:bookmarkEnd w:id="0"/>
      <w:r w:rsidRPr="00105F99">
        <w:rPr>
          <w:b/>
          <w:sz w:val="28"/>
          <w:szCs w:val="28"/>
        </w:rPr>
        <w:t xml:space="preserve">алифицированных рабочих кадров, востребованных в экономике» </w:t>
      </w:r>
    </w:p>
    <w:p w:rsidR="0089520B" w:rsidRPr="0089520B" w:rsidRDefault="0089520B" w:rsidP="00105F99">
      <w:pPr>
        <w:jc w:val="center"/>
        <w:rPr>
          <w:b/>
          <w:color w:val="000000"/>
          <w:sz w:val="28"/>
          <w:szCs w:val="28"/>
        </w:rPr>
      </w:pPr>
      <w:r w:rsidRPr="0089520B">
        <w:rPr>
          <w:b/>
          <w:color w:val="000000"/>
          <w:sz w:val="28"/>
          <w:szCs w:val="28"/>
        </w:rPr>
        <w:t>Санкт-Петербург, 23.12.2011</w:t>
      </w:r>
    </w:p>
    <w:p w:rsidR="0089520B" w:rsidRDefault="0089520B" w:rsidP="0089520B">
      <w:pPr>
        <w:pStyle w:val="1"/>
        <w:rPr>
          <w:b/>
        </w:rPr>
      </w:pPr>
    </w:p>
    <w:p w:rsidR="0089520B" w:rsidRDefault="0089520B" w:rsidP="0089520B">
      <w:pPr>
        <w:pStyle w:val="1"/>
        <w:rPr>
          <w:b/>
        </w:rPr>
      </w:pPr>
    </w:p>
    <w:p w:rsidR="0089520B" w:rsidRPr="0089520B" w:rsidRDefault="0089520B" w:rsidP="0089520B">
      <w:pPr>
        <w:pStyle w:val="1"/>
        <w:rPr>
          <w:rFonts w:eastAsia="ヒラギノ角ゴ Pro W3"/>
          <w:b/>
        </w:rPr>
      </w:pPr>
      <w:r w:rsidRPr="0089520B">
        <w:rPr>
          <w:b/>
        </w:rPr>
        <w:t>Модернизация экономики предъявляет новые требования к подготовке квалифицированных профессиональных кадров</w:t>
      </w:r>
      <w:r w:rsidRPr="0089520B">
        <w:rPr>
          <w:rFonts w:eastAsia="Helvetica"/>
          <w:b/>
        </w:rPr>
        <w:t xml:space="preserve">. </w:t>
      </w:r>
    </w:p>
    <w:p w:rsidR="007939A8" w:rsidRPr="0089520B" w:rsidRDefault="0089520B" w:rsidP="0089520B">
      <w:pPr>
        <w:pStyle w:val="1"/>
      </w:pPr>
      <w:r w:rsidRPr="0089520B">
        <w:t>Дефицит квалификаций, имеющий место в России,</w:t>
      </w:r>
      <w:r w:rsidRPr="0089520B">
        <w:rPr>
          <w:rFonts w:eastAsia="Helvetica"/>
        </w:rPr>
        <w:t xml:space="preserve"> – один из сдерживающих факторов и создания рабочих мест, и сохранения безработицы. В целях его устранения нам необходимы ускоренная модернизация профессионального образования и обучения, создание его новой технологической базы.</w:t>
      </w:r>
    </w:p>
    <w:p w:rsidR="0089520B" w:rsidRDefault="0089520B" w:rsidP="00BC5095">
      <w:pPr>
        <w:pStyle w:val="1"/>
        <w:rPr>
          <w:b/>
        </w:rPr>
      </w:pPr>
    </w:p>
    <w:p w:rsidR="00BC5095" w:rsidRPr="00BC5095" w:rsidRDefault="00274A3A" w:rsidP="00BC5095">
      <w:pPr>
        <w:pStyle w:val="1"/>
      </w:pPr>
      <w:r w:rsidRPr="00EF7ED5">
        <w:rPr>
          <w:b/>
        </w:rPr>
        <w:t>1.</w:t>
      </w:r>
      <w:r w:rsidRPr="00EF7ED5">
        <w:rPr>
          <w:b/>
        </w:rPr>
        <w:tab/>
      </w:r>
      <w:r w:rsidR="00BC5095" w:rsidRPr="00EF7ED5">
        <w:rPr>
          <w:b/>
        </w:rPr>
        <w:t>Формирование современной системы квалификаций –</w:t>
      </w:r>
      <w:r w:rsidR="00BC5095" w:rsidRPr="00BC5095">
        <w:rPr>
          <w:b/>
        </w:rPr>
        <w:t xml:space="preserve"> задача, в решении которой должны участвовать как государственные органы, так и объединения работодателей.</w:t>
      </w:r>
    </w:p>
    <w:p w:rsidR="00CC4DE2" w:rsidRDefault="00BC5095" w:rsidP="00BC5095">
      <w:pPr>
        <w:pStyle w:val="1"/>
      </w:pPr>
      <w:r w:rsidRPr="00BC5095">
        <w:t xml:space="preserve">Мы уже имеем положительный опыт, сформировав Общественно-государственный совет по вопросам независимой оценки качества профобразования, сертификации квалификаций. </w:t>
      </w:r>
    </w:p>
    <w:p w:rsidR="00CC4DE2" w:rsidRPr="00CC4DE2" w:rsidRDefault="00CC4DE2" w:rsidP="00CC4DE2">
      <w:pPr>
        <w:pStyle w:val="1"/>
        <w:rPr>
          <w:rFonts w:eastAsia="ヒラギノ角ゴ Pro W3"/>
        </w:rPr>
      </w:pPr>
      <w:r>
        <w:rPr>
          <w:rFonts w:eastAsia="Helvetica"/>
        </w:rPr>
        <w:t>В работе Общественно-государственного совета выделено три</w:t>
      </w:r>
      <w:r w:rsidRPr="00CC4DE2">
        <w:rPr>
          <w:rFonts w:eastAsia="Helvetica"/>
        </w:rPr>
        <w:t xml:space="preserve"> приоритета:</w:t>
      </w:r>
    </w:p>
    <w:p w:rsidR="00CC4DE2" w:rsidRPr="00CC4DE2" w:rsidRDefault="00CC4DE2" w:rsidP="00CC4DE2">
      <w:pPr>
        <w:pStyle w:val="1"/>
        <w:rPr>
          <w:rFonts w:eastAsia="ヒラギノ角ゴ Pro W3"/>
        </w:rPr>
      </w:pPr>
      <w:r w:rsidRPr="00CC4DE2">
        <w:rPr>
          <w:rFonts w:eastAsia="Helvetica"/>
        </w:rPr>
        <w:t>1)</w:t>
      </w:r>
      <w:r w:rsidRPr="00CC4DE2">
        <w:rPr>
          <w:rFonts w:eastAsia="Helvetica"/>
        </w:rPr>
        <w:tab/>
        <w:t>сертификация квалификаций работников;</w:t>
      </w:r>
    </w:p>
    <w:p w:rsidR="00CC4DE2" w:rsidRPr="00CC4DE2" w:rsidRDefault="00CC4DE2" w:rsidP="00CC4DE2">
      <w:pPr>
        <w:pStyle w:val="1"/>
        <w:rPr>
          <w:rFonts w:eastAsia="ヒラギノ角ゴ Pro W3"/>
        </w:rPr>
      </w:pPr>
      <w:r w:rsidRPr="00CC4DE2">
        <w:rPr>
          <w:rFonts w:eastAsia="Helvetica"/>
        </w:rPr>
        <w:t>2)</w:t>
      </w:r>
      <w:r w:rsidRPr="00CC4DE2">
        <w:rPr>
          <w:rFonts w:eastAsia="Helvetica"/>
        </w:rPr>
        <w:tab/>
        <w:t>независима оценка программ профессионального образования и обучения;</w:t>
      </w:r>
    </w:p>
    <w:p w:rsidR="00CC4DE2" w:rsidRPr="00CC4DE2" w:rsidRDefault="00CC4DE2" w:rsidP="00CC4DE2">
      <w:pPr>
        <w:pStyle w:val="1"/>
        <w:rPr>
          <w:rFonts w:eastAsia="ヒラギノ角ゴ Pro W3"/>
        </w:rPr>
      </w:pPr>
      <w:r w:rsidRPr="00CC4DE2">
        <w:rPr>
          <w:rFonts w:eastAsia="Helvetica"/>
        </w:rPr>
        <w:t>3)</w:t>
      </w:r>
      <w:r w:rsidRPr="00CC4DE2">
        <w:rPr>
          <w:rFonts w:eastAsia="Helvetica"/>
        </w:rPr>
        <w:tab/>
        <w:t xml:space="preserve">независимая оценка образовательных учреждений. </w:t>
      </w:r>
    </w:p>
    <w:p w:rsidR="0086323D" w:rsidRDefault="00BC5095" w:rsidP="00BC5095">
      <w:pPr>
        <w:pStyle w:val="1"/>
      </w:pPr>
      <w:r w:rsidRPr="00BC5095">
        <w:t xml:space="preserve">В его состав вошли </w:t>
      </w:r>
      <w:r w:rsidR="00C3467D" w:rsidRPr="00BC5095">
        <w:t xml:space="preserve">руководители ведущих объединений работодателей, крупнейших компаний, а также </w:t>
      </w:r>
      <w:r w:rsidRPr="00BC5095">
        <w:t>представители основных заинтересованных ведомств на уровне руководителей или заместителей руководителя.</w:t>
      </w:r>
    </w:p>
    <w:p w:rsidR="002A5F30" w:rsidRDefault="002A5F30" w:rsidP="00BC5095">
      <w:pPr>
        <w:pStyle w:val="1"/>
      </w:pPr>
      <w:r>
        <w:t>Советом сформирована методическая база для обеспечения участия в оценке качества профессионального образования представителей государственных органов, работодателей и их объединений, профессиональных сообществ и общественных организаций, образовательных и научных учреждений Российской Федерации.</w:t>
      </w:r>
    </w:p>
    <w:p w:rsidR="00BC5095" w:rsidRPr="00BC5095" w:rsidRDefault="00C3467D" w:rsidP="00BC5095">
      <w:pPr>
        <w:pStyle w:val="1"/>
      </w:pPr>
      <w:r>
        <w:t xml:space="preserve">Один из практических результатов – старт 16 пилотных проектов по </w:t>
      </w:r>
      <w:r w:rsidR="00BC5095" w:rsidRPr="00BC5095">
        <w:t>формировани</w:t>
      </w:r>
      <w:r>
        <w:t>ю</w:t>
      </w:r>
      <w:r w:rsidR="00BC5095" w:rsidRPr="00BC5095">
        <w:t xml:space="preserve"> </w:t>
      </w:r>
      <w:r>
        <w:t xml:space="preserve">отраслевых </w:t>
      </w:r>
      <w:r w:rsidR="00BC5095" w:rsidRPr="00BC5095">
        <w:t xml:space="preserve">систем сертификации квалификаций. </w:t>
      </w:r>
      <w:r>
        <w:t>Проекты реализуются при мощной поддержке МОН. Это реальное государственно – частное партнерство.</w:t>
      </w:r>
    </w:p>
    <w:p w:rsidR="0016343B" w:rsidRDefault="0016343B" w:rsidP="00D81F28">
      <w:pPr>
        <w:pStyle w:val="1"/>
        <w:rPr>
          <w:b/>
        </w:rPr>
      </w:pPr>
    </w:p>
    <w:p w:rsidR="00D81F28" w:rsidRPr="00EE2B34" w:rsidRDefault="00C32615" w:rsidP="00D81F28">
      <w:pPr>
        <w:pStyle w:val="1"/>
        <w:rPr>
          <w:b/>
        </w:rPr>
      </w:pPr>
      <w:r>
        <w:rPr>
          <w:b/>
        </w:rPr>
        <w:t>2</w:t>
      </w:r>
      <w:r w:rsidR="00D81F28" w:rsidRPr="00EF7ED5">
        <w:rPr>
          <w:b/>
        </w:rPr>
        <w:t>.</w:t>
      </w:r>
      <w:r w:rsidR="00D81F28" w:rsidRPr="00EF7ED5">
        <w:rPr>
          <w:b/>
        </w:rPr>
        <w:tab/>
      </w:r>
      <w:r w:rsidR="00041660">
        <w:rPr>
          <w:b/>
        </w:rPr>
        <w:t>Р</w:t>
      </w:r>
      <w:r w:rsidR="00D81F28" w:rsidRPr="00EF7ED5">
        <w:rPr>
          <w:b/>
        </w:rPr>
        <w:t>азработк</w:t>
      </w:r>
      <w:r w:rsidR="00041660">
        <w:rPr>
          <w:b/>
        </w:rPr>
        <w:t>а</w:t>
      </w:r>
      <w:r w:rsidR="00D81F28" w:rsidRPr="00EF7ED5">
        <w:rPr>
          <w:b/>
        </w:rPr>
        <w:t xml:space="preserve"> и утверждени</w:t>
      </w:r>
      <w:r w:rsidR="00041660">
        <w:rPr>
          <w:b/>
        </w:rPr>
        <w:t>е</w:t>
      </w:r>
      <w:r w:rsidR="00D81F28" w:rsidRPr="00EF7ED5">
        <w:rPr>
          <w:b/>
        </w:rPr>
        <w:t xml:space="preserve"> профессиональных</w:t>
      </w:r>
      <w:r w:rsidR="00D81F28" w:rsidRPr="00EE2B34">
        <w:rPr>
          <w:b/>
        </w:rPr>
        <w:t xml:space="preserve"> стандартов.</w:t>
      </w:r>
    </w:p>
    <w:p w:rsidR="00D81F28" w:rsidRDefault="00D81F28" w:rsidP="00D81F28">
      <w:pPr>
        <w:pStyle w:val="1"/>
      </w:pPr>
      <w:r w:rsidRPr="00EE2B34">
        <w:lastRenderedPageBreak/>
        <w:t xml:space="preserve">Нужно избежать риска </w:t>
      </w:r>
      <w:r>
        <w:t xml:space="preserve">бюрократизации </w:t>
      </w:r>
      <w:r w:rsidRPr="00EE2B34">
        <w:t>при создании новых профессиональных стандартов</w:t>
      </w:r>
      <w:r w:rsidR="00041660">
        <w:t>, как это происходит с ЕТКС</w:t>
      </w:r>
      <w:r w:rsidRPr="00EE2B34">
        <w:t xml:space="preserve">. </w:t>
      </w:r>
    </w:p>
    <w:p w:rsidR="00D81F28" w:rsidRDefault="00D81F28" w:rsidP="00D81F28">
      <w:pPr>
        <w:pStyle w:val="1"/>
      </w:pPr>
      <w:r w:rsidRPr="00EE2B34">
        <w:t>Нет необходимости превращать их в нормативные правовые акты</w:t>
      </w:r>
      <w:r w:rsidR="00041660">
        <w:t>,</w:t>
      </w:r>
      <w:r w:rsidRPr="00EE2B34">
        <w:t xml:space="preserve"> тяжелая и негибкая конструкция </w:t>
      </w:r>
      <w:r w:rsidR="00041660">
        <w:t xml:space="preserve">которых </w:t>
      </w:r>
      <w:r w:rsidRPr="00EE2B34">
        <w:t>не позвол</w:t>
      </w:r>
      <w:r w:rsidR="00041660">
        <w:t>яет</w:t>
      </w:r>
      <w:r w:rsidRPr="00EE2B34">
        <w:t xml:space="preserve"> оперативно реагировать на постоянные изменения в технологиях, в трудовых процессах. </w:t>
      </w:r>
    </w:p>
    <w:p w:rsidR="00D81F28" w:rsidRDefault="00D81F28" w:rsidP="00D81F28">
      <w:pPr>
        <w:pStyle w:val="1"/>
      </w:pPr>
      <w:r>
        <w:t>Предлагаем:</w:t>
      </w:r>
    </w:p>
    <w:p w:rsidR="00D81F28" w:rsidRPr="00EE2B34" w:rsidRDefault="00D81F28" w:rsidP="00DB36FC">
      <w:pPr>
        <w:pStyle w:val="1"/>
        <w:numPr>
          <w:ilvl w:val="0"/>
          <w:numId w:val="5"/>
        </w:numPr>
      </w:pPr>
      <w:r>
        <w:t xml:space="preserve">Профессиональные стандарты должны </w:t>
      </w:r>
      <w:r w:rsidRPr="00BC57C3">
        <w:rPr>
          <w:b/>
        </w:rPr>
        <w:t>разрабатываться</w:t>
      </w:r>
      <w:r>
        <w:t xml:space="preserve"> </w:t>
      </w:r>
      <w:r w:rsidRPr="00BC57C3">
        <w:rPr>
          <w:b/>
        </w:rPr>
        <w:t>отраслевыми</w:t>
      </w:r>
      <w:r>
        <w:t xml:space="preserve"> объединениями работодателей, а </w:t>
      </w:r>
      <w:r w:rsidRPr="00BC57C3">
        <w:rPr>
          <w:b/>
        </w:rPr>
        <w:t>утверждаться общероссийскими</w:t>
      </w:r>
      <w:r>
        <w:t xml:space="preserve"> объединениями работодателей. </w:t>
      </w:r>
      <w:r w:rsidR="00B67CE3">
        <w:t>Эту функцию необходимо закрепить в законе «Об объединениях работодателей».</w:t>
      </w:r>
    </w:p>
    <w:p w:rsidR="00995C04" w:rsidRDefault="007A67FA" w:rsidP="00995C04">
      <w:pPr>
        <w:pStyle w:val="1"/>
        <w:numPr>
          <w:ilvl w:val="0"/>
          <w:numId w:val="5"/>
        </w:numPr>
      </w:pPr>
      <w:r>
        <w:t>З</w:t>
      </w:r>
      <w:r w:rsidR="00995C04">
        <w:t xml:space="preserve">аконодательно определить, что </w:t>
      </w:r>
      <w:r w:rsidR="00995C04" w:rsidRPr="007637AF">
        <w:rPr>
          <w:b/>
        </w:rPr>
        <w:t>разработка и обновление образовательных стандартов</w:t>
      </w:r>
      <w:r w:rsidR="00995C04">
        <w:t xml:space="preserve"> профессионального образования осуществляется </w:t>
      </w:r>
      <w:r w:rsidR="00995C04" w:rsidRPr="007637AF">
        <w:rPr>
          <w:b/>
        </w:rPr>
        <w:t>на основе профессиональных стандартов</w:t>
      </w:r>
      <w:r w:rsidR="00995C04">
        <w:t xml:space="preserve">; </w:t>
      </w:r>
    </w:p>
    <w:p w:rsidR="00D81F28" w:rsidRPr="00995C04" w:rsidRDefault="00D81F28" w:rsidP="00DB36FC">
      <w:pPr>
        <w:pStyle w:val="1"/>
        <w:numPr>
          <w:ilvl w:val="0"/>
          <w:numId w:val="5"/>
        </w:numPr>
        <w:rPr>
          <w:b/>
        </w:rPr>
      </w:pPr>
      <w:r>
        <w:t>П</w:t>
      </w:r>
      <w:r w:rsidRPr="00EE2B34">
        <w:t>рофстандарт</w:t>
      </w:r>
      <w:r>
        <w:t>ы</w:t>
      </w:r>
      <w:r w:rsidRPr="00EE2B34">
        <w:t>, успешно прош</w:t>
      </w:r>
      <w:r>
        <w:t>едшие</w:t>
      </w:r>
      <w:r w:rsidRPr="00EE2B34">
        <w:t xml:space="preserve"> общественно</w:t>
      </w:r>
      <w:r>
        <w:t>–</w:t>
      </w:r>
      <w:r w:rsidRPr="00EE2B34">
        <w:t>профессиональную экспертизу</w:t>
      </w:r>
      <w:r>
        <w:t>, должны пройти</w:t>
      </w:r>
      <w:r w:rsidRPr="00EE2B34">
        <w:t xml:space="preserve"> </w:t>
      </w:r>
      <w:r w:rsidRPr="00995C04">
        <w:rPr>
          <w:b/>
        </w:rPr>
        <w:t>государственную регистраци</w:t>
      </w:r>
      <w:r w:rsidR="007637AF" w:rsidRPr="00995C04">
        <w:rPr>
          <w:b/>
        </w:rPr>
        <w:t>ю</w:t>
      </w:r>
      <w:r w:rsidR="00995C04">
        <w:rPr>
          <w:b/>
        </w:rPr>
        <w:t>,</w:t>
      </w:r>
    </w:p>
    <w:p w:rsidR="00D81F28" w:rsidRDefault="00D81F28" w:rsidP="00D81F28">
      <w:pPr>
        <w:pStyle w:val="1"/>
      </w:pPr>
      <w:r>
        <w:t xml:space="preserve">При этом предлагается </w:t>
      </w:r>
      <w:r w:rsidRPr="00995C04">
        <w:rPr>
          <w:b/>
        </w:rPr>
        <w:t>уведомительный порядок такой регистрации</w:t>
      </w:r>
      <w:r>
        <w:t xml:space="preserve">. </w:t>
      </w:r>
      <w:r w:rsidRPr="00EE2B34">
        <w:t>Такую государственную регистрацию и ведение реестра профессиональных стандартов можно поручить одному из государственных ведомств, отвечающих за развитие экономики.</w:t>
      </w:r>
    </w:p>
    <w:p w:rsidR="00B67CE3" w:rsidRDefault="00B67CE3" w:rsidP="00B67CE3">
      <w:pPr>
        <w:pStyle w:val="1"/>
      </w:pPr>
      <w:r>
        <w:t>Кроме того, предлагаем:</w:t>
      </w:r>
    </w:p>
    <w:p w:rsidR="00B67CE3" w:rsidRDefault="00B67CE3" w:rsidP="00B67CE3">
      <w:pPr>
        <w:pStyle w:val="1"/>
      </w:pPr>
      <w:r>
        <w:t>-</w:t>
      </w:r>
      <w:r>
        <w:tab/>
        <w:t>законодательно определить обязанность объединений работодателей, в партнерстве с государством, формировани</w:t>
      </w:r>
      <w:r w:rsidR="008711E9">
        <w:t>я</w:t>
      </w:r>
      <w:r w:rsidRPr="006B7498">
        <w:t xml:space="preserve"> независимых центров сертификации квалификации работников</w:t>
      </w:r>
      <w:r>
        <w:t>;</w:t>
      </w:r>
    </w:p>
    <w:p w:rsidR="00B67CE3" w:rsidRPr="006B7498" w:rsidRDefault="00B67CE3" w:rsidP="00B67CE3">
      <w:pPr>
        <w:pStyle w:val="1"/>
      </w:pPr>
      <w:r>
        <w:t>-</w:t>
      </w:r>
      <w:r>
        <w:tab/>
        <w:t>п</w:t>
      </w:r>
      <w:r w:rsidRPr="006B7498">
        <w:t xml:space="preserve">редоставить </w:t>
      </w:r>
      <w:r w:rsidR="00BC57C3">
        <w:t xml:space="preserve">ОР </w:t>
      </w:r>
      <w:r w:rsidRPr="006B7498">
        <w:t>право проводить независимую аккредитацию программ профессионального образования, в первую очередь дополнительного</w:t>
      </w:r>
      <w:r>
        <w:t>.</w:t>
      </w:r>
    </w:p>
    <w:p w:rsidR="00B67CE3" w:rsidRDefault="00B67CE3" w:rsidP="005D09F9">
      <w:pPr>
        <w:pStyle w:val="1"/>
        <w:spacing w:line="276" w:lineRule="auto"/>
        <w:rPr>
          <w:b/>
        </w:rPr>
      </w:pPr>
    </w:p>
    <w:p w:rsidR="005D09F9" w:rsidRPr="005D09F9" w:rsidRDefault="00BC57C3" w:rsidP="005D09F9">
      <w:pPr>
        <w:pStyle w:val="1"/>
        <w:spacing w:line="276" w:lineRule="auto"/>
        <w:rPr>
          <w:b/>
        </w:rPr>
      </w:pPr>
      <w:r>
        <w:rPr>
          <w:b/>
        </w:rPr>
        <w:t>3</w:t>
      </w:r>
      <w:r w:rsidR="00274A3A" w:rsidRPr="005D09F9">
        <w:rPr>
          <w:b/>
        </w:rPr>
        <w:t>.</w:t>
      </w:r>
      <w:r w:rsidR="00274A3A" w:rsidRPr="005D09F9">
        <w:rPr>
          <w:b/>
        </w:rPr>
        <w:tab/>
      </w:r>
      <w:r w:rsidR="005D09F9" w:rsidRPr="005D09F9">
        <w:rPr>
          <w:b/>
        </w:rPr>
        <w:t>В 2012 году предусмотрена передача субъектам РФ федеральных учреждений среднего профессионального образования.</w:t>
      </w:r>
    </w:p>
    <w:p w:rsidR="005D09F9" w:rsidRDefault="005D09F9" w:rsidP="005D09F9">
      <w:pPr>
        <w:pStyle w:val="1"/>
        <w:spacing w:line="276" w:lineRule="auto"/>
      </w:pPr>
      <w:r w:rsidRPr="00980070">
        <w:t>В связи с перераспределением полномочий между Российской Федерацией и её субъектами по обеспечению деятельности образовательных учреждений среднего профессионального образования предполагается, что с 1 января 2012 года будут уменьшены расходы федерального бюджета на эти цели. Данные функции возлагаются на субъект</w:t>
      </w:r>
      <w:r w:rsidR="00D94853">
        <w:t>ы</w:t>
      </w:r>
      <w:r w:rsidRPr="00980070">
        <w:t xml:space="preserve"> Российской Федерации в</w:t>
      </w:r>
      <w:r w:rsidR="00CF1BA1">
        <w:t xml:space="preserve"> связи с сокращением расходов </w:t>
      </w:r>
      <w:r w:rsidRPr="00980070">
        <w:t>их бюджетов на обеспечение полиции</w:t>
      </w:r>
      <w:r w:rsidRPr="005D09F9">
        <w:t xml:space="preserve"> </w:t>
      </w:r>
    </w:p>
    <w:p w:rsidR="005D09F9" w:rsidRPr="00980070" w:rsidRDefault="005D09F9" w:rsidP="005D09F9">
      <w:pPr>
        <w:pStyle w:val="1"/>
        <w:spacing w:line="276" w:lineRule="auto"/>
      </w:pPr>
      <w:r>
        <w:t>У нас вызывает опасение, что п</w:t>
      </w:r>
      <w:r w:rsidRPr="00980070">
        <w:t xml:space="preserve">ри передаче полномочий </w:t>
      </w:r>
      <w:r w:rsidR="00813E1D">
        <w:t xml:space="preserve">не </w:t>
      </w:r>
      <w:r w:rsidR="00084779">
        <w:t>будут</w:t>
      </w:r>
      <w:r w:rsidR="008A25BF">
        <w:t xml:space="preserve"> </w:t>
      </w:r>
      <w:r w:rsidRPr="00980070">
        <w:t>предусмотре</w:t>
      </w:r>
      <w:r>
        <w:t>ны</w:t>
      </w:r>
      <w:r w:rsidRPr="00980070">
        <w:t xml:space="preserve"> механизмы, </w:t>
      </w:r>
      <w:r>
        <w:t xml:space="preserve">гарантирующие стабильное </w:t>
      </w:r>
      <w:r w:rsidRPr="00980070">
        <w:t>финансировани</w:t>
      </w:r>
      <w:r>
        <w:t>е</w:t>
      </w:r>
      <w:r w:rsidRPr="00980070">
        <w:t xml:space="preserve"> эффективных образовательных учреждений среднего профессионального образования.</w:t>
      </w:r>
    </w:p>
    <w:p w:rsidR="000F6A7A" w:rsidRDefault="000F6A7A" w:rsidP="000F6A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нашему мнению, в</w:t>
      </w:r>
      <w:r w:rsidRPr="00601AFC">
        <w:rPr>
          <w:sz w:val="28"/>
          <w:szCs w:val="28"/>
        </w:rPr>
        <w:t xml:space="preserve"> целях </w:t>
      </w:r>
      <w:r>
        <w:rPr>
          <w:sz w:val="28"/>
          <w:szCs w:val="28"/>
        </w:rPr>
        <w:t>повышения эффективности</w:t>
      </w:r>
      <w:r w:rsidRPr="00601AFC">
        <w:rPr>
          <w:sz w:val="28"/>
          <w:szCs w:val="28"/>
        </w:rPr>
        <w:t xml:space="preserve"> и концентрации ресурсов для оснащения учебно-лабораторной базы </w:t>
      </w:r>
      <w:r>
        <w:rPr>
          <w:sz w:val="28"/>
          <w:szCs w:val="28"/>
        </w:rPr>
        <w:t>НПО и СПО целесообразно отказаться от подготовки специалистов в образовательных учреждениях, расположенных удаленно от компаний – «потребителей» таких специалистов.</w:t>
      </w:r>
    </w:p>
    <w:p w:rsidR="000F6A7A" w:rsidRDefault="000F6A7A" w:rsidP="000F6A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специалистов по специфическим профессиям (например, в области черной, цветной металлургии) можно более эффективно осуществлять в территориях расположения компаний, имеющих современные технологии и оборудование, и способных предоставить возможности проведения производственной практики учащихся.</w:t>
      </w:r>
    </w:p>
    <w:p w:rsidR="000F6A7A" w:rsidRDefault="000F6A7A" w:rsidP="000F6A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Специалистов массовых профессий (например, строители) готовить без привязки к месту расположения предприятий.</w:t>
      </w:r>
    </w:p>
    <w:p w:rsidR="000F6A7A" w:rsidRDefault="000F6A7A" w:rsidP="000F6A7A">
      <w:pPr>
        <w:ind w:firstLine="720"/>
        <w:jc w:val="both"/>
        <w:rPr>
          <w:sz w:val="28"/>
          <w:szCs w:val="28"/>
        </w:rPr>
      </w:pPr>
    </w:p>
    <w:p w:rsidR="000F6A7A" w:rsidRDefault="000F6A7A" w:rsidP="000F6A7A">
      <w:pPr>
        <w:pStyle w:val="1"/>
        <w:spacing w:line="276" w:lineRule="auto"/>
      </w:pPr>
      <w:r>
        <w:t xml:space="preserve">Это требует проведения со стороны </w:t>
      </w:r>
      <w:proofErr w:type="spellStart"/>
      <w:r>
        <w:t>Минобрнауки</w:t>
      </w:r>
      <w:proofErr w:type="spellEnd"/>
      <w:r>
        <w:t xml:space="preserve"> России мониторинга передачи полномочий и </w:t>
      </w:r>
      <w:r w:rsidRPr="00980070">
        <w:t>оцен</w:t>
      </w:r>
      <w:r>
        <w:t>о</w:t>
      </w:r>
      <w:r w:rsidRPr="00980070">
        <w:t xml:space="preserve">к возможности исполнения этих полномочий </w:t>
      </w:r>
      <w:r>
        <w:t xml:space="preserve">в субъектах РФ, а также установление специализации и районирования </w:t>
      </w:r>
      <w:r w:rsidR="00F53C41">
        <w:t xml:space="preserve">профессиональной подготовки в </w:t>
      </w:r>
      <w:r w:rsidR="00F53C41" w:rsidRPr="00F53C41">
        <w:t xml:space="preserve"> </w:t>
      </w:r>
      <w:r w:rsidR="00340429">
        <w:t>учреждени</w:t>
      </w:r>
      <w:r w:rsidR="00F53C41">
        <w:t>ях</w:t>
      </w:r>
      <w:r w:rsidR="00340429">
        <w:t xml:space="preserve"> </w:t>
      </w:r>
      <w:r>
        <w:t>НПО и СПО.</w:t>
      </w:r>
    </w:p>
    <w:p w:rsidR="000F6A7A" w:rsidRDefault="000F6A7A" w:rsidP="00AA3177">
      <w:pPr>
        <w:pStyle w:val="1"/>
      </w:pPr>
    </w:p>
    <w:p w:rsidR="00274A3A" w:rsidRPr="008052F3" w:rsidRDefault="00BC57C3" w:rsidP="00AA3177">
      <w:pPr>
        <w:pStyle w:val="1"/>
        <w:rPr>
          <w:b/>
        </w:rPr>
      </w:pPr>
      <w:r>
        <w:rPr>
          <w:b/>
        </w:rPr>
        <w:t>4</w:t>
      </w:r>
      <w:r w:rsidR="00274A3A" w:rsidRPr="00EF7ED5">
        <w:rPr>
          <w:b/>
        </w:rPr>
        <w:t>.</w:t>
      </w:r>
      <w:r w:rsidR="00274A3A" w:rsidRPr="00EF7ED5">
        <w:rPr>
          <w:b/>
        </w:rPr>
        <w:tab/>
      </w:r>
      <w:r w:rsidR="008052F3" w:rsidRPr="00EF7ED5">
        <w:rPr>
          <w:b/>
        </w:rPr>
        <w:t>Сделать профессиональное образование зоной, свободной от</w:t>
      </w:r>
      <w:r w:rsidR="008052F3" w:rsidRPr="008052F3">
        <w:rPr>
          <w:b/>
        </w:rPr>
        <w:t xml:space="preserve"> налогов.</w:t>
      </w:r>
    </w:p>
    <w:p w:rsidR="007939A8" w:rsidRDefault="00736991" w:rsidP="00AA3177">
      <w:pPr>
        <w:pStyle w:val="1"/>
      </w:pPr>
      <w:r>
        <w:t>И</w:t>
      </w:r>
      <w:r w:rsidRPr="006B7498">
        <w:t xml:space="preserve">нфраструктура </w:t>
      </w:r>
      <w:r>
        <w:t xml:space="preserve">профессиональных </w:t>
      </w:r>
      <w:r w:rsidRPr="006B7498">
        <w:t>образовательных учреждений требует больших расходов</w:t>
      </w:r>
      <w:r>
        <w:t>.</w:t>
      </w:r>
    </w:p>
    <w:p w:rsidR="00432273" w:rsidRDefault="00A95266" w:rsidP="00A95266">
      <w:pPr>
        <w:pStyle w:val="1"/>
      </w:pPr>
      <w:r>
        <w:t>В целях с</w:t>
      </w:r>
      <w:r w:rsidRPr="006B7498">
        <w:t>оздани</w:t>
      </w:r>
      <w:r>
        <w:t>я</w:t>
      </w:r>
      <w:r w:rsidRPr="006B7498">
        <w:t xml:space="preserve"> благоприятных условий для развития системы профессионального образования, </w:t>
      </w:r>
      <w:r>
        <w:t xml:space="preserve">стимулирования </w:t>
      </w:r>
      <w:r w:rsidRPr="006B7498">
        <w:t>инвестиций в профессиональную подготовку</w:t>
      </w:r>
      <w:r>
        <w:t xml:space="preserve"> целесообразно</w:t>
      </w:r>
      <w:r w:rsidRPr="006B7498">
        <w:t xml:space="preserve"> вывести из-под налогообложения </w:t>
      </w:r>
      <w:r>
        <w:t xml:space="preserve">все </w:t>
      </w:r>
      <w:r w:rsidRPr="006B7498">
        <w:t>имущественные и денежные вложения работодателей в профессиональное образование и обучение</w:t>
      </w:r>
      <w:r w:rsidR="00432273">
        <w:t>.</w:t>
      </w:r>
    </w:p>
    <w:p w:rsidR="00DE6300" w:rsidRDefault="00432273" w:rsidP="00A95266">
      <w:pPr>
        <w:pStyle w:val="1"/>
      </w:pPr>
      <w:r>
        <w:t>П</w:t>
      </w:r>
      <w:r w:rsidR="00DE6300">
        <w:t xml:space="preserve">редоставить таможенные льготы при закупке необходимого для обучения оборудования, </w:t>
      </w:r>
      <w:r w:rsidR="008B4A7A">
        <w:t xml:space="preserve">образовательных </w:t>
      </w:r>
      <w:r w:rsidR="00DE6300">
        <w:t>программ</w:t>
      </w:r>
      <w:r w:rsidR="008B4A7A">
        <w:t xml:space="preserve"> за рубежом.</w:t>
      </w:r>
    </w:p>
    <w:p w:rsidR="004B6CBB" w:rsidRDefault="004B6CBB" w:rsidP="00736991">
      <w:pPr>
        <w:pStyle w:val="1"/>
      </w:pPr>
      <w:r>
        <w:t>Практика компаний по реализации программ подготовки специалистов показывает, что</w:t>
      </w:r>
      <w:r w:rsidR="00736991" w:rsidRPr="006B7498">
        <w:t xml:space="preserve"> </w:t>
      </w:r>
      <w:r>
        <w:t>в основном группы</w:t>
      </w:r>
      <w:r w:rsidRPr="006B7498">
        <w:t xml:space="preserve"> укомплектован</w:t>
      </w:r>
      <w:r>
        <w:t>ы</w:t>
      </w:r>
      <w:r w:rsidRPr="006B7498">
        <w:t xml:space="preserve"> большим числом учащихся, нежели это </w:t>
      </w:r>
      <w:r>
        <w:t>необходимо</w:t>
      </w:r>
      <w:r w:rsidRPr="006B7498">
        <w:t xml:space="preserve"> для того или иного предприятия</w:t>
      </w:r>
      <w:r>
        <w:t xml:space="preserve">. Это происходит за счет заказа, сформированного местными органами власти, а также </w:t>
      </w:r>
      <w:r w:rsidR="00350BA9">
        <w:t xml:space="preserve">населения, поступившего с </w:t>
      </w:r>
      <w:r w:rsidR="00350BA9" w:rsidRPr="006B7498">
        <w:t>местн</w:t>
      </w:r>
      <w:r w:rsidR="00350BA9">
        <w:t>ого</w:t>
      </w:r>
      <w:r w:rsidR="00350BA9" w:rsidRPr="006B7498">
        <w:t xml:space="preserve"> рынк</w:t>
      </w:r>
      <w:r w:rsidR="00350BA9">
        <w:t>а</w:t>
      </w:r>
      <w:r w:rsidR="00350BA9" w:rsidRPr="006B7498">
        <w:t xml:space="preserve"> труда</w:t>
      </w:r>
      <w:r w:rsidR="00350BA9">
        <w:t>, котор</w:t>
      </w:r>
      <w:r w:rsidR="00CD5973">
        <w:t>ое</w:t>
      </w:r>
      <w:r w:rsidR="00350BA9" w:rsidRPr="006B7498">
        <w:t xml:space="preserve"> нужда</w:t>
      </w:r>
      <w:r w:rsidR="00CD5973">
        <w:t>е</w:t>
      </w:r>
      <w:r w:rsidR="00350BA9" w:rsidRPr="006B7498">
        <w:t xml:space="preserve">тся в квалифицированной </w:t>
      </w:r>
      <w:r w:rsidR="00350BA9">
        <w:t xml:space="preserve">профессиональной </w:t>
      </w:r>
      <w:r w:rsidR="00350BA9" w:rsidRPr="006B7498">
        <w:t>подготовке</w:t>
      </w:r>
      <w:r w:rsidR="00350BA9">
        <w:t>.</w:t>
      </w:r>
    </w:p>
    <w:p w:rsidR="005854FC" w:rsidRDefault="00736991" w:rsidP="00736991">
      <w:pPr>
        <w:pStyle w:val="1"/>
      </w:pPr>
      <w:proofErr w:type="gramStart"/>
      <w:r w:rsidRPr="006B7498">
        <w:t>Поэтому отнесение на расходы</w:t>
      </w:r>
      <w:r w:rsidR="004B6CBB">
        <w:t>, связанны</w:t>
      </w:r>
      <w:r w:rsidR="008B4A7A">
        <w:t>е</w:t>
      </w:r>
      <w:r w:rsidR="004B6CBB">
        <w:t xml:space="preserve"> с производством и реализацией, </w:t>
      </w:r>
      <w:r w:rsidRPr="006B7498">
        <w:t>соответствующих затрат</w:t>
      </w:r>
      <w:r w:rsidR="004B6CBB">
        <w:t xml:space="preserve"> работодателей на профессиональное образование</w:t>
      </w:r>
      <w:r w:rsidR="008B4A7A">
        <w:t xml:space="preserve"> без разделения на «сво</w:t>
      </w:r>
      <w:r w:rsidR="00CC1B22">
        <w:t>их</w:t>
      </w:r>
      <w:r w:rsidR="008B4A7A">
        <w:t>» и «чужи</w:t>
      </w:r>
      <w:r w:rsidR="00CC1B22">
        <w:t>х</w:t>
      </w:r>
      <w:r w:rsidR="008B4A7A">
        <w:t>»</w:t>
      </w:r>
      <w:r w:rsidR="005854FC">
        <w:t xml:space="preserve"> приведет к снижению цен на образовательные услуги как для самого работодателя, так и для местных органов власти и рынка труда.</w:t>
      </w:r>
      <w:proofErr w:type="gramEnd"/>
    </w:p>
    <w:p w:rsidR="00350BA9" w:rsidRPr="00350BA9" w:rsidRDefault="00350BA9" w:rsidP="00350BA9">
      <w:pPr>
        <w:pStyle w:val="1"/>
      </w:pPr>
      <w:r>
        <w:t xml:space="preserve">Это позволит </w:t>
      </w:r>
      <w:r w:rsidR="005854FC">
        <w:t>стимулировать получение населением начального и среднего профессионального образования,</w:t>
      </w:r>
      <w:r w:rsidR="005854FC" w:rsidRPr="00350BA9">
        <w:t xml:space="preserve"> </w:t>
      </w:r>
      <w:r w:rsidRPr="00350BA9">
        <w:t>более активно задействова</w:t>
      </w:r>
      <w:r>
        <w:t>ть</w:t>
      </w:r>
      <w:r w:rsidRPr="00350BA9">
        <w:t xml:space="preserve"> государством </w:t>
      </w:r>
      <w:r>
        <w:t>к</w:t>
      </w:r>
      <w:r w:rsidRPr="00350BA9">
        <w:t xml:space="preserve">орпоративные учебные центры для подготовки безработных и </w:t>
      </w:r>
      <w:r w:rsidRPr="00350BA9">
        <w:lastRenderedPageBreak/>
        <w:t>взрослого населения</w:t>
      </w:r>
      <w:r>
        <w:t xml:space="preserve">, </w:t>
      </w:r>
      <w:r w:rsidRPr="00350BA9">
        <w:t>размещени</w:t>
      </w:r>
      <w:r>
        <w:t>я</w:t>
      </w:r>
      <w:r w:rsidRPr="00350BA9">
        <w:t xml:space="preserve"> заказов на обучение граждан, обращающихся в службу зан</w:t>
      </w:r>
      <w:r>
        <w:t>ятости.</w:t>
      </w:r>
    </w:p>
    <w:p w:rsidR="00736991" w:rsidRDefault="00736991" w:rsidP="00AA3177">
      <w:pPr>
        <w:pStyle w:val="1"/>
      </w:pPr>
    </w:p>
    <w:p w:rsidR="007939A8" w:rsidRPr="00860DCC" w:rsidRDefault="00BC57C3" w:rsidP="00AA3177">
      <w:pPr>
        <w:pStyle w:val="1"/>
        <w:rPr>
          <w:b/>
        </w:rPr>
      </w:pPr>
      <w:r>
        <w:rPr>
          <w:b/>
        </w:rPr>
        <w:t>5</w:t>
      </w:r>
      <w:r w:rsidR="007939A8" w:rsidRPr="00EF7ED5">
        <w:rPr>
          <w:b/>
        </w:rPr>
        <w:t>.</w:t>
      </w:r>
      <w:r w:rsidR="007939A8" w:rsidRPr="00EF7ED5">
        <w:rPr>
          <w:b/>
        </w:rPr>
        <w:tab/>
      </w:r>
      <w:r w:rsidR="00C3467D">
        <w:rPr>
          <w:b/>
        </w:rPr>
        <w:t>С</w:t>
      </w:r>
      <w:r w:rsidR="00AA3177" w:rsidRPr="00EF7ED5">
        <w:rPr>
          <w:b/>
        </w:rPr>
        <w:t>ократить с</w:t>
      </w:r>
      <w:r w:rsidR="007939A8" w:rsidRPr="00EF7ED5">
        <w:rPr>
          <w:b/>
          <w:bCs/>
        </w:rPr>
        <w:t>роки освоения основных</w:t>
      </w:r>
      <w:r w:rsidR="007939A8" w:rsidRPr="00860DCC">
        <w:rPr>
          <w:b/>
          <w:bCs/>
        </w:rPr>
        <w:t xml:space="preserve"> образовательных программ</w:t>
      </w:r>
      <w:r w:rsidR="007939A8" w:rsidRPr="00860DCC">
        <w:rPr>
          <w:b/>
        </w:rPr>
        <w:t xml:space="preserve"> </w:t>
      </w:r>
      <w:r w:rsidR="00AA3177" w:rsidRPr="00860DCC">
        <w:rPr>
          <w:b/>
        </w:rPr>
        <w:t xml:space="preserve">начального и среднего </w:t>
      </w:r>
      <w:r w:rsidR="007939A8" w:rsidRPr="00860DCC">
        <w:rPr>
          <w:b/>
        </w:rPr>
        <w:t xml:space="preserve"> профессионального образования</w:t>
      </w:r>
      <w:r w:rsidR="00AA3177" w:rsidRPr="00860DCC">
        <w:rPr>
          <w:b/>
        </w:rPr>
        <w:t>.</w:t>
      </w:r>
    </w:p>
    <w:p w:rsidR="007939A8" w:rsidRDefault="00AA3177" w:rsidP="00AA3177">
      <w:pPr>
        <w:pStyle w:val="1"/>
      </w:pPr>
      <w:r>
        <w:t xml:space="preserve">Сегодня срок освоения </w:t>
      </w:r>
      <w:r w:rsidR="00274A3A">
        <w:t xml:space="preserve">профессиональных образовательных </w:t>
      </w:r>
      <w:r>
        <w:t>п</w:t>
      </w:r>
      <w:r w:rsidR="007939A8">
        <w:t xml:space="preserve">рограмм начального и среднего профессионального образования </w:t>
      </w:r>
      <w:r>
        <w:t xml:space="preserve">достигает 3 лет, за счет того, что они </w:t>
      </w:r>
      <w:r w:rsidR="007939A8">
        <w:t xml:space="preserve">перегружены </w:t>
      </w:r>
      <w:r w:rsidR="00274A3A">
        <w:t xml:space="preserve">общеобразовательными </w:t>
      </w:r>
      <w:r w:rsidR="00350276">
        <w:t>предметами</w:t>
      </w:r>
      <w:r>
        <w:t>.</w:t>
      </w:r>
    </w:p>
    <w:p w:rsidR="00F9249C" w:rsidRDefault="00F9249C" w:rsidP="00F9249C">
      <w:pPr>
        <w:pStyle w:val="1"/>
      </w:pPr>
      <w:r>
        <w:t>Целесообразно разделить процессы получения начального, среднего профессионального образования и основного общего, среднего (полного) общего образования.</w:t>
      </w:r>
    </w:p>
    <w:p w:rsidR="000623CB" w:rsidRPr="000623CB" w:rsidRDefault="000623CB" w:rsidP="000623CB">
      <w:pPr>
        <w:pStyle w:val="1"/>
        <w:rPr>
          <w:rFonts w:eastAsia="ヒラギノ角ゴ Pro W3"/>
        </w:rPr>
      </w:pPr>
      <w:r>
        <w:t>Основное внимание необходимо уделить р</w:t>
      </w:r>
      <w:r w:rsidRPr="000623CB">
        <w:t>еализаци</w:t>
      </w:r>
      <w:r>
        <w:t>и</w:t>
      </w:r>
      <w:r w:rsidRPr="000623CB">
        <w:t xml:space="preserve"> целевых и оптимальных по срокам обучающих профессиональных программ, которые не включают в себя общеобразовательную подготовку, но существенно увеличивают объём и требования к практике. </w:t>
      </w:r>
    </w:p>
    <w:p w:rsidR="00274A3A" w:rsidRDefault="00274A3A" w:rsidP="00274A3A">
      <w:pPr>
        <w:pStyle w:val="1"/>
      </w:pPr>
      <w:r>
        <w:t>Освоение</w:t>
      </w:r>
      <w:r w:rsidR="00AA3177">
        <w:t xml:space="preserve"> программ основного общего образования и программ среднего (полного) общего образования </w:t>
      </w:r>
      <w:r>
        <w:t>целесообразно</w:t>
      </w:r>
      <w:r w:rsidR="00AA3177">
        <w:t xml:space="preserve"> осуществлять </w:t>
      </w:r>
      <w:r>
        <w:t xml:space="preserve">по вечерней, заочной </w:t>
      </w:r>
      <w:r w:rsidR="00C26B75">
        <w:t>и др.</w:t>
      </w:r>
      <w:r w:rsidR="00C26B75" w:rsidRPr="00C26B75">
        <w:t xml:space="preserve"> </w:t>
      </w:r>
      <w:r w:rsidR="00C26B75">
        <w:t>формам получения образования.</w:t>
      </w:r>
    </w:p>
    <w:p w:rsidR="000623CB" w:rsidRDefault="00C26B75" w:rsidP="00AA3177">
      <w:pPr>
        <w:pStyle w:val="1"/>
      </w:pPr>
      <w:r>
        <w:t>Это позволить сократить с 3 лет до 8 месяцев подготовку специалистов.</w:t>
      </w:r>
    </w:p>
    <w:p w:rsidR="003674FD" w:rsidRDefault="003674FD" w:rsidP="003674FD">
      <w:pPr>
        <w:pStyle w:val="1"/>
      </w:pPr>
      <w:r w:rsidRPr="00DB36FC">
        <w:rPr>
          <w:b/>
        </w:rPr>
        <w:t>Организация производственной практики</w:t>
      </w:r>
      <w:r>
        <w:t xml:space="preserve"> </w:t>
      </w:r>
      <w:r w:rsidR="00C3467D">
        <w:t xml:space="preserve">должна </w:t>
      </w:r>
      <w:r>
        <w:t>строиться на принципах государственно-частного партнерства, что предполагает с</w:t>
      </w:r>
      <w:r w:rsidRPr="00AF5514">
        <w:t>офинансирование органи</w:t>
      </w:r>
      <w:r>
        <w:t>зации производственной практики:</w:t>
      </w:r>
    </w:p>
    <w:p w:rsidR="003674FD" w:rsidRDefault="003674FD" w:rsidP="003674FD">
      <w:pPr>
        <w:pStyle w:val="1"/>
      </w:pPr>
      <w:r>
        <w:t>-</w:t>
      </w:r>
      <w:r>
        <w:tab/>
      </w:r>
      <w:r w:rsidRPr="00AF5514">
        <w:t>со стороны бизнеса – оплата по ученическому договору</w:t>
      </w:r>
      <w:r>
        <w:t>;</w:t>
      </w:r>
    </w:p>
    <w:p w:rsidR="003674FD" w:rsidRPr="00AF5514" w:rsidRDefault="003674FD" w:rsidP="003674FD">
      <w:pPr>
        <w:pStyle w:val="1"/>
      </w:pPr>
      <w:r>
        <w:t>-</w:t>
      </w:r>
      <w:r>
        <w:tab/>
      </w:r>
      <w:r w:rsidRPr="00AF5514">
        <w:t>со стороны учебных заведени</w:t>
      </w:r>
      <w:r>
        <w:t>й – оплата проезда и проживания.</w:t>
      </w:r>
    </w:p>
    <w:p w:rsidR="003674FD" w:rsidRDefault="00C3467D" w:rsidP="003674FD">
      <w:pPr>
        <w:pStyle w:val="1"/>
      </w:pPr>
      <w:r>
        <w:t>Вероятно, потребуется уточнить нормативную базу по этому вопросу.</w:t>
      </w:r>
    </w:p>
    <w:p w:rsidR="00EE2B34" w:rsidRDefault="00EE2B34" w:rsidP="00AA3177">
      <w:pPr>
        <w:pStyle w:val="1"/>
      </w:pPr>
    </w:p>
    <w:p w:rsidR="00360073" w:rsidRPr="00EF7ED5" w:rsidRDefault="00BC57C3" w:rsidP="00AA3177">
      <w:pPr>
        <w:pStyle w:val="1"/>
        <w:rPr>
          <w:b/>
        </w:rPr>
      </w:pPr>
      <w:r>
        <w:rPr>
          <w:b/>
        </w:rPr>
        <w:t>6</w:t>
      </w:r>
      <w:r w:rsidR="00360073" w:rsidRPr="00EF7ED5">
        <w:rPr>
          <w:b/>
        </w:rPr>
        <w:t>.</w:t>
      </w:r>
      <w:r w:rsidR="00360073" w:rsidRPr="00EF7ED5">
        <w:rPr>
          <w:b/>
        </w:rPr>
        <w:tab/>
      </w:r>
      <w:proofErr w:type="gramStart"/>
      <w:r w:rsidR="00C3467D">
        <w:rPr>
          <w:b/>
        </w:rPr>
        <w:t xml:space="preserve">Прикладной </w:t>
      </w:r>
      <w:r w:rsidR="00966012" w:rsidRPr="00EF7ED5">
        <w:rPr>
          <w:b/>
        </w:rPr>
        <w:t xml:space="preserve"> </w:t>
      </w:r>
      <w:proofErr w:type="spellStart"/>
      <w:r w:rsidR="00966012" w:rsidRPr="00EF7ED5">
        <w:rPr>
          <w:b/>
        </w:rPr>
        <w:t>бакалавриат</w:t>
      </w:r>
      <w:proofErr w:type="spellEnd"/>
      <w:r w:rsidR="00C3467D">
        <w:rPr>
          <w:b/>
        </w:rPr>
        <w:t xml:space="preserve"> – от эксперимента к широкой практике</w:t>
      </w:r>
      <w:r w:rsidR="00966012" w:rsidRPr="00EF7ED5">
        <w:rPr>
          <w:b/>
        </w:rPr>
        <w:t>.</w:t>
      </w:r>
      <w:proofErr w:type="gramEnd"/>
    </w:p>
    <w:p w:rsidR="000623CB" w:rsidRDefault="00966012" w:rsidP="00360073">
      <w:pPr>
        <w:pStyle w:val="1"/>
      </w:pPr>
      <w:r>
        <w:t xml:space="preserve">Сегодня </w:t>
      </w:r>
      <w:r w:rsidR="00360073" w:rsidRPr="00360073">
        <w:t xml:space="preserve">молодежь </w:t>
      </w:r>
      <w:r>
        <w:t xml:space="preserve">в нашей стране </w:t>
      </w:r>
      <w:r w:rsidR="00360073" w:rsidRPr="00360073">
        <w:t xml:space="preserve">ориентирована на получение более высокого уровня образования, чем это </w:t>
      </w:r>
      <w:r>
        <w:t>необходимо экономике</w:t>
      </w:r>
      <w:r w:rsidR="00360073" w:rsidRPr="00360073">
        <w:t xml:space="preserve">. </w:t>
      </w:r>
    </w:p>
    <w:p w:rsidR="00966012" w:rsidRDefault="000623CB" w:rsidP="00360073">
      <w:pPr>
        <w:pStyle w:val="1"/>
      </w:pPr>
      <w:r>
        <w:t>В то</w:t>
      </w:r>
      <w:r w:rsidR="004D0945">
        <w:t xml:space="preserve"> </w:t>
      </w:r>
      <w:r>
        <w:t>же время н</w:t>
      </w:r>
      <w:r w:rsidR="00360073" w:rsidRPr="00360073">
        <w:t xml:space="preserve">а современных предприятиях </w:t>
      </w:r>
      <w:proofErr w:type="gramStart"/>
      <w:r w:rsidR="00360073" w:rsidRPr="00360073">
        <w:t>работают</w:t>
      </w:r>
      <w:proofErr w:type="gramEnd"/>
      <w:r w:rsidR="00360073" w:rsidRPr="00360073">
        <w:t xml:space="preserve"> и будут работать сотрудники со средним профессиональным образованием, выпускники прикладного бакалавриата. </w:t>
      </w:r>
    </w:p>
    <w:p w:rsidR="00BB6F57" w:rsidRDefault="00786CF9" w:rsidP="00786CF9">
      <w:pPr>
        <w:pStyle w:val="1"/>
      </w:pPr>
      <w:r w:rsidRPr="00786CF9">
        <w:t xml:space="preserve">Нужно дать части студентов выбор в пользу </w:t>
      </w:r>
      <w:proofErr w:type="spellStart"/>
      <w:r w:rsidRPr="00786CF9">
        <w:t>практикоориентированных</w:t>
      </w:r>
      <w:proofErr w:type="spellEnd"/>
      <w:r w:rsidRPr="00786CF9">
        <w:t xml:space="preserve"> программ с получением профессиональных квалификаций. </w:t>
      </w:r>
    </w:p>
    <w:p w:rsidR="00BB6F57" w:rsidRPr="00320DAB" w:rsidRDefault="00BB6F57" w:rsidP="00320DAB">
      <w:pPr>
        <w:pStyle w:val="1"/>
      </w:pPr>
      <w:r>
        <w:t xml:space="preserve">В настоящее время, </w:t>
      </w:r>
      <w:r w:rsidR="00320DAB">
        <w:t xml:space="preserve">по </w:t>
      </w:r>
      <w:r w:rsidRPr="00786CF9">
        <w:t>иници</w:t>
      </w:r>
      <w:r w:rsidR="00320DAB">
        <w:t>ативе</w:t>
      </w:r>
      <w:r>
        <w:t xml:space="preserve"> </w:t>
      </w:r>
      <w:r w:rsidRPr="00786CF9">
        <w:t>Правительств</w:t>
      </w:r>
      <w:r w:rsidR="00320DAB">
        <w:t>а</w:t>
      </w:r>
      <w:r>
        <w:t xml:space="preserve"> РФ</w:t>
      </w:r>
      <w:r w:rsidR="00320DAB">
        <w:t xml:space="preserve"> проводится эксперимент </w:t>
      </w:r>
      <w:r w:rsidRPr="00786CF9">
        <w:t xml:space="preserve"> </w:t>
      </w:r>
      <w:r w:rsidR="00320DAB" w:rsidRPr="00320DAB">
        <w:t xml:space="preserve">по </w:t>
      </w:r>
      <w:proofErr w:type="gramStart"/>
      <w:r w:rsidR="00320DAB" w:rsidRPr="00320DAB">
        <w:t>прикладному</w:t>
      </w:r>
      <w:proofErr w:type="gramEnd"/>
      <w:r w:rsidR="00320DAB" w:rsidRPr="00320DAB">
        <w:t xml:space="preserve"> бакалавриату</w:t>
      </w:r>
      <w:r w:rsidR="00320DAB">
        <w:t>.</w:t>
      </w:r>
    </w:p>
    <w:p w:rsidR="00BB6F57" w:rsidRDefault="00320DAB" w:rsidP="00786CF9">
      <w:pPr>
        <w:pStyle w:val="1"/>
      </w:pPr>
      <w:r>
        <w:t xml:space="preserve">По нашему мнению необходимо </w:t>
      </w:r>
      <w:r w:rsidR="00BB6F57">
        <w:t xml:space="preserve">перейти от эксперимента к </w:t>
      </w:r>
      <w:r>
        <w:t>практическ</w:t>
      </w:r>
      <w:r w:rsidR="009D0058">
        <w:t>о</w:t>
      </w:r>
      <w:r>
        <w:t xml:space="preserve">му использованию </w:t>
      </w:r>
      <w:r w:rsidR="009D0058">
        <w:t>таких образовательных программ. Э</w:t>
      </w:r>
      <w:r w:rsidR="00BB6F57">
        <w:t xml:space="preserve">то потребует организационной деятельности и </w:t>
      </w:r>
      <w:r w:rsidR="009D0058">
        <w:t xml:space="preserve">соответствующего </w:t>
      </w:r>
      <w:r w:rsidR="00BB6F57">
        <w:t>нормативного обеспечения</w:t>
      </w:r>
      <w:r w:rsidR="009D0058">
        <w:t>.</w:t>
      </w:r>
    </w:p>
    <w:p w:rsidR="00BB6F57" w:rsidRDefault="00786CF9" w:rsidP="00786CF9">
      <w:pPr>
        <w:pStyle w:val="1"/>
      </w:pPr>
      <w:r w:rsidRPr="00786CF9">
        <w:lastRenderedPageBreak/>
        <w:t xml:space="preserve">Может быть, следует создать специальную рабочую группу для дальнейшего продвижения </w:t>
      </w:r>
      <w:r w:rsidR="00BB6F57">
        <w:t>практики</w:t>
      </w:r>
      <w:r w:rsidRPr="00786CF9">
        <w:t xml:space="preserve"> прикладно</w:t>
      </w:r>
      <w:r w:rsidR="00BB6F57">
        <w:t>го</w:t>
      </w:r>
      <w:r w:rsidRPr="00786CF9">
        <w:t xml:space="preserve"> бакалавриат</w:t>
      </w:r>
      <w:r w:rsidR="00BB6F57">
        <w:t>а.</w:t>
      </w:r>
    </w:p>
    <w:p w:rsidR="00F6364D" w:rsidRDefault="00786CF9" w:rsidP="00AA3177">
      <w:pPr>
        <w:pStyle w:val="1"/>
      </w:pPr>
      <w:r>
        <w:t xml:space="preserve">Для </w:t>
      </w:r>
      <w:r w:rsidRPr="00360073">
        <w:t>прикладного бакалавриата</w:t>
      </w:r>
      <w:r>
        <w:t xml:space="preserve"> необходимо прописать траекторию обучения, чтобы он не стал для специалистов тупиком.</w:t>
      </w:r>
    </w:p>
    <w:p w:rsidR="00BB6F57" w:rsidRDefault="00BB6F57" w:rsidP="00AA3177">
      <w:pPr>
        <w:pStyle w:val="1"/>
      </w:pPr>
    </w:p>
    <w:p w:rsidR="00320DAB" w:rsidRPr="00320DAB" w:rsidRDefault="0016343B" w:rsidP="00320DAB">
      <w:pPr>
        <w:pStyle w:val="1"/>
        <w:rPr>
          <w:b/>
        </w:rPr>
      </w:pPr>
      <w:r>
        <w:rPr>
          <w:b/>
        </w:rPr>
        <w:t>7</w:t>
      </w:r>
      <w:r w:rsidR="00F6364D" w:rsidRPr="00F6364D">
        <w:rPr>
          <w:b/>
        </w:rPr>
        <w:t>.</w:t>
      </w:r>
      <w:r w:rsidR="00F6364D" w:rsidRPr="00F6364D">
        <w:rPr>
          <w:b/>
        </w:rPr>
        <w:tab/>
      </w:r>
      <w:r w:rsidR="00320DAB" w:rsidRPr="00320DAB">
        <w:rPr>
          <w:b/>
        </w:rPr>
        <w:t>Необходимо навести порядок в джунглях сертификатов, где работодатель и работник просто теряются.</w:t>
      </w:r>
    </w:p>
    <w:p w:rsidR="00320DAB" w:rsidRDefault="00320DAB" w:rsidP="00320DAB">
      <w:pPr>
        <w:pStyle w:val="1"/>
      </w:pPr>
      <w:r w:rsidRPr="00320DAB">
        <w:t xml:space="preserve">Не секрет, что сегодня сложился «рынок» документов о </w:t>
      </w:r>
      <w:r w:rsidR="00D81F28">
        <w:t>повышении квалификации</w:t>
      </w:r>
      <w:r w:rsidR="0063286F">
        <w:t xml:space="preserve"> и переподготовке</w:t>
      </w:r>
      <w:r w:rsidRPr="00320DAB">
        <w:t xml:space="preserve">, включая документы государственного образца. </w:t>
      </w:r>
      <w:r w:rsidR="0063286F">
        <w:t>Нередко качество такого обучения сомнительно, а сами документы можно купить через интернет.</w:t>
      </w:r>
    </w:p>
    <w:p w:rsidR="00320DAB" w:rsidRDefault="0063286F" w:rsidP="00320DAB">
      <w:pPr>
        <w:pStyle w:val="1"/>
      </w:pPr>
      <w:r>
        <w:t>Итог - р</w:t>
      </w:r>
      <w:r w:rsidR="00320DAB" w:rsidRPr="00320DAB">
        <w:t>аботодатель теряет доверие к подобным документам.</w:t>
      </w:r>
      <w:r w:rsidR="00320DAB">
        <w:t xml:space="preserve"> </w:t>
      </w:r>
      <w:r w:rsidR="00D81F28">
        <w:t xml:space="preserve">Необходимо </w:t>
      </w:r>
      <w:r>
        <w:t xml:space="preserve">здесь навести порядок при </w:t>
      </w:r>
      <w:r w:rsidR="00320DAB" w:rsidRPr="00320DAB">
        <w:t xml:space="preserve"> </w:t>
      </w:r>
      <w:r>
        <w:t xml:space="preserve">активном участии </w:t>
      </w:r>
      <w:r w:rsidR="00320DAB" w:rsidRPr="00320DAB">
        <w:t>государств</w:t>
      </w:r>
      <w:r>
        <w:t>а</w:t>
      </w:r>
      <w:r w:rsidR="00320DAB" w:rsidRPr="00320DAB">
        <w:t>.</w:t>
      </w:r>
    </w:p>
    <w:p w:rsidR="0063286F" w:rsidRPr="00362011" w:rsidRDefault="0063286F" w:rsidP="00320DAB">
      <w:pPr>
        <w:pStyle w:val="1"/>
      </w:pPr>
      <w:r>
        <w:t>В рамках этой работы полагаем важным доработать и утвердить Правительством Национальную рамку квалификаций. Тем самым мы запустим работу по сопоставлению различных квалификационных сертификатов и иных документов.</w:t>
      </w:r>
    </w:p>
    <w:p w:rsidR="00B81A9E" w:rsidRDefault="00B81A9E" w:rsidP="0063286F">
      <w:pPr>
        <w:pStyle w:val="1"/>
        <w:rPr>
          <w:b/>
        </w:rPr>
      </w:pPr>
    </w:p>
    <w:p w:rsidR="002E2DBF" w:rsidRDefault="002E2DBF" w:rsidP="0063286F">
      <w:pPr>
        <w:pStyle w:val="1"/>
        <w:rPr>
          <w:b/>
        </w:rPr>
      </w:pPr>
    </w:p>
    <w:p w:rsidR="002E2DBF" w:rsidRDefault="002E2DBF" w:rsidP="0063286F">
      <w:pPr>
        <w:pStyle w:val="1"/>
        <w:rPr>
          <w:b/>
        </w:rPr>
      </w:pPr>
    </w:p>
    <w:p w:rsidR="0063286F" w:rsidRDefault="0063286F" w:rsidP="0063286F">
      <w:pPr>
        <w:pStyle w:val="1"/>
      </w:pPr>
      <w:r>
        <w:rPr>
          <w:b/>
        </w:rPr>
        <w:t>Заключение:</w:t>
      </w:r>
      <w:r w:rsidR="00362011">
        <w:rPr>
          <w:b/>
        </w:rPr>
        <w:t xml:space="preserve">  Мы видим, что государственная политика в области профессиональной подготовки рабочих, в </w:t>
      </w:r>
      <w:proofErr w:type="spellStart"/>
      <w:r w:rsidR="00362011">
        <w:rPr>
          <w:b/>
        </w:rPr>
        <w:t>т.ч</w:t>
      </w:r>
      <w:proofErr w:type="spellEnd"/>
      <w:r w:rsidR="00362011">
        <w:rPr>
          <w:b/>
        </w:rPr>
        <w:t>. в течение всей трудовой жизни, либо отсутствует, либо слаба.</w:t>
      </w:r>
      <w:r w:rsidR="00362011">
        <w:t xml:space="preserve"> </w:t>
      </w:r>
      <w:r>
        <w:t xml:space="preserve">Сегодня тема подготовки рабочих кадров – это «дитя без присмотра». Ей вроде бы занимается и </w:t>
      </w:r>
      <w:proofErr w:type="spellStart"/>
      <w:r>
        <w:t>Минобрнауки</w:t>
      </w:r>
      <w:proofErr w:type="spellEnd"/>
      <w:r>
        <w:t>, и Минздравсоцразвития, а на практике есть политика, которая не очень ясна ни работнику, ни работодателю, и не очень эффективна с точки зрения развития квалификаций.</w:t>
      </w:r>
    </w:p>
    <w:p w:rsidR="00362011" w:rsidRDefault="00362011" w:rsidP="00320DAB">
      <w:pPr>
        <w:pStyle w:val="1"/>
      </w:pPr>
      <w:r>
        <w:t>Подтверждение этому – нарастающий дефицит квалификаций и квалифицированной рабочей силы. Похоже, что политика, которая будет разрабатываться в будущих министерствах, имеет те же перспективы</w:t>
      </w:r>
      <w:r w:rsidR="0063286F">
        <w:t xml:space="preserve"> «кабинетной политики»</w:t>
      </w:r>
      <w:r>
        <w:t>.</w:t>
      </w:r>
    </w:p>
    <w:p w:rsidR="0063286F" w:rsidRDefault="00362011" w:rsidP="00320DAB">
      <w:pPr>
        <w:pStyle w:val="1"/>
      </w:pPr>
      <w:r w:rsidRPr="00362011">
        <w:rPr>
          <w:b/>
        </w:rPr>
        <w:t>Предложени</w:t>
      </w:r>
      <w:r w:rsidR="0063286F">
        <w:rPr>
          <w:b/>
        </w:rPr>
        <w:t>я</w:t>
      </w:r>
      <w:r>
        <w:t xml:space="preserve">: </w:t>
      </w:r>
    </w:p>
    <w:p w:rsidR="00362011" w:rsidRDefault="00362011" w:rsidP="00DB36FC">
      <w:pPr>
        <w:pStyle w:val="1"/>
        <w:numPr>
          <w:ilvl w:val="0"/>
          <w:numId w:val="6"/>
        </w:numPr>
      </w:pPr>
      <w:proofErr w:type="spellStart"/>
      <w:r>
        <w:t>госполитика</w:t>
      </w:r>
      <w:proofErr w:type="spellEnd"/>
      <w:r>
        <w:t xml:space="preserve"> в этой области должна разрабатываться</w:t>
      </w:r>
      <w:r w:rsidR="00B81A9E">
        <w:t>,</w:t>
      </w:r>
      <w:r>
        <w:t xml:space="preserve"> по меньшей мере</w:t>
      </w:r>
      <w:r w:rsidR="00B81A9E">
        <w:t>,</w:t>
      </w:r>
      <w:r>
        <w:t xml:space="preserve"> с паритетным участием бизнеса, например, на базе Общественно-государственного совета или аналогичных площадках. Задача исполнительной власти – разработка планов реализации и исполнение политики.</w:t>
      </w:r>
    </w:p>
    <w:p w:rsidR="0063286F" w:rsidRDefault="00362011" w:rsidP="00DB36FC">
      <w:pPr>
        <w:pStyle w:val="1"/>
        <w:numPr>
          <w:ilvl w:val="0"/>
          <w:numId w:val="6"/>
        </w:numPr>
      </w:pPr>
      <w:r>
        <w:t>Полагаем, что в новом Правительстве человеком, который будет отвечать за вопросы профессионального обучения рабочих кадров</w:t>
      </w:r>
      <w:r w:rsidR="003D1EAB">
        <w:t xml:space="preserve">, должен быть представитель бизнеса. </w:t>
      </w:r>
    </w:p>
    <w:p w:rsidR="003D1EAB" w:rsidRPr="00362011" w:rsidRDefault="003D1EAB" w:rsidP="00DB36FC">
      <w:pPr>
        <w:pStyle w:val="1"/>
        <w:numPr>
          <w:ilvl w:val="0"/>
          <w:numId w:val="6"/>
        </w:numPr>
      </w:pPr>
      <w:r>
        <w:lastRenderedPageBreak/>
        <w:t>Поскольку проблема острая, в рамках нового Правительства есть смысл создать Министерство труда, занятости и профессиональных умений.</w:t>
      </w:r>
    </w:p>
    <w:sectPr w:rsidR="003D1EAB" w:rsidRPr="00362011" w:rsidSect="002E2DBF">
      <w:footerReference w:type="default" r:id="rId8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658" w:rsidRDefault="000D3658" w:rsidP="00EF7ED5">
      <w:r>
        <w:separator/>
      </w:r>
    </w:p>
  </w:endnote>
  <w:endnote w:type="continuationSeparator" w:id="0">
    <w:p w:rsidR="000D3658" w:rsidRDefault="000D3658" w:rsidP="00EF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102300"/>
      <w:docPartObj>
        <w:docPartGallery w:val="Page Numbers (Bottom of Page)"/>
        <w:docPartUnique/>
      </w:docPartObj>
    </w:sdtPr>
    <w:sdtEndPr/>
    <w:sdtContent>
      <w:p w:rsidR="00EF7ED5" w:rsidRDefault="00EF7ED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F99">
          <w:rPr>
            <w:noProof/>
          </w:rPr>
          <w:t>1</w:t>
        </w:r>
        <w:r>
          <w:fldChar w:fldCharType="end"/>
        </w:r>
      </w:p>
    </w:sdtContent>
  </w:sdt>
  <w:p w:rsidR="00EF7ED5" w:rsidRDefault="00EF7E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658" w:rsidRDefault="000D3658" w:rsidP="00EF7ED5">
      <w:r>
        <w:separator/>
      </w:r>
    </w:p>
  </w:footnote>
  <w:footnote w:type="continuationSeparator" w:id="0">
    <w:p w:rsidR="000D3658" w:rsidRDefault="000D3658" w:rsidP="00EF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297"/>
        </w:tabs>
        <w:ind w:left="297" w:firstLine="1777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497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3217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937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657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5377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6097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817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7537"/>
      </w:pPr>
      <w:rPr>
        <w:rFonts w:hint="default"/>
        <w:position w:val="0"/>
      </w:rPr>
    </w:lvl>
  </w:abstractNum>
  <w:abstractNum w:abstractNumId="1">
    <w:nsid w:val="17DD404B"/>
    <w:multiLevelType w:val="hybridMultilevel"/>
    <w:tmpl w:val="A140A6A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AB204A"/>
    <w:multiLevelType w:val="hybridMultilevel"/>
    <w:tmpl w:val="58BC860E"/>
    <w:lvl w:ilvl="0" w:tplc="E83854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1A1FDA"/>
    <w:multiLevelType w:val="hybridMultilevel"/>
    <w:tmpl w:val="F50EC00E"/>
    <w:lvl w:ilvl="0" w:tplc="B150B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730A4E"/>
    <w:multiLevelType w:val="hybridMultilevel"/>
    <w:tmpl w:val="8916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BB77BB"/>
    <w:multiLevelType w:val="multilevel"/>
    <w:tmpl w:val="41D4C57E"/>
    <w:lvl w:ilvl="0">
      <w:start w:val="1"/>
      <w:numFmt w:val="decimal"/>
      <w:pStyle w:val="List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A8"/>
    <w:rsid w:val="00002F78"/>
    <w:rsid w:val="00041660"/>
    <w:rsid w:val="000623CB"/>
    <w:rsid w:val="00084779"/>
    <w:rsid w:val="000D3658"/>
    <w:rsid w:val="000F6A7A"/>
    <w:rsid w:val="00105F99"/>
    <w:rsid w:val="0016343B"/>
    <w:rsid w:val="001B671E"/>
    <w:rsid w:val="001E2C5D"/>
    <w:rsid w:val="00233268"/>
    <w:rsid w:val="0026515B"/>
    <w:rsid w:val="00274A3A"/>
    <w:rsid w:val="00287CF3"/>
    <w:rsid w:val="002A5F30"/>
    <w:rsid w:val="002E2DBF"/>
    <w:rsid w:val="002F3A6E"/>
    <w:rsid w:val="00300099"/>
    <w:rsid w:val="00320DAB"/>
    <w:rsid w:val="00332233"/>
    <w:rsid w:val="00332E7E"/>
    <w:rsid w:val="00340429"/>
    <w:rsid w:val="00350276"/>
    <w:rsid w:val="00350BA9"/>
    <w:rsid w:val="00360073"/>
    <w:rsid w:val="00362011"/>
    <w:rsid w:val="003674FD"/>
    <w:rsid w:val="00380C46"/>
    <w:rsid w:val="003840C6"/>
    <w:rsid w:val="003D1EAB"/>
    <w:rsid w:val="00431712"/>
    <w:rsid w:val="00432273"/>
    <w:rsid w:val="00446E3B"/>
    <w:rsid w:val="0047779C"/>
    <w:rsid w:val="004B6CBB"/>
    <w:rsid w:val="004C5E84"/>
    <w:rsid w:val="004D0945"/>
    <w:rsid w:val="0051288A"/>
    <w:rsid w:val="00562348"/>
    <w:rsid w:val="00563F0B"/>
    <w:rsid w:val="005854FC"/>
    <w:rsid w:val="005B6C93"/>
    <w:rsid w:val="005D09F9"/>
    <w:rsid w:val="005E388C"/>
    <w:rsid w:val="006314A0"/>
    <w:rsid w:val="0063286F"/>
    <w:rsid w:val="00650641"/>
    <w:rsid w:val="00686BEC"/>
    <w:rsid w:val="006A61EE"/>
    <w:rsid w:val="006E5F27"/>
    <w:rsid w:val="00736991"/>
    <w:rsid w:val="007546B9"/>
    <w:rsid w:val="007637AF"/>
    <w:rsid w:val="00786CF9"/>
    <w:rsid w:val="007939A8"/>
    <w:rsid w:val="007A67FA"/>
    <w:rsid w:val="008052F3"/>
    <w:rsid w:val="00813E1D"/>
    <w:rsid w:val="00860DCC"/>
    <w:rsid w:val="0086323D"/>
    <w:rsid w:val="008711E9"/>
    <w:rsid w:val="0089520B"/>
    <w:rsid w:val="008A25BF"/>
    <w:rsid w:val="008B4A7A"/>
    <w:rsid w:val="00966012"/>
    <w:rsid w:val="00995C04"/>
    <w:rsid w:val="009B6156"/>
    <w:rsid w:val="009D0058"/>
    <w:rsid w:val="009F2C50"/>
    <w:rsid w:val="00A263C6"/>
    <w:rsid w:val="00A95266"/>
    <w:rsid w:val="00AA3177"/>
    <w:rsid w:val="00AD383E"/>
    <w:rsid w:val="00AF5514"/>
    <w:rsid w:val="00B45B59"/>
    <w:rsid w:val="00B67CE3"/>
    <w:rsid w:val="00B7235E"/>
    <w:rsid w:val="00B81A9E"/>
    <w:rsid w:val="00B871B0"/>
    <w:rsid w:val="00B92F3F"/>
    <w:rsid w:val="00B971DF"/>
    <w:rsid w:val="00BA5923"/>
    <w:rsid w:val="00BB161E"/>
    <w:rsid w:val="00BB6F57"/>
    <w:rsid w:val="00BC5095"/>
    <w:rsid w:val="00BC57C3"/>
    <w:rsid w:val="00C26B75"/>
    <w:rsid w:val="00C32615"/>
    <w:rsid w:val="00C3467D"/>
    <w:rsid w:val="00C6154D"/>
    <w:rsid w:val="00CC1B22"/>
    <w:rsid w:val="00CC4DE2"/>
    <w:rsid w:val="00CD5973"/>
    <w:rsid w:val="00CE2EFC"/>
    <w:rsid w:val="00CF1BA1"/>
    <w:rsid w:val="00D81F28"/>
    <w:rsid w:val="00D94853"/>
    <w:rsid w:val="00DB36FC"/>
    <w:rsid w:val="00DD5DBA"/>
    <w:rsid w:val="00DE6300"/>
    <w:rsid w:val="00E15680"/>
    <w:rsid w:val="00E32E50"/>
    <w:rsid w:val="00E838DF"/>
    <w:rsid w:val="00EE2B34"/>
    <w:rsid w:val="00EF3983"/>
    <w:rsid w:val="00EF7ED5"/>
    <w:rsid w:val="00F01553"/>
    <w:rsid w:val="00F240A4"/>
    <w:rsid w:val="00F257FD"/>
    <w:rsid w:val="00F53C41"/>
    <w:rsid w:val="00F5529D"/>
    <w:rsid w:val="00F6364D"/>
    <w:rsid w:val="00F9249C"/>
    <w:rsid w:val="00FA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рмальный 1"/>
    <w:basedOn w:val="a"/>
    <w:link w:val="10"/>
    <w:uiPriority w:val="99"/>
    <w:rsid w:val="00287CF3"/>
    <w:pPr>
      <w:spacing w:after="80"/>
      <w:ind w:firstLine="709"/>
      <w:jc w:val="both"/>
    </w:pPr>
    <w:rPr>
      <w:sz w:val="28"/>
    </w:rPr>
  </w:style>
  <w:style w:type="character" w:customStyle="1" w:styleId="10">
    <w:name w:val="Нормальный 1 Знак"/>
    <w:link w:val="1"/>
    <w:uiPriority w:val="99"/>
    <w:locked/>
    <w:rsid w:val="00287CF3"/>
    <w:rPr>
      <w:sz w:val="28"/>
      <w:szCs w:val="24"/>
    </w:rPr>
  </w:style>
  <w:style w:type="paragraph" w:styleId="a3">
    <w:name w:val="List Paragraph"/>
    <w:basedOn w:val="a"/>
    <w:uiPriority w:val="34"/>
    <w:qFormat/>
    <w:rsid w:val="0036007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4">
    <w:name w:val="Emphasis"/>
    <w:basedOn w:val="a0"/>
    <w:uiPriority w:val="20"/>
    <w:qFormat/>
    <w:rsid w:val="00350BA9"/>
    <w:rPr>
      <w:i/>
      <w:iCs/>
    </w:rPr>
  </w:style>
  <w:style w:type="paragraph" w:styleId="a5">
    <w:name w:val="header"/>
    <w:basedOn w:val="a"/>
    <w:link w:val="a6"/>
    <w:rsid w:val="00EF7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F7ED5"/>
    <w:rPr>
      <w:sz w:val="24"/>
      <w:szCs w:val="24"/>
    </w:rPr>
  </w:style>
  <w:style w:type="paragraph" w:styleId="a7">
    <w:name w:val="footer"/>
    <w:basedOn w:val="a"/>
    <w:link w:val="a8"/>
    <w:uiPriority w:val="99"/>
    <w:rsid w:val="00EF7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7ED5"/>
    <w:rPr>
      <w:sz w:val="24"/>
      <w:szCs w:val="24"/>
    </w:rPr>
  </w:style>
  <w:style w:type="paragraph" w:customStyle="1" w:styleId="List0">
    <w:name w:val="List 0"/>
    <w:basedOn w:val="a"/>
    <w:semiHidden/>
    <w:rsid w:val="0089520B"/>
    <w:pPr>
      <w:numPr>
        <w:numId w:val="1"/>
      </w:numPr>
    </w:pPr>
    <w:rPr>
      <w:sz w:val="20"/>
      <w:szCs w:val="20"/>
    </w:rPr>
  </w:style>
  <w:style w:type="paragraph" w:styleId="a9">
    <w:name w:val="Balloon Text"/>
    <w:basedOn w:val="a"/>
    <w:link w:val="aa"/>
    <w:rsid w:val="00C346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4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ормальный 1"/>
    <w:basedOn w:val="a"/>
    <w:link w:val="10"/>
    <w:uiPriority w:val="99"/>
    <w:rsid w:val="00287CF3"/>
    <w:pPr>
      <w:spacing w:after="80"/>
      <w:ind w:firstLine="709"/>
      <w:jc w:val="both"/>
    </w:pPr>
    <w:rPr>
      <w:sz w:val="28"/>
    </w:rPr>
  </w:style>
  <w:style w:type="character" w:customStyle="1" w:styleId="10">
    <w:name w:val="Нормальный 1 Знак"/>
    <w:link w:val="1"/>
    <w:uiPriority w:val="99"/>
    <w:locked/>
    <w:rsid w:val="00287CF3"/>
    <w:rPr>
      <w:sz w:val="28"/>
      <w:szCs w:val="24"/>
    </w:rPr>
  </w:style>
  <w:style w:type="paragraph" w:styleId="a3">
    <w:name w:val="List Paragraph"/>
    <w:basedOn w:val="a"/>
    <w:uiPriority w:val="34"/>
    <w:qFormat/>
    <w:rsid w:val="0036007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a4">
    <w:name w:val="Emphasis"/>
    <w:basedOn w:val="a0"/>
    <w:uiPriority w:val="20"/>
    <w:qFormat/>
    <w:rsid w:val="00350BA9"/>
    <w:rPr>
      <w:i/>
      <w:iCs/>
    </w:rPr>
  </w:style>
  <w:style w:type="paragraph" w:styleId="a5">
    <w:name w:val="header"/>
    <w:basedOn w:val="a"/>
    <w:link w:val="a6"/>
    <w:rsid w:val="00EF7E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F7ED5"/>
    <w:rPr>
      <w:sz w:val="24"/>
      <w:szCs w:val="24"/>
    </w:rPr>
  </w:style>
  <w:style w:type="paragraph" w:styleId="a7">
    <w:name w:val="footer"/>
    <w:basedOn w:val="a"/>
    <w:link w:val="a8"/>
    <w:uiPriority w:val="99"/>
    <w:rsid w:val="00EF7E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7ED5"/>
    <w:rPr>
      <w:sz w:val="24"/>
      <w:szCs w:val="24"/>
    </w:rPr>
  </w:style>
  <w:style w:type="paragraph" w:customStyle="1" w:styleId="List0">
    <w:name w:val="List 0"/>
    <w:basedOn w:val="a"/>
    <w:semiHidden/>
    <w:rsid w:val="0089520B"/>
    <w:pPr>
      <w:numPr>
        <w:numId w:val="1"/>
      </w:numPr>
    </w:pPr>
    <w:rPr>
      <w:sz w:val="20"/>
      <w:szCs w:val="20"/>
    </w:rPr>
  </w:style>
  <w:style w:type="paragraph" w:styleId="a9">
    <w:name w:val="Balloon Text"/>
    <w:basedOn w:val="a"/>
    <w:link w:val="aa"/>
    <w:rsid w:val="00C346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34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 А.Шохина</vt:lpstr>
    </vt:vector>
  </TitlesOfParts>
  <Company/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 А.Шохина</dc:title>
  <dc:subject>Санкт_Петербург, 23.12.2011</dc:subject>
  <dc:creator>Недобой Игорь Иванович</dc:creator>
  <cp:lastModifiedBy>Недобой Игорь Иванович</cp:lastModifiedBy>
  <cp:revision>26</cp:revision>
  <dcterms:created xsi:type="dcterms:W3CDTF">2011-12-21T07:00:00Z</dcterms:created>
  <dcterms:modified xsi:type="dcterms:W3CDTF">2011-12-26T09:08:00Z</dcterms:modified>
</cp:coreProperties>
</file>