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D4" w:rsidRDefault="007174D4" w:rsidP="00E60B3D">
      <w:pPr>
        <w:rPr>
          <w:rFonts w:ascii="Times New Roman" w:hAnsi="Times New Roman" w:cs="Times New Roman"/>
          <w:b/>
          <w:sz w:val="24"/>
          <w:szCs w:val="24"/>
        </w:rPr>
      </w:pPr>
      <w:r w:rsidRPr="001C4E7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60B3D" w:rsidRPr="001C4E7D" w:rsidRDefault="00AC0DD6" w:rsidP="00E60B3D">
      <w:pPr>
        <w:rPr>
          <w:rFonts w:ascii="Times New Roman" w:hAnsi="Times New Roman" w:cs="Times New Roman"/>
          <w:b/>
          <w:sz w:val="24"/>
          <w:szCs w:val="24"/>
        </w:rPr>
      </w:pPr>
      <w:r w:rsidRPr="001C4E7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60B3D" w:rsidRPr="001C4E7D">
        <w:rPr>
          <w:rFonts w:ascii="Times New Roman" w:hAnsi="Times New Roman" w:cs="Times New Roman"/>
          <w:b/>
          <w:sz w:val="24"/>
          <w:szCs w:val="24"/>
        </w:rPr>
        <w:t>работе Комитета РСПП по экологии и природопользованию</w:t>
      </w:r>
    </w:p>
    <w:p w:rsidR="00E60B3D" w:rsidRPr="001C4E7D" w:rsidRDefault="00E60B3D" w:rsidP="00E60B3D">
      <w:pPr>
        <w:rPr>
          <w:rFonts w:ascii="Times New Roman" w:hAnsi="Times New Roman" w:cs="Times New Roman"/>
          <w:b/>
          <w:sz w:val="24"/>
          <w:szCs w:val="24"/>
        </w:rPr>
      </w:pPr>
      <w:r w:rsidRPr="001C4E7D">
        <w:rPr>
          <w:rFonts w:ascii="Times New Roman" w:hAnsi="Times New Roman" w:cs="Times New Roman"/>
          <w:b/>
          <w:sz w:val="24"/>
          <w:szCs w:val="24"/>
        </w:rPr>
        <w:t>в 201</w:t>
      </w:r>
      <w:r w:rsidR="0056730C">
        <w:rPr>
          <w:rFonts w:ascii="Times New Roman" w:hAnsi="Times New Roman" w:cs="Times New Roman"/>
          <w:b/>
          <w:sz w:val="24"/>
          <w:szCs w:val="24"/>
        </w:rPr>
        <w:t>6</w:t>
      </w:r>
      <w:r w:rsidRPr="001C4E7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6730C">
        <w:rPr>
          <w:rFonts w:ascii="Times New Roman" w:hAnsi="Times New Roman" w:cs="Times New Roman"/>
          <w:b/>
          <w:sz w:val="24"/>
          <w:szCs w:val="24"/>
        </w:rPr>
        <w:t>у</w:t>
      </w:r>
    </w:p>
    <w:p w:rsidR="0056730C" w:rsidRDefault="0056730C" w:rsidP="00567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B3D" w:rsidRPr="001C4E7D" w:rsidRDefault="00966079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26B3">
        <w:rPr>
          <w:rFonts w:ascii="Times New Roman" w:hAnsi="Times New Roman" w:cs="Times New Roman"/>
          <w:sz w:val="24"/>
          <w:szCs w:val="24"/>
        </w:rPr>
        <w:t xml:space="preserve"> </w:t>
      </w:r>
      <w:r w:rsidR="00A145D1" w:rsidRPr="001C4E7D">
        <w:rPr>
          <w:rFonts w:ascii="Times New Roman" w:hAnsi="Times New Roman" w:cs="Times New Roman"/>
          <w:sz w:val="24"/>
          <w:szCs w:val="24"/>
        </w:rPr>
        <w:t>201</w:t>
      </w:r>
      <w:r w:rsidR="0056730C">
        <w:rPr>
          <w:rFonts w:ascii="Times New Roman" w:hAnsi="Times New Roman" w:cs="Times New Roman"/>
          <w:sz w:val="24"/>
          <w:szCs w:val="24"/>
        </w:rPr>
        <w:t>6</w:t>
      </w:r>
      <w:r w:rsidR="00A145D1" w:rsidRPr="001C4E7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74C08" w:rsidRPr="001C4E7D">
        <w:rPr>
          <w:rFonts w:ascii="Times New Roman" w:hAnsi="Times New Roman" w:cs="Times New Roman"/>
          <w:sz w:val="24"/>
          <w:szCs w:val="24"/>
        </w:rPr>
        <w:t xml:space="preserve"> </w:t>
      </w:r>
      <w:r w:rsidR="00B326B3">
        <w:rPr>
          <w:rFonts w:ascii="Times New Roman" w:hAnsi="Times New Roman" w:cs="Times New Roman"/>
          <w:sz w:val="24"/>
          <w:szCs w:val="24"/>
        </w:rPr>
        <w:t xml:space="preserve">КЭП РСПП </w:t>
      </w:r>
      <w:r w:rsidR="00B74C08" w:rsidRPr="001C4E7D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56730C">
        <w:rPr>
          <w:rFonts w:ascii="Times New Roman" w:hAnsi="Times New Roman" w:cs="Times New Roman"/>
          <w:sz w:val="24"/>
          <w:szCs w:val="24"/>
        </w:rPr>
        <w:t>7</w:t>
      </w:r>
      <w:r w:rsidR="00B74C08" w:rsidRPr="001C4E7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145D1" w:rsidRPr="001C4E7D">
        <w:rPr>
          <w:rFonts w:ascii="Times New Roman" w:hAnsi="Times New Roman" w:cs="Times New Roman"/>
          <w:sz w:val="24"/>
          <w:szCs w:val="24"/>
        </w:rPr>
        <w:t>й</w:t>
      </w:r>
      <w:r w:rsidR="00B74C08" w:rsidRPr="001C4E7D">
        <w:rPr>
          <w:rFonts w:ascii="Times New Roman" w:hAnsi="Times New Roman" w:cs="Times New Roman"/>
          <w:sz w:val="24"/>
          <w:szCs w:val="24"/>
        </w:rPr>
        <w:t xml:space="preserve"> </w:t>
      </w:r>
      <w:r w:rsidR="00B326B3">
        <w:rPr>
          <w:rFonts w:ascii="Times New Roman" w:hAnsi="Times New Roman" w:cs="Times New Roman"/>
          <w:sz w:val="24"/>
          <w:szCs w:val="24"/>
        </w:rPr>
        <w:t>к</w:t>
      </w:r>
      <w:r w:rsidR="00B74C08" w:rsidRPr="001C4E7D">
        <w:rPr>
          <w:rFonts w:ascii="Times New Roman" w:hAnsi="Times New Roman" w:cs="Times New Roman"/>
          <w:sz w:val="24"/>
          <w:szCs w:val="24"/>
        </w:rPr>
        <w:t xml:space="preserve">омитета, на которых рассмотрено и приняты решения по </w:t>
      </w:r>
      <w:r w:rsidR="00A145D1" w:rsidRPr="001C4E7D">
        <w:rPr>
          <w:rFonts w:ascii="Times New Roman" w:hAnsi="Times New Roman" w:cs="Times New Roman"/>
          <w:sz w:val="24"/>
          <w:szCs w:val="24"/>
        </w:rPr>
        <w:t>3</w:t>
      </w:r>
      <w:r w:rsidR="0056730C">
        <w:rPr>
          <w:rFonts w:ascii="Times New Roman" w:hAnsi="Times New Roman" w:cs="Times New Roman"/>
          <w:sz w:val="24"/>
          <w:szCs w:val="24"/>
        </w:rPr>
        <w:t>7</w:t>
      </w:r>
      <w:r w:rsidR="009F0604" w:rsidRPr="001C4E7D">
        <w:rPr>
          <w:rFonts w:ascii="Times New Roman" w:hAnsi="Times New Roman" w:cs="Times New Roman"/>
          <w:sz w:val="24"/>
          <w:szCs w:val="24"/>
        </w:rPr>
        <w:t xml:space="preserve"> вопросам, </w:t>
      </w:r>
      <w:r w:rsidR="00287522" w:rsidRPr="001C4E7D">
        <w:rPr>
          <w:rFonts w:ascii="Times New Roman" w:hAnsi="Times New Roman" w:cs="Times New Roman"/>
          <w:sz w:val="24"/>
          <w:szCs w:val="24"/>
        </w:rPr>
        <w:t>волнующим</w:t>
      </w:r>
      <w:r w:rsidR="009F0604" w:rsidRPr="001C4E7D">
        <w:rPr>
          <w:rFonts w:ascii="Times New Roman" w:hAnsi="Times New Roman" w:cs="Times New Roman"/>
          <w:sz w:val="24"/>
          <w:szCs w:val="24"/>
        </w:rPr>
        <w:t xml:space="preserve"> промышленное предпринимательское сообщество.</w:t>
      </w:r>
    </w:p>
    <w:p w:rsidR="001C4E7D" w:rsidRPr="00252E5C" w:rsidRDefault="001C4E7D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7D">
        <w:rPr>
          <w:rFonts w:ascii="Times New Roman" w:hAnsi="Times New Roman" w:cs="Times New Roman"/>
          <w:sz w:val="24"/>
          <w:szCs w:val="24"/>
        </w:rPr>
        <w:t xml:space="preserve">Основные усилия Комитета в </w:t>
      </w:r>
      <w:r w:rsidR="00B326B3">
        <w:rPr>
          <w:rFonts w:ascii="Times New Roman" w:hAnsi="Times New Roman" w:cs="Times New Roman"/>
          <w:sz w:val="24"/>
          <w:szCs w:val="24"/>
        </w:rPr>
        <w:t>2016</w:t>
      </w:r>
      <w:r w:rsidRPr="001C4E7D">
        <w:rPr>
          <w:rFonts w:ascii="Times New Roman" w:hAnsi="Times New Roman" w:cs="Times New Roman"/>
          <w:sz w:val="24"/>
          <w:szCs w:val="24"/>
        </w:rPr>
        <w:t xml:space="preserve"> году были направлены на повышение результа</w:t>
      </w:r>
      <w:r w:rsidRPr="00252E5C">
        <w:rPr>
          <w:rFonts w:ascii="Times New Roman" w:hAnsi="Times New Roman" w:cs="Times New Roman"/>
          <w:sz w:val="24"/>
          <w:szCs w:val="24"/>
        </w:rPr>
        <w:t xml:space="preserve">тивности взаимодействия </w:t>
      </w:r>
      <w:proofErr w:type="gramStart"/>
      <w:r w:rsidRPr="00252E5C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252E5C">
        <w:rPr>
          <w:rFonts w:ascii="Times New Roman" w:hAnsi="Times New Roman" w:cs="Times New Roman"/>
          <w:sz w:val="24"/>
          <w:szCs w:val="24"/>
        </w:rPr>
        <w:t xml:space="preserve"> с федеральными органами исполнительной власти – Правительством РФ, Минприроды России, Минэкономразвития России, Минпромторгом России, Минстроем России, Минюстом России, Государственной думой ФС РФ, Государственно-правовым управлением Президента РФ и др. федеральными органами исполнительной власти. </w:t>
      </w:r>
    </w:p>
    <w:p w:rsidR="00AB6A0B" w:rsidRPr="00252E5C" w:rsidRDefault="001230A6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 xml:space="preserve">Основными результатами работы Комитета </w:t>
      </w:r>
      <w:r w:rsidR="00252E5C" w:rsidRPr="00252E5C">
        <w:rPr>
          <w:rFonts w:ascii="Times New Roman" w:hAnsi="Times New Roman" w:cs="Times New Roman"/>
          <w:sz w:val="24"/>
          <w:szCs w:val="24"/>
        </w:rPr>
        <w:t xml:space="preserve">за </w:t>
      </w:r>
      <w:r w:rsidRPr="00252E5C">
        <w:rPr>
          <w:rFonts w:ascii="Times New Roman" w:hAnsi="Times New Roman" w:cs="Times New Roman"/>
          <w:sz w:val="24"/>
          <w:szCs w:val="24"/>
        </w:rPr>
        <w:t>2016 год следует считать следующие.</w:t>
      </w:r>
    </w:p>
    <w:p w:rsidR="00AB6A0B" w:rsidRPr="00252E5C" w:rsidRDefault="001230A6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1.</w:t>
      </w:r>
      <w:r w:rsidRPr="00252E5C">
        <w:rPr>
          <w:rFonts w:ascii="Times New Roman" w:hAnsi="Times New Roman" w:cs="Times New Roman"/>
          <w:sz w:val="24"/>
          <w:szCs w:val="24"/>
        </w:rPr>
        <w:tab/>
      </w:r>
      <w:r w:rsidRPr="00252E5C">
        <w:rPr>
          <w:rFonts w:ascii="Times New Roman" w:hAnsi="Times New Roman" w:cs="Times New Roman"/>
          <w:b/>
          <w:sz w:val="24"/>
          <w:szCs w:val="24"/>
        </w:rPr>
        <w:t>НДТ.</w:t>
      </w:r>
      <w:r w:rsidRPr="00252E5C">
        <w:rPr>
          <w:rFonts w:ascii="Times New Roman" w:hAnsi="Times New Roman" w:cs="Times New Roman"/>
          <w:sz w:val="24"/>
          <w:szCs w:val="24"/>
        </w:rPr>
        <w:t xml:space="preserve"> Главные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усилия Комитета были направлены на формирование вместе с Минприроды России нормативной базы для реализации федерального закона об НДТ (</w:t>
      </w:r>
      <w:proofErr w:type="gramStart"/>
      <w:r w:rsidR="00AB6A0B" w:rsidRPr="00252E5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AB6A0B" w:rsidRPr="00252E5C">
        <w:rPr>
          <w:rFonts w:ascii="Times New Roman" w:hAnsi="Times New Roman" w:cs="Times New Roman"/>
          <w:sz w:val="24"/>
          <w:szCs w:val="24"/>
        </w:rPr>
        <w:t xml:space="preserve"> 21.07.2014 №219). Многочисленные предложения</w:t>
      </w:r>
      <w:r w:rsidR="00F10958">
        <w:rPr>
          <w:rFonts w:ascii="Times New Roman" w:hAnsi="Times New Roman" w:cs="Times New Roman"/>
          <w:sz w:val="24"/>
          <w:szCs w:val="24"/>
        </w:rPr>
        <w:t xml:space="preserve">, подготовленные 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="00F10958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AB6A0B" w:rsidRPr="00252E5C">
        <w:rPr>
          <w:rFonts w:ascii="Times New Roman" w:hAnsi="Times New Roman" w:cs="Times New Roman"/>
          <w:sz w:val="24"/>
          <w:szCs w:val="24"/>
        </w:rPr>
        <w:t>к этому закону, в конечном счете, привели к тому, что:</w:t>
      </w:r>
    </w:p>
    <w:p w:rsidR="00AB6A0B" w:rsidRPr="00252E5C" w:rsidRDefault="00AB6A0B" w:rsidP="00AB6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(1)</w:t>
      </w:r>
      <w:r w:rsidRPr="00252E5C">
        <w:rPr>
          <w:rFonts w:ascii="Times New Roman" w:hAnsi="Times New Roman" w:cs="Times New Roman"/>
          <w:sz w:val="24"/>
          <w:szCs w:val="24"/>
        </w:rPr>
        <w:tab/>
        <w:t>Справочники наилучших доступных технологий (НДТ) разрабатываются с учетом имеющихся в Российской Федерации технологий, оборудования, сырья, других ресурсов, а также экономических и социальных факторов;</w:t>
      </w:r>
    </w:p>
    <w:p w:rsidR="00AB6A0B" w:rsidRPr="00252E5C" w:rsidRDefault="00AB6A0B" w:rsidP="00AB6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(2)</w:t>
      </w:r>
      <w:r w:rsidRPr="00252E5C">
        <w:rPr>
          <w:rFonts w:ascii="Times New Roman" w:hAnsi="Times New Roman" w:cs="Times New Roman"/>
          <w:sz w:val="24"/>
          <w:szCs w:val="24"/>
        </w:rPr>
        <w:tab/>
        <w:t xml:space="preserve">повышение экологической эффективности объектов 1-й категории (со значительным воздействием на окружающую среду) определяется индивидуальными программами, которые утверждаются на срок действия комплексного экологического разрешения (КЭР) и включает описание технологий и методов, мероприятий и порядка финансирования, а также темпов снижения воздействия на окружающую среду. В период реализации Программ предприятиям природоохранным регулятором выдаются временно разрешенные объемы выбросов, сбросов загрязняющих веществ. Для объектов градообразующих организаций, организаций с числом занятых свыше 5000 человек, а также для производственных объектов стратегического значения разработка таких Программ продлена на срок до 14 </w:t>
      </w:r>
      <w:proofErr w:type="gramStart"/>
      <w:r w:rsidRPr="00252E5C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252E5C">
        <w:rPr>
          <w:rFonts w:ascii="Times New Roman" w:hAnsi="Times New Roman" w:cs="Times New Roman"/>
          <w:sz w:val="24"/>
          <w:szCs w:val="24"/>
        </w:rPr>
        <w:t xml:space="preserve"> и они рассматриваются и согласовываются межведомственной комиссией;</w:t>
      </w:r>
    </w:p>
    <w:p w:rsidR="00AB6A0B" w:rsidRPr="00252E5C" w:rsidRDefault="00AB6A0B" w:rsidP="00AB6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(3)</w:t>
      </w:r>
      <w:r w:rsidRPr="00252E5C">
        <w:rPr>
          <w:rFonts w:ascii="Times New Roman" w:hAnsi="Times New Roman" w:cs="Times New Roman"/>
          <w:sz w:val="24"/>
          <w:szCs w:val="24"/>
        </w:rPr>
        <w:tab/>
        <w:t>экологическая экспертиза материалов обоснования Комплексного экологического разрешения (КЭР) ограничена случаями, когда не предусмотрена подготовка проектной документации на капитальное строительство;</w:t>
      </w:r>
    </w:p>
    <w:p w:rsidR="00AB6A0B" w:rsidRPr="00252E5C" w:rsidRDefault="00AB6A0B" w:rsidP="00B326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(4)</w:t>
      </w:r>
      <w:r w:rsidRPr="00252E5C">
        <w:rPr>
          <w:rFonts w:ascii="Times New Roman" w:hAnsi="Times New Roman" w:cs="Times New Roman"/>
          <w:sz w:val="24"/>
          <w:szCs w:val="24"/>
        </w:rPr>
        <w:tab/>
        <w:t xml:space="preserve">определен достаточный </w:t>
      </w:r>
      <w:r w:rsidR="00831BC6" w:rsidRPr="00252E5C">
        <w:rPr>
          <w:rFonts w:ascii="Times New Roman" w:hAnsi="Times New Roman" w:cs="Times New Roman"/>
          <w:sz w:val="24"/>
          <w:szCs w:val="24"/>
        </w:rPr>
        <w:t xml:space="preserve">переходный </w:t>
      </w:r>
      <w:r w:rsidRPr="00252E5C">
        <w:rPr>
          <w:rFonts w:ascii="Times New Roman" w:hAnsi="Times New Roman" w:cs="Times New Roman"/>
          <w:sz w:val="24"/>
          <w:szCs w:val="24"/>
        </w:rPr>
        <w:t>период</w:t>
      </w:r>
      <w:r w:rsidR="00B326B3">
        <w:rPr>
          <w:rFonts w:ascii="Times New Roman" w:hAnsi="Times New Roman" w:cs="Times New Roman"/>
          <w:sz w:val="24"/>
          <w:szCs w:val="24"/>
        </w:rPr>
        <w:t>.</w:t>
      </w:r>
    </w:p>
    <w:p w:rsidR="00AB6A0B" w:rsidRPr="00252E5C" w:rsidRDefault="00F10958" w:rsidP="00AB6A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активно участвовал в работе Межведомственного совета по переходу на принципы наилучших доступных технологий и внедрению современных технологий при Минпромторге России, что обеспечило учет предложений </w:t>
      </w:r>
      <w:r>
        <w:rPr>
          <w:rFonts w:ascii="Times New Roman" w:hAnsi="Times New Roman" w:cs="Times New Roman"/>
          <w:sz w:val="24"/>
          <w:szCs w:val="24"/>
        </w:rPr>
        <w:t>компаний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при разработке Комплекса мер, направленных на отказ от использования устаревших и неэффективных технологий, переход на принципы НДТ (утвержден распоряжением Правительства РФ от 19.03.2014 № 398-р), и его последующем уточнении. </w:t>
      </w:r>
      <w:proofErr w:type="gramEnd"/>
    </w:p>
    <w:p w:rsidR="00AB6A0B" w:rsidRPr="00252E5C" w:rsidRDefault="00AB6A0B" w:rsidP="00AB6A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 xml:space="preserve">Возросшее внимание к промышленным аспектам перехода на принципы НДТ выразилось в создании Технического комитета 113 под названием «НДТ» и в деятельности Бюро НДТ. </w:t>
      </w:r>
    </w:p>
    <w:p w:rsidR="00AB6A0B" w:rsidRPr="00252E5C" w:rsidRDefault="00AB6A0B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b/>
          <w:sz w:val="24"/>
          <w:szCs w:val="24"/>
        </w:rPr>
        <w:t>2.</w:t>
      </w:r>
      <w:r w:rsidRPr="00252E5C">
        <w:rPr>
          <w:rFonts w:ascii="Times New Roman" w:hAnsi="Times New Roman" w:cs="Times New Roman"/>
          <w:b/>
          <w:sz w:val="24"/>
          <w:szCs w:val="24"/>
        </w:rPr>
        <w:tab/>
        <w:t>Отходы</w:t>
      </w:r>
      <w:r w:rsidR="001230A6" w:rsidRPr="00252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0958">
        <w:rPr>
          <w:rFonts w:ascii="Times New Roman" w:hAnsi="Times New Roman" w:cs="Times New Roman"/>
          <w:sz w:val="24"/>
          <w:szCs w:val="24"/>
        </w:rPr>
        <w:t>Комитет</w:t>
      </w:r>
      <w:r w:rsidRPr="00252E5C">
        <w:rPr>
          <w:rFonts w:ascii="Times New Roman" w:hAnsi="Times New Roman" w:cs="Times New Roman"/>
          <w:sz w:val="24"/>
          <w:szCs w:val="24"/>
        </w:rPr>
        <w:t xml:space="preserve"> активно взаимодействовал с федеральными органами исполнительной власти по внесению изменений в нормативные правовые акты, регулирующие отношения в сфере обращения с отходами производства и потребления.</w:t>
      </w:r>
      <w:r w:rsidR="001230A6"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="00F10958">
        <w:rPr>
          <w:rFonts w:ascii="Times New Roman" w:hAnsi="Times New Roman" w:cs="Times New Roman"/>
          <w:sz w:val="24"/>
          <w:szCs w:val="24"/>
        </w:rPr>
        <w:t>П</w:t>
      </w:r>
      <w:r w:rsidRPr="00252E5C">
        <w:rPr>
          <w:rFonts w:ascii="Times New Roman" w:hAnsi="Times New Roman" w:cs="Times New Roman"/>
          <w:sz w:val="24"/>
          <w:szCs w:val="24"/>
        </w:rPr>
        <w:t>ри обсуждении проекта постановления Правительства РФ «О порядке паспортизации отходов» Минприроды России</w:t>
      </w:r>
      <w:r w:rsidR="00B92065" w:rsidRPr="00B92065">
        <w:rPr>
          <w:rFonts w:ascii="Times New Roman" w:hAnsi="Times New Roman" w:cs="Times New Roman"/>
          <w:sz w:val="24"/>
          <w:szCs w:val="24"/>
        </w:rPr>
        <w:t xml:space="preserve"> </w:t>
      </w:r>
      <w:r w:rsidR="00B92065">
        <w:rPr>
          <w:rFonts w:ascii="Times New Roman" w:hAnsi="Times New Roman" w:cs="Times New Roman"/>
          <w:sz w:val="24"/>
          <w:szCs w:val="24"/>
        </w:rPr>
        <w:t xml:space="preserve"> в целях</w:t>
      </w:r>
      <w:r w:rsidRPr="00252E5C">
        <w:rPr>
          <w:rFonts w:ascii="Times New Roman" w:hAnsi="Times New Roman" w:cs="Times New Roman"/>
          <w:sz w:val="24"/>
          <w:szCs w:val="24"/>
        </w:rPr>
        <w:t xml:space="preserve"> устранения возможности взимания необоснованных платежей</w:t>
      </w:r>
      <w:r w:rsidR="00B92065">
        <w:rPr>
          <w:rFonts w:ascii="Times New Roman" w:hAnsi="Times New Roman" w:cs="Times New Roman"/>
          <w:sz w:val="24"/>
          <w:szCs w:val="24"/>
        </w:rPr>
        <w:t xml:space="preserve"> учтено предложение об </w:t>
      </w:r>
      <w:r w:rsidRPr="00252E5C">
        <w:rPr>
          <w:rFonts w:ascii="Times New Roman" w:hAnsi="Times New Roman" w:cs="Times New Roman"/>
          <w:sz w:val="24"/>
          <w:szCs w:val="24"/>
        </w:rPr>
        <w:t>устан</w:t>
      </w:r>
      <w:r w:rsidR="00B92065">
        <w:rPr>
          <w:rFonts w:ascii="Times New Roman" w:hAnsi="Times New Roman" w:cs="Times New Roman"/>
          <w:sz w:val="24"/>
          <w:szCs w:val="24"/>
        </w:rPr>
        <w:t>о</w:t>
      </w:r>
      <w:r w:rsidRPr="00252E5C">
        <w:rPr>
          <w:rFonts w:ascii="Times New Roman" w:hAnsi="Times New Roman" w:cs="Times New Roman"/>
          <w:sz w:val="24"/>
          <w:szCs w:val="24"/>
        </w:rPr>
        <w:t>вл</w:t>
      </w:r>
      <w:r w:rsidR="00B92065">
        <w:rPr>
          <w:rFonts w:ascii="Times New Roman" w:hAnsi="Times New Roman" w:cs="Times New Roman"/>
          <w:sz w:val="24"/>
          <w:szCs w:val="24"/>
        </w:rPr>
        <w:t>ении</w:t>
      </w:r>
      <w:r w:rsidRPr="00252E5C">
        <w:rPr>
          <w:rFonts w:ascii="Times New Roman" w:hAnsi="Times New Roman" w:cs="Times New Roman"/>
          <w:sz w:val="24"/>
          <w:szCs w:val="24"/>
        </w:rPr>
        <w:t xml:space="preserve"> компонентн</w:t>
      </w:r>
      <w:r w:rsidR="00B92065">
        <w:rPr>
          <w:rFonts w:ascii="Times New Roman" w:hAnsi="Times New Roman" w:cs="Times New Roman"/>
          <w:sz w:val="24"/>
          <w:szCs w:val="24"/>
        </w:rPr>
        <w:t>ого</w:t>
      </w:r>
      <w:r w:rsidRPr="00252E5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92065">
        <w:rPr>
          <w:rFonts w:ascii="Times New Roman" w:hAnsi="Times New Roman" w:cs="Times New Roman"/>
          <w:sz w:val="24"/>
          <w:szCs w:val="24"/>
        </w:rPr>
        <w:t>а</w:t>
      </w:r>
      <w:r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Pr="00252E5C">
        <w:rPr>
          <w:rFonts w:ascii="Times New Roman" w:hAnsi="Times New Roman" w:cs="Times New Roman"/>
          <w:sz w:val="24"/>
          <w:szCs w:val="24"/>
        </w:rPr>
        <w:lastRenderedPageBreak/>
        <w:t xml:space="preserve">отходов с подтверждением класса опасности только для отходов, не входящих в Федеральный классификационный каталог (ФККО). Это предложение было реализовано в положении ст. 16 в федеральном законе от 24.06.1998 № 89-ФЗ "Об отходах производства и потребления", которое вступило в силу с 01.01.2016: </w:t>
      </w:r>
    </w:p>
    <w:p w:rsidR="00AB6A0B" w:rsidRPr="00252E5C" w:rsidRDefault="00AB6A0B" w:rsidP="00AB6A0B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"2.</w:t>
      </w:r>
      <w:r w:rsidR="00954ECF" w:rsidRPr="00954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52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отнесения к конкретному классу опасности отходов, включенных в федеральный классификационный каталог отходов, предусмотренный статьей 20 настоящего Федерального закона, не требуется".</w:t>
      </w:r>
    </w:p>
    <w:p w:rsidR="00AB6A0B" w:rsidRPr="00252E5C" w:rsidRDefault="00A255B7" w:rsidP="00AB6A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работы над проектом федерального закона </w:t>
      </w:r>
      <w:r w:rsidRPr="00252E5C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подготовлены предложения по </w:t>
      </w:r>
      <w:r w:rsidR="00AB6A0B" w:rsidRPr="00252E5C">
        <w:rPr>
          <w:rFonts w:ascii="Times New Roman" w:hAnsi="Times New Roman" w:cs="Times New Roman"/>
          <w:sz w:val="24"/>
          <w:szCs w:val="24"/>
        </w:rPr>
        <w:t>исключ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B6A0B" w:rsidRPr="00252E5C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с существенными рисками для ведения бизнеса, а именно: </w:t>
      </w:r>
      <w:proofErr w:type="gramEnd"/>
    </w:p>
    <w:p w:rsidR="00AB6A0B" w:rsidRPr="00252E5C" w:rsidRDefault="00AB6A0B" w:rsidP="00AB6A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 xml:space="preserve">- требование к хозяйствующим субъектам для получения права осуществлять деятельность по обращению с отходами вступать в единственную национальную саморегулируемую организацию (СРО) и получать статус оператора по обращению с отходами; </w:t>
      </w:r>
    </w:p>
    <w:p w:rsidR="00AB6A0B" w:rsidRPr="00252E5C" w:rsidRDefault="00AB6A0B" w:rsidP="00AB6A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- предложение о создании государственного фонда обращения с отходами и о расходовании средств фонда на субсидии отдельным организациям в сфере обращения с отходами потребления; на перекрестное субсидирование тарифов на услуги по утилизации и захоронению твердых коммунальных отходов, на капитальные вложения в строительство объектов обращения с отходами.</w:t>
      </w:r>
    </w:p>
    <w:p w:rsidR="00AB6A0B" w:rsidRPr="00252E5C" w:rsidRDefault="00772CA4" w:rsidP="00AB6A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Указанные предложения были учтены и данные нормы отсутствуют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е от </w:t>
      </w:r>
      <w:r w:rsidRPr="00252E5C">
        <w:rPr>
          <w:rFonts w:ascii="Times New Roman" w:hAnsi="Times New Roman" w:cs="Times New Roman"/>
          <w:sz w:val="24"/>
          <w:szCs w:val="24"/>
        </w:rPr>
        <w:t>29.12.2014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Pr="00252E5C">
        <w:rPr>
          <w:rFonts w:ascii="Times New Roman" w:hAnsi="Times New Roman" w:cs="Times New Roman"/>
          <w:sz w:val="24"/>
          <w:szCs w:val="24"/>
        </w:rPr>
        <w:t>№ 458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="00AB6A0B" w:rsidRPr="00252E5C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6A0B" w:rsidRPr="00252E5C" w:rsidRDefault="00AB6A0B" w:rsidP="00AB6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 xml:space="preserve">В результате совместной работы КЭП РСПП с Государственной Думой и Минприроды России в федеральном законе от 29.12.2015 №404-ФЗ «О внесении изменений в Федеральный закон «Об охране окружающей среды» и отдельные законодательные акты Российской Федерации» представлены следующие важные для </w:t>
      </w:r>
      <w:proofErr w:type="gramStart"/>
      <w:r w:rsidRPr="00252E5C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252E5C">
        <w:rPr>
          <w:rFonts w:ascii="Times New Roman" w:hAnsi="Times New Roman" w:cs="Times New Roman"/>
          <w:sz w:val="24"/>
          <w:szCs w:val="24"/>
        </w:rPr>
        <w:t xml:space="preserve"> нормы:</w:t>
      </w:r>
    </w:p>
    <w:p w:rsidR="00AB6A0B" w:rsidRPr="00252E5C" w:rsidRDefault="00AB6A0B" w:rsidP="00AB6A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  <w:t>(1)</w:t>
      </w:r>
      <w:r w:rsidRPr="00252E5C">
        <w:rPr>
          <w:rFonts w:ascii="Times New Roman" w:hAnsi="Times New Roman" w:cs="Times New Roman"/>
          <w:sz w:val="24"/>
          <w:szCs w:val="24"/>
        </w:rPr>
        <w:tab/>
        <w:t>перенос срока получения лицензий на осуществление деятельности по сбору, транспортированию, обработке, утилизации, обезвреживанию, размещению отходов I - IV классов опасности с 1 января 2016 года на 1 июля 2016 год</w:t>
      </w:r>
      <w:r w:rsidR="005209A2">
        <w:rPr>
          <w:rFonts w:ascii="Times New Roman" w:hAnsi="Times New Roman" w:cs="Times New Roman"/>
          <w:sz w:val="24"/>
          <w:szCs w:val="24"/>
        </w:rPr>
        <w:t>а</w:t>
      </w:r>
      <w:r w:rsidRPr="00252E5C">
        <w:rPr>
          <w:rFonts w:ascii="Times New Roman" w:hAnsi="Times New Roman" w:cs="Times New Roman"/>
          <w:sz w:val="24"/>
          <w:szCs w:val="24"/>
        </w:rPr>
        <w:t>,</w:t>
      </w:r>
    </w:p>
    <w:p w:rsidR="00AB6A0B" w:rsidRPr="00252E5C" w:rsidRDefault="00AB6A0B" w:rsidP="00AB6A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2E5C">
        <w:rPr>
          <w:rFonts w:ascii="Times New Roman" w:hAnsi="Times New Roman" w:cs="Times New Roman"/>
          <w:sz w:val="24"/>
          <w:szCs w:val="24"/>
        </w:rPr>
        <w:t>(2)</w:t>
      </w:r>
      <w:r w:rsidRPr="00252E5C">
        <w:rPr>
          <w:rFonts w:ascii="Times New Roman" w:hAnsi="Times New Roman" w:cs="Times New Roman"/>
          <w:sz w:val="24"/>
          <w:szCs w:val="24"/>
        </w:rPr>
        <w:tab/>
        <w:t>вновь введение коэффициент 0,3 для применения при исчислении платы за негативное воздействие на окружающую среду к ставкам такой платы при размещении отходов, которые образовались в собственном производстве,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требованиями.</w:t>
      </w:r>
      <w:proofErr w:type="gramEnd"/>
    </w:p>
    <w:p w:rsidR="00AB6A0B" w:rsidRPr="00252E5C" w:rsidRDefault="00AB6A0B" w:rsidP="00966079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252E5C">
        <w:rPr>
          <w:rFonts w:ascii="Times New Roman" w:hAnsi="Times New Roman" w:cs="Times New Roman"/>
          <w:b/>
          <w:sz w:val="24"/>
          <w:szCs w:val="24"/>
        </w:rPr>
        <w:t>3.</w:t>
      </w:r>
      <w:r w:rsidRPr="00252E5C">
        <w:rPr>
          <w:rFonts w:ascii="Times New Roman" w:hAnsi="Times New Roman" w:cs="Times New Roman"/>
          <w:b/>
          <w:sz w:val="24"/>
          <w:szCs w:val="24"/>
        </w:rPr>
        <w:tab/>
        <w:t>Водоотведение</w:t>
      </w:r>
      <w:r w:rsidR="001230A6" w:rsidRPr="00252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1F68" w:rsidRPr="00252E5C">
        <w:rPr>
          <w:rFonts w:ascii="Times New Roman" w:hAnsi="Times New Roman" w:cs="Times New Roman"/>
          <w:sz w:val="24"/>
          <w:szCs w:val="24"/>
        </w:rPr>
        <w:t xml:space="preserve">Нормы главы 5 </w:t>
      </w:r>
      <w:r w:rsidRPr="00252E5C">
        <w:rPr>
          <w:rFonts w:ascii="Times New Roman" w:hAnsi="Times New Roman" w:cs="Times New Roman"/>
          <w:sz w:val="24"/>
          <w:szCs w:val="24"/>
        </w:rPr>
        <w:t>Федеральн</w:t>
      </w:r>
      <w:r w:rsidR="00471F68">
        <w:rPr>
          <w:rFonts w:ascii="Times New Roman" w:hAnsi="Times New Roman" w:cs="Times New Roman"/>
          <w:sz w:val="24"/>
          <w:szCs w:val="24"/>
        </w:rPr>
        <w:t>ого</w:t>
      </w:r>
      <w:r w:rsidRPr="00252E5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71F68">
        <w:rPr>
          <w:rFonts w:ascii="Times New Roman" w:hAnsi="Times New Roman" w:cs="Times New Roman"/>
          <w:sz w:val="24"/>
          <w:szCs w:val="24"/>
        </w:rPr>
        <w:t>а</w:t>
      </w:r>
      <w:r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="00471F68">
        <w:rPr>
          <w:rFonts w:ascii="Times New Roman" w:hAnsi="Times New Roman" w:cs="Times New Roman"/>
          <w:sz w:val="24"/>
          <w:szCs w:val="24"/>
        </w:rPr>
        <w:t xml:space="preserve">от </w:t>
      </w:r>
      <w:r w:rsidR="00471F68" w:rsidRPr="00252E5C">
        <w:rPr>
          <w:rFonts w:ascii="Times New Roman" w:hAnsi="Times New Roman" w:cs="Times New Roman"/>
          <w:sz w:val="24"/>
          <w:szCs w:val="24"/>
        </w:rPr>
        <w:t xml:space="preserve">07.12.2011 №416-ФЗ </w:t>
      </w:r>
      <w:r w:rsidRPr="00252E5C">
        <w:rPr>
          <w:rFonts w:ascii="Times New Roman" w:hAnsi="Times New Roman" w:cs="Times New Roman"/>
          <w:sz w:val="24"/>
          <w:szCs w:val="24"/>
        </w:rPr>
        <w:t xml:space="preserve">«О водоснабжении и водоотведении» существенным образом изменили государственное регулирование в отношении </w:t>
      </w:r>
      <w:r w:rsidR="00471F68">
        <w:rPr>
          <w:rFonts w:ascii="Times New Roman" w:hAnsi="Times New Roman" w:cs="Times New Roman"/>
          <w:sz w:val="24"/>
          <w:szCs w:val="24"/>
        </w:rPr>
        <w:t>компаний</w:t>
      </w:r>
      <w:r w:rsidRPr="00252E5C">
        <w:rPr>
          <w:rFonts w:ascii="Times New Roman" w:hAnsi="Times New Roman" w:cs="Times New Roman"/>
          <w:sz w:val="24"/>
          <w:szCs w:val="24"/>
        </w:rPr>
        <w:t xml:space="preserve">, являющихся абонентами централизованных систем водоотведения (ЦСВ), которые должны </w:t>
      </w:r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обеспечивать качество сточных вод при сбросе в централизованные системы на уровне нормативов допустимого сброса в водные объекты. Новацией данного Закона стало также требование о внесении всеми предприятиями-абонентами платы за негативное воздействие на окружающую среду, определяемой по методикам расчета платы за загрязнение окружающей среды, а также повсеместное строительство локальных очистных сооружений для </w:t>
      </w:r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 xml:space="preserve">промпредприятий, имеющих сброс сточных вод в объеме, превышающем 200 </w:t>
      </w:r>
      <w:proofErr w:type="spellStart"/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куб</w:t>
      </w:r>
      <w:proofErr w:type="gramStart"/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.м</w:t>
      </w:r>
      <w:proofErr w:type="spellEnd"/>
      <w:proofErr w:type="gramEnd"/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стоков в сутки.</w:t>
      </w:r>
    </w:p>
    <w:p w:rsidR="00AB6A0B" w:rsidRPr="00252E5C" w:rsidRDefault="00AB6A0B" w:rsidP="00AB6A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 xml:space="preserve">Правительством РФ принято пять постановлений в развитие </w:t>
      </w:r>
      <w:r w:rsidR="001C185D">
        <w:rPr>
          <w:rFonts w:ascii="Times New Roman" w:hAnsi="Times New Roman" w:cs="Times New Roman"/>
          <w:sz w:val="24"/>
          <w:szCs w:val="24"/>
        </w:rPr>
        <w:t>закона</w:t>
      </w:r>
      <w:r w:rsidRPr="00252E5C">
        <w:rPr>
          <w:rFonts w:ascii="Times New Roman" w:hAnsi="Times New Roman" w:cs="Times New Roman"/>
          <w:sz w:val="24"/>
          <w:szCs w:val="24"/>
        </w:rPr>
        <w:t xml:space="preserve"> №</w:t>
      </w:r>
      <w:r w:rsidR="00E1412F">
        <w:rPr>
          <w:rFonts w:ascii="Times New Roman" w:hAnsi="Times New Roman" w:cs="Times New Roman"/>
          <w:sz w:val="24"/>
          <w:szCs w:val="24"/>
        </w:rPr>
        <w:t> </w:t>
      </w:r>
      <w:r w:rsidRPr="00252E5C">
        <w:rPr>
          <w:rFonts w:ascii="Times New Roman" w:hAnsi="Times New Roman" w:cs="Times New Roman"/>
          <w:sz w:val="24"/>
          <w:szCs w:val="24"/>
        </w:rPr>
        <w:t xml:space="preserve">416-ФЗ, касающихся правил расчетов нормативов допустимого сброса сточных вод в централизованные сети, расчетов платы, разработки природоохранных мероприятий и </w:t>
      </w:r>
      <w:proofErr w:type="gramStart"/>
      <w:r w:rsidRPr="00252E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52E5C">
        <w:rPr>
          <w:rFonts w:ascii="Times New Roman" w:hAnsi="Times New Roman" w:cs="Times New Roman"/>
          <w:sz w:val="24"/>
          <w:szCs w:val="24"/>
        </w:rPr>
        <w:t xml:space="preserve"> качеством сточных вод, поступающих от предприятий-абонентов. П</w:t>
      </w:r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од действием №</w:t>
      </w:r>
      <w:r w:rsidR="00E1412F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 </w:t>
      </w:r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416-ФЗ оказались десятки тысяч абонентов, сброс сточных вод которых в водоканалы составляет более 200 </w:t>
      </w:r>
      <w:proofErr w:type="spellStart"/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куб</w:t>
      </w:r>
      <w:proofErr w:type="gramStart"/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.м</w:t>
      </w:r>
      <w:proofErr w:type="spellEnd"/>
      <w:proofErr w:type="gramEnd"/>
      <w:r w:rsidRPr="00252E5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/сутки, большинство которых не имеет локальных систем водоочистки. </w:t>
      </w:r>
      <w:r w:rsidRPr="00252E5C">
        <w:rPr>
          <w:rFonts w:ascii="Times New Roman" w:hAnsi="Times New Roman" w:cs="Times New Roman"/>
          <w:sz w:val="24"/>
          <w:szCs w:val="24"/>
        </w:rPr>
        <w:t>Анализ принятых постановлений свидетельствует о высоких финансовых и коррупционных рисках при реализации на практике указанных норм №</w:t>
      </w:r>
      <w:r w:rsidR="00E1412F">
        <w:rPr>
          <w:rFonts w:ascii="Times New Roman" w:hAnsi="Times New Roman" w:cs="Times New Roman"/>
          <w:sz w:val="24"/>
          <w:szCs w:val="24"/>
        </w:rPr>
        <w:t> </w:t>
      </w:r>
      <w:r w:rsidRPr="00252E5C">
        <w:rPr>
          <w:rFonts w:ascii="Times New Roman" w:hAnsi="Times New Roman" w:cs="Times New Roman"/>
          <w:sz w:val="24"/>
          <w:szCs w:val="24"/>
        </w:rPr>
        <w:t xml:space="preserve">416-ФЗ. </w:t>
      </w:r>
    </w:p>
    <w:p w:rsidR="00AB6A0B" w:rsidRPr="00252E5C" w:rsidRDefault="00AB6A0B" w:rsidP="00AB6A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1FC9">
        <w:rPr>
          <w:rFonts w:ascii="Times New Roman" w:hAnsi="Times New Roman" w:cs="Times New Roman"/>
          <w:sz w:val="24"/>
          <w:szCs w:val="24"/>
        </w:rPr>
        <w:t>Комитетом были подготовлены предложения</w:t>
      </w:r>
      <w:r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="001F1FC9">
        <w:rPr>
          <w:rFonts w:ascii="Times New Roman" w:hAnsi="Times New Roman" w:cs="Times New Roman"/>
          <w:sz w:val="24"/>
          <w:szCs w:val="24"/>
        </w:rPr>
        <w:t xml:space="preserve">в части исключения из данного Федерального закона </w:t>
      </w:r>
      <w:r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="001F1FC9">
        <w:rPr>
          <w:rFonts w:ascii="Times New Roman" w:hAnsi="Times New Roman" w:cs="Times New Roman"/>
          <w:sz w:val="24"/>
          <w:szCs w:val="24"/>
        </w:rPr>
        <w:t>указ</w:t>
      </w:r>
      <w:r w:rsidR="005209A2">
        <w:rPr>
          <w:rFonts w:ascii="Times New Roman" w:hAnsi="Times New Roman" w:cs="Times New Roman"/>
          <w:sz w:val="24"/>
          <w:szCs w:val="24"/>
        </w:rPr>
        <w:t>а</w:t>
      </w:r>
      <w:r w:rsidR="001F1FC9">
        <w:rPr>
          <w:rFonts w:ascii="Times New Roman" w:hAnsi="Times New Roman" w:cs="Times New Roman"/>
          <w:sz w:val="24"/>
          <w:szCs w:val="24"/>
        </w:rPr>
        <w:t>нного</w:t>
      </w:r>
      <w:r w:rsidRPr="00252E5C">
        <w:rPr>
          <w:rFonts w:ascii="Times New Roman" w:hAnsi="Times New Roman" w:cs="Times New Roman"/>
          <w:sz w:val="24"/>
          <w:szCs w:val="24"/>
        </w:rPr>
        <w:t xml:space="preserve"> метода регулирования городской промышленности и переноса срока вступления в силу основных положений главы 5 №</w:t>
      </w:r>
      <w:r w:rsidR="00E1412F">
        <w:rPr>
          <w:rFonts w:ascii="Times New Roman" w:hAnsi="Times New Roman" w:cs="Times New Roman"/>
          <w:sz w:val="24"/>
          <w:szCs w:val="24"/>
        </w:rPr>
        <w:t> </w:t>
      </w:r>
      <w:r w:rsidRPr="00252E5C">
        <w:rPr>
          <w:rFonts w:ascii="Times New Roman" w:hAnsi="Times New Roman" w:cs="Times New Roman"/>
          <w:sz w:val="24"/>
          <w:szCs w:val="24"/>
        </w:rPr>
        <w:t>416-ФЗ с 1 июля 2015 года до 1 января 2019 года (ФЗ от 13.07.2015 №</w:t>
      </w:r>
      <w:r w:rsidR="00954E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2E5C">
        <w:rPr>
          <w:rFonts w:ascii="Times New Roman" w:hAnsi="Times New Roman" w:cs="Times New Roman"/>
          <w:sz w:val="24"/>
          <w:szCs w:val="24"/>
        </w:rPr>
        <w:t>221 «Об особенностях регулирования отдельных правонарушений, возникающих в связи со строительством, с реконструкцией объектов транспортной инфраструктуры федерального и регионального значения</w:t>
      </w:r>
      <w:proofErr w:type="gramEnd"/>
      <w:r w:rsidRPr="0025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E5C">
        <w:rPr>
          <w:rFonts w:ascii="Times New Roman" w:hAnsi="Times New Roman" w:cs="Times New Roman"/>
          <w:sz w:val="24"/>
          <w:szCs w:val="24"/>
        </w:rPr>
        <w:t>предназначенных для обеспечения транспортного сообщения между Таманским и Керченским полуостровами, и объектов инженерной инфраструктуры федерального и регионального значения на Таманском и Керченских островах, и о внесении изменений в отдельные законодательные акты Российской Федерации»).</w:t>
      </w:r>
      <w:proofErr w:type="gramEnd"/>
    </w:p>
    <w:p w:rsidR="00AB6A0B" w:rsidRPr="00252E5C" w:rsidRDefault="00AB6A0B" w:rsidP="00AB6A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</w:r>
      <w:r w:rsidR="00C37802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Pr="00252E5C">
        <w:rPr>
          <w:rFonts w:ascii="Times New Roman" w:hAnsi="Times New Roman" w:cs="Times New Roman"/>
          <w:sz w:val="24"/>
          <w:szCs w:val="24"/>
        </w:rPr>
        <w:t xml:space="preserve"> 29.12.2015 №404-ФЗ «О внесении изменений в Федеральный закон «Об охране окружающей среды» и отдельные законодательные акты Российской Федерации» обязательное требование к промышленности о строительстве локальных очистных сооружений для сброса сточных вод более 200 </w:t>
      </w:r>
      <w:proofErr w:type="spellStart"/>
      <w:r w:rsidRPr="00252E5C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52E5C">
        <w:rPr>
          <w:rFonts w:ascii="Times New Roman" w:hAnsi="Times New Roman" w:cs="Times New Roman"/>
          <w:sz w:val="24"/>
          <w:szCs w:val="24"/>
        </w:rPr>
        <w:t>. в сутки было исключено.</w:t>
      </w:r>
    </w:p>
    <w:p w:rsidR="00AB6A0B" w:rsidRPr="00252E5C" w:rsidRDefault="00AB6A0B" w:rsidP="00AB6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Продолжа</w:t>
      </w:r>
      <w:r w:rsidR="001230A6" w:rsidRPr="00252E5C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252E5C">
        <w:rPr>
          <w:rFonts w:ascii="Times New Roman" w:hAnsi="Times New Roman" w:cs="Times New Roman"/>
          <w:sz w:val="24"/>
          <w:szCs w:val="24"/>
        </w:rPr>
        <w:t xml:space="preserve">взаимодействие с Минприроды России, Минстроем России, ФАС России и другими федеральными органами исполнительной власти </w:t>
      </w:r>
      <w:r w:rsidR="001230A6" w:rsidRPr="00252E5C">
        <w:rPr>
          <w:rFonts w:ascii="Times New Roman" w:hAnsi="Times New Roman" w:cs="Times New Roman"/>
          <w:sz w:val="24"/>
          <w:szCs w:val="24"/>
        </w:rPr>
        <w:t>по</w:t>
      </w:r>
      <w:r w:rsidRPr="00252E5C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1230A6" w:rsidRPr="00252E5C">
        <w:rPr>
          <w:rFonts w:ascii="Times New Roman" w:hAnsi="Times New Roman" w:cs="Times New Roman"/>
          <w:sz w:val="24"/>
          <w:szCs w:val="24"/>
        </w:rPr>
        <w:t>нию</w:t>
      </w:r>
      <w:r w:rsidRPr="00252E5C">
        <w:rPr>
          <w:rFonts w:ascii="Times New Roman" w:hAnsi="Times New Roman" w:cs="Times New Roman"/>
          <w:sz w:val="24"/>
          <w:szCs w:val="24"/>
        </w:rPr>
        <w:t xml:space="preserve"> законопроект</w:t>
      </w:r>
      <w:r w:rsidR="001230A6" w:rsidRPr="00252E5C">
        <w:rPr>
          <w:rFonts w:ascii="Times New Roman" w:hAnsi="Times New Roman" w:cs="Times New Roman"/>
          <w:sz w:val="24"/>
          <w:szCs w:val="24"/>
        </w:rPr>
        <w:t>а</w:t>
      </w:r>
      <w:r w:rsidRPr="00252E5C">
        <w:rPr>
          <w:rFonts w:ascii="Times New Roman" w:hAnsi="Times New Roman" w:cs="Times New Roman"/>
          <w:sz w:val="24"/>
          <w:szCs w:val="24"/>
        </w:rPr>
        <w:t xml:space="preserve"> №</w:t>
      </w:r>
      <w:r w:rsidR="00954E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2E5C">
        <w:rPr>
          <w:rFonts w:ascii="Times New Roman" w:hAnsi="Times New Roman" w:cs="Times New Roman"/>
          <w:sz w:val="24"/>
          <w:szCs w:val="24"/>
        </w:rPr>
        <w:t xml:space="preserve">386179-6 «О внесении изменений в Федеральный закон «О водоснабжении и водоотведении» и некоторые законодательные акты Российской Федерации», куда по предложениям </w:t>
      </w:r>
      <w:r w:rsidR="00C37802">
        <w:rPr>
          <w:rFonts w:ascii="Times New Roman" w:hAnsi="Times New Roman" w:cs="Times New Roman"/>
          <w:sz w:val="24"/>
          <w:szCs w:val="24"/>
        </w:rPr>
        <w:t>Комитета</w:t>
      </w:r>
      <w:r w:rsidRPr="00252E5C">
        <w:rPr>
          <w:rFonts w:ascii="Times New Roman" w:hAnsi="Times New Roman" w:cs="Times New Roman"/>
          <w:sz w:val="24"/>
          <w:szCs w:val="24"/>
        </w:rPr>
        <w:t xml:space="preserve"> внесены следующие положения:</w:t>
      </w:r>
    </w:p>
    <w:p w:rsidR="00AB6A0B" w:rsidRPr="00252E5C" w:rsidRDefault="00AB6A0B" w:rsidP="00AB6A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(а)</w:t>
      </w:r>
      <w:r w:rsidRPr="00252E5C">
        <w:rPr>
          <w:rFonts w:ascii="Times New Roman" w:hAnsi="Times New Roman" w:cs="Times New Roman"/>
          <w:sz w:val="24"/>
          <w:szCs w:val="24"/>
        </w:rPr>
        <w:tab/>
        <w:t>нормирование абонентов</w:t>
      </w:r>
      <w:r w:rsidRPr="00252E5C">
        <w:rPr>
          <w:rFonts w:ascii="Times New Roman" w:hAnsi="Times New Roman" w:cs="Times New Roman"/>
          <w:bCs/>
          <w:sz w:val="24"/>
          <w:szCs w:val="24"/>
        </w:rPr>
        <w:t xml:space="preserve"> организаций, осуществляющих водоотведение, осуществляется путем установления «нормативов водоотведения по составу сточных вод» (НСС) на едином уровне для отдельного бассейна канализования (водоканала);</w:t>
      </w:r>
    </w:p>
    <w:p w:rsidR="00AB6A0B" w:rsidRPr="00252E5C" w:rsidRDefault="00AB6A0B" w:rsidP="00AB6A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(б)</w:t>
      </w:r>
      <w:r w:rsidRPr="00252E5C">
        <w:rPr>
          <w:rFonts w:ascii="Times New Roman" w:hAnsi="Times New Roman" w:cs="Times New Roman"/>
          <w:sz w:val="24"/>
          <w:szCs w:val="24"/>
        </w:rPr>
        <w:tab/>
        <w:t xml:space="preserve">плательщиком платы за негативное воздействие окружающую среду признается непосредственный водопользователь – организация, осуществляющая водоотведение сточных вод; при превышении НСС абоненты вносят </w:t>
      </w:r>
      <w:r w:rsidRPr="00252E5C">
        <w:rPr>
          <w:rFonts w:ascii="Times New Roman" w:hAnsi="Times New Roman" w:cs="Times New Roman"/>
          <w:bCs/>
          <w:sz w:val="24"/>
          <w:szCs w:val="24"/>
        </w:rPr>
        <w:t>организации, осуществляющей водоотведение,</w:t>
      </w:r>
      <w:r w:rsidRPr="00252E5C">
        <w:rPr>
          <w:rFonts w:ascii="Times New Roman" w:hAnsi="Times New Roman" w:cs="Times New Roman"/>
          <w:sz w:val="24"/>
          <w:szCs w:val="24"/>
        </w:rPr>
        <w:t xml:space="preserve"> плату, которая направляется на возмещение расходов, связанных с платой организации за негативное воздействие окружающую среду. </w:t>
      </w:r>
    </w:p>
    <w:p w:rsidR="00AB6A0B" w:rsidRPr="001C185D" w:rsidRDefault="00AB6A0B" w:rsidP="00AB6A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>(в)</w:t>
      </w:r>
      <w:r w:rsidRPr="00252E5C">
        <w:rPr>
          <w:rFonts w:ascii="Times New Roman" w:hAnsi="Times New Roman" w:cs="Times New Roman"/>
          <w:sz w:val="24"/>
          <w:szCs w:val="24"/>
        </w:rPr>
        <w:tab/>
        <w:t>для абонентов расширяются способы достижения НСС: строительство собственных или использование сторонних ЛОС, создание оборотных систем, реализация иных мероприятий, а также заключение договора с водоканалом на дополнительную очистку, сверх установленных нормативов при наличии у водоканала такой технической возможности</w:t>
      </w:r>
      <w:r w:rsidR="001C185D">
        <w:rPr>
          <w:rFonts w:ascii="Times New Roman" w:hAnsi="Times New Roman" w:cs="Times New Roman"/>
          <w:sz w:val="24"/>
          <w:szCs w:val="24"/>
        </w:rPr>
        <w:t>.</w:t>
      </w:r>
    </w:p>
    <w:p w:rsidR="00AB6A0B" w:rsidRPr="00252E5C" w:rsidRDefault="001230A6" w:rsidP="009660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829">
        <w:rPr>
          <w:rFonts w:ascii="Times New Roman" w:hAnsi="Times New Roman" w:cs="Times New Roman"/>
          <w:b/>
          <w:sz w:val="24"/>
          <w:szCs w:val="24"/>
        </w:rPr>
        <w:t>4.</w:t>
      </w:r>
      <w:r w:rsidRPr="005D2829">
        <w:rPr>
          <w:rFonts w:ascii="Times New Roman" w:hAnsi="Times New Roman" w:cs="Times New Roman"/>
          <w:b/>
          <w:sz w:val="24"/>
          <w:szCs w:val="24"/>
        </w:rPr>
        <w:tab/>
      </w:r>
      <w:r w:rsidR="00AB6A0B" w:rsidRPr="005D2829">
        <w:rPr>
          <w:rFonts w:ascii="Times New Roman" w:hAnsi="Times New Roman" w:cs="Times New Roman"/>
          <w:b/>
          <w:sz w:val="24"/>
          <w:szCs w:val="24"/>
        </w:rPr>
        <w:t>Правила холодного водоснабжения и водоотведения</w:t>
      </w:r>
      <w:r w:rsidRPr="005D2829">
        <w:rPr>
          <w:rFonts w:ascii="Times New Roman" w:hAnsi="Times New Roman" w:cs="Times New Roman"/>
          <w:b/>
          <w:sz w:val="24"/>
          <w:szCs w:val="24"/>
        </w:rPr>
        <w:t>.</w:t>
      </w:r>
      <w:r w:rsidRPr="00252E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6A0B" w:rsidRPr="00252E5C">
        <w:rPr>
          <w:rFonts w:ascii="Times New Roman" w:hAnsi="Times New Roman" w:cs="Times New Roman"/>
          <w:sz w:val="24"/>
          <w:szCs w:val="24"/>
        </w:rPr>
        <w:t>Большое внимание Комитет уделяет подготовке предложений по корректировке «Правил холодного водоснабжения и водоотведения», утвержденн</w:t>
      </w:r>
      <w:r w:rsidR="00C37802">
        <w:rPr>
          <w:rFonts w:ascii="Times New Roman" w:hAnsi="Times New Roman" w:cs="Times New Roman"/>
          <w:sz w:val="24"/>
          <w:szCs w:val="24"/>
        </w:rPr>
        <w:t>ых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29.07.</w:t>
      </w:r>
      <w:r w:rsidRPr="00252E5C">
        <w:rPr>
          <w:rFonts w:ascii="Times New Roman" w:hAnsi="Times New Roman" w:cs="Times New Roman"/>
          <w:sz w:val="24"/>
          <w:szCs w:val="24"/>
        </w:rPr>
        <w:t>2013 №</w:t>
      </w:r>
      <w:r w:rsidR="00E1412F">
        <w:rPr>
          <w:rFonts w:ascii="Times New Roman" w:hAnsi="Times New Roman" w:cs="Times New Roman"/>
          <w:sz w:val="24"/>
          <w:szCs w:val="24"/>
        </w:rPr>
        <w:t> </w:t>
      </w:r>
      <w:r w:rsidRPr="00252E5C">
        <w:rPr>
          <w:rFonts w:ascii="Times New Roman" w:hAnsi="Times New Roman" w:cs="Times New Roman"/>
          <w:sz w:val="24"/>
          <w:szCs w:val="24"/>
        </w:rPr>
        <w:t>644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, </w:t>
      </w:r>
      <w:r w:rsidR="003A46DF">
        <w:rPr>
          <w:rFonts w:ascii="Times New Roman" w:hAnsi="Times New Roman" w:cs="Times New Roman"/>
          <w:sz w:val="24"/>
          <w:szCs w:val="24"/>
        </w:rPr>
        <w:t>положения которых влекут риски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необоснованны</w:t>
      </w:r>
      <w:r w:rsidR="003A46DF">
        <w:rPr>
          <w:rFonts w:ascii="Times New Roman" w:hAnsi="Times New Roman" w:cs="Times New Roman"/>
          <w:sz w:val="24"/>
          <w:szCs w:val="24"/>
        </w:rPr>
        <w:t>х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затраты для бизнеса. Рабочей группе</w:t>
      </w:r>
      <w:r w:rsidR="003A46DF">
        <w:rPr>
          <w:rFonts w:ascii="Times New Roman" w:hAnsi="Times New Roman" w:cs="Times New Roman"/>
          <w:sz w:val="24"/>
          <w:szCs w:val="24"/>
        </w:rPr>
        <w:t>, сформированной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</w:t>
      </w:r>
      <w:r w:rsidR="003A46DF">
        <w:rPr>
          <w:rFonts w:ascii="Times New Roman" w:hAnsi="Times New Roman" w:cs="Times New Roman"/>
          <w:sz w:val="24"/>
          <w:szCs w:val="24"/>
        </w:rPr>
        <w:t>Комитетом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по данному вопросу</w:t>
      </w:r>
      <w:r w:rsidR="003A46DF">
        <w:rPr>
          <w:rFonts w:ascii="Times New Roman" w:hAnsi="Times New Roman" w:cs="Times New Roman"/>
          <w:sz w:val="24"/>
          <w:szCs w:val="24"/>
        </w:rPr>
        <w:t>,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удалось согласовать следующие основные изме</w:t>
      </w:r>
      <w:r w:rsidR="00E1412F">
        <w:rPr>
          <w:rFonts w:ascii="Times New Roman" w:hAnsi="Times New Roman" w:cs="Times New Roman"/>
          <w:sz w:val="24"/>
          <w:szCs w:val="24"/>
        </w:rPr>
        <w:t>нения</w:t>
      </w:r>
      <w:r w:rsidR="00AB6A0B" w:rsidRPr="00252E5C">
        <w:rPr>
          <w:rFonts w:ascii="Times New Roman" w:hAnsi="Times New Roman" w:cs="Times New Roman"/>
          <w:sz w:val="24"/>
          <w:szCs w:val="24"/>
        </w:rPr>
        <w:t>, включенные в проект поправок к Правилам:</w:t>
      </w:r>
    </w:p>
    <w:p w:rsidR="00AB6A0B" w:rsidRPr="00252E5C" w:rsidRDefault="00AB6A0B" w:rsidP="00AB6A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lastRenderedPageBreak/>
        <w:tab/>
        <w:t>(а)</w:t>
      </w:r>
      <w:r w:rsidRPr="00252E5C">
        <w:rPr>
          <w:rFonts w:ascii="Times New Roman" w:hAnsi="Times New Roman" w:cs="Times New Roman"/>
          <w:sz w:val="24"/>
          <w:szCs w:val="24"/>
        </w:rPr>
        <w:tab/>
        <w:t>внесены изменения в Приложение 3 к Правилам в части корректировки предельных значений части показателей сточных вод, объединение показателей в группы, исключения дублирования показателей;</w:t>
      </w:r>
    </w:p>
    <w:p w:rsidR="00AB6A0B" w:rsidRPr="00252E5C" w:rsidRDefault="00AB6A0B" w:rsidP="00AB6A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  <w:t>(б)</w:t>
      </w:r>
      <w:r w:rsidRPr="00252E5C">
        <w:rPr>
          <w:rFonts w:ascii="Times New Roman" w:hAnsi="Times New Roman" w:cs="Times New Roman"/>
          <w:sz w:val="24"/>
          <w:szCs w:val="24"/>
        </w:rPr>
        <w:tab/>
        <w:t>внесены изменения в формулу расчета платы за негативное воздействие на централизованные сети водоотведения, введен «коэффициент воздействия» к тарифу, позволяющий дифференцировать платежи в зависимости от степени воздействия соответствующего загрязнителя;</w:t>
      </w:r>
    </w:p>
    <w:p w:rsidR="00AB6A0B" w:rsidRPr="00252E5C" w:rsidRDefault="00AB6A0B" w:rsidP="00AB6A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  <w:t>(в)</w:t>
      </w:r>
      <w:r w:rsidRPr="00252E5C">
        <w:rPr>
          <w:rFonts w:ascii="Times New Roman" w:hAnsi="Times New Roman" w:cs="Times New Roman"/>
          <w:sz w:val="24"/>
          <w:szCs w:val="24"/>
        </w:rPr>
        <w:tab/>
        <w:t>введены основные принципы формирования декларации абонента состава сточных вод, а также соотнесения результатов контрольных изменений водоканалов с заявляемыми параметрами стоков абонента; введен механизм корректировки расчетов по итогам года</w:t>
      </w:r>
      <w:r w:rsidR="00E1412F">
        <w:rPr>
          <w:rFonts w:ascii="Times New Roman" w:hAnsi="Times New Roman" w:cs="Times New Roman"/>
          <w:sz w:val="24"/>
          <w:szCs w:val="24"/>
        </w:rPr>
        <w:t>,</w:t>
      </w:r>
      <w:r w:rsidRPr="00252E5C">
        <w:rPr>
          <w:rFonts w:ascii="Times New Roman" w:hAnsi="Times New Roman" w:cs="Times New Roman"/>
          <w:sz w:val="24"/>
          <w:szCs w:val="24"/>
        </w:rPr>
        <w:t xml:space="preserve"> как в большую, так и в меньшую сторону;</w:t>
      </w:r>
    </w:p>
    <w:p w:rsidR="00AB6A0B" w:rsidRPr="00252E5C" w:rsidRDefault="00AB6A0B" w:rsidP="00AB6A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  <w:t>(г)</w:t>
      </w:r>
      <w:r w:rsidRPr="00252E5C">
        <w:rPr>
          <w:rFonts w:ascii="Times New Roman" w:hAnsi="Times New Roman" w:cs="Times New Roman"/>
          <w:sz w:val="24"/>
          <w:szCs w:val="24"/>
        </w:rPr>
        <w:tab/>
        <w:t>введены коэффициенты грубости превышения предельных показателей Приложений 3, при неоднократном повторении которого у абонента возникает необходимость разработать план достижения установленных показателей;</w:t>
      </w:r>
    </w:p>
    <w:p w:rsidR="00AB6A0B" w:rsidRPr="00252E5C" w:rsidRDefault="00AB6A0B" w:rsidP="00AB6A0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C">
        <w:rPr>
          <w:rFonts w:ascii="Times New Roman" w:hAnsi="Times New Roman" w:cs="Times New Roman"/>
          <w:sz w:val="24"/>
          <w:szCs w:val="24"/>
        </w:rPr>
        <w:tab/>
        <w:t>(д)</w:t>
      </w:r>
      <w:r w:rsidR="00E1412F">
        <w:rPr>
          <w:rFonts w:ascii="Times New Roman" w:hAnsi="Times New Roman" w:cs="Times New Roman"/>
          <w:sz w:val="24"/>
          <w:szCs w:val="24"/>
        </w:rPr>
        <w:tab/>
      </w:r>
      <w:r w:rsidRPr="00252E5C">
        <w:rPr>
          <w:rFonts w:ascii="Times New Roman" w:hAnsi="Times New Roman" w:cs="Times New Roman"/>
          <w:sz w:val="24"/>
          <w:szCs w:val="24"/>
        </w:rPr>
        <w:t>данный план предусматривает наряду с ЛОС, проведение иных мероприятий абонентом, включая возможность заключения договора с водоканалом на дополнительную очистку.</w:t>
      </w:r>
    </w:p>
    <w:p w:rsidR="00AB6A0B" w:rsidRPr="00252E5C" w:rsidRDefault="001230A6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4E">
        <w:rPr>
          <w:rFonts w:ascii="Times New Roman" w:hAnsi="Times New Roman" w:cs="Times New Roman"/>
          <w:b/>
          <w:sz w:val="24"/>
          <w:szCs w:val="24"/>
        </w:rPr>
        <w:t>5.</w:t>
      </w:r>
      <w:r w:rsidRPr="00887A4E">
        <w:rPr>
          <w:rFonts w:ascii="Times New Roman" w:hAnsi="Times New Roman" w:cs="Times New Roman"/>
          <w:b/>
          <w:sz w:val="24"/>
          <w:szCs w:val="24"/>
        </w:rPr>
        <w:tab/>
      </w:r>
      <w:r w:rsidR="00AB6A0B" w:rsidRPr="00887A4E">
        <w:rPr>
          <w:rFonts w:ascii="Times New Roman" w:hAnsi="Times New Roman" w:cs="Times New Roman"/>
          <w:b/>
          <w:sz w:val="24"/>
          <w:szCs w:val="24"/>
        </w:rPr>
        <w:t xml:space="preserve">Устранение </w:t>
      </w:r>
      <w:r w:rsidR="00966079">
        <w:rPr>
          <w:rFonts w:ascii="Times New Roman" w:hAnsi="Times New Roman" w:cs="Times New Roman"/>
          <w:b/>
          <w:sz w:val="24"/>
          <w:szCs w:val="24"/>
        </w:rPr>
        <w:t>«</w:t>
      </w:r>
      <w:r w:rsidR="00AB6A0B" w:rsidRPr="00887A4E">
        <w:rPr>
          <w:rFonts w:ascii="Times New Roman" w:hAnsi="Times New Roman" w:cs="Times New Roman"/>
          <w:b/>
          <w:sz w:val="24"/>
          <w:szCs w:val="24"/>
        </w:rPr>
        <w:t>абсурдов</w:t>
      </w:r>
      <w:r w:rsidR="00966079">
        <w:rPr>
          <w:rFonts w:ascii="Times New Roman" w:hAnsi="Times New Roman" w:cs="Times New Roman"/>
          <w:b/>
          <w:sz w:val="24"/>
          <w:szCs w:val="24"/>
        </w:rPr>
        <w:t>»</w:t>
      </w:r>
      <w:r w:rsidR="00AB6A0B" w:rsidRPr="00887A4E">
        <w:rPr>
          <w:rFonts w:ascii="Times New Roman" w:hAnsi="Times New Roman" w:cs="Times New Roman"/>
          <w:b/>
          <w:sz w:val="24"/>
          <w:szCs w:val="24"/>
        </w:rPr>
        <w:t xml:space="preserve"> природоохранного законодательства</w:t>
      </w:r>
      <w:r w:rsidR="00D9239D" w:rsidRPr="00887A4E">
        <w:rPr>
          <w:rFonts w:ascii="Times New Roman" w:hAnsi="Times New Roman" w:cs="Times New Roman"/>
          <w:b/>
          <w:sz w:val="24"/>
          <w:szCs w:val="24"/>
        </w:rPr>
        <w:t>.</w:t>
      </w:r>
      <w:r w:rsidR="00D923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6A0B" w:rsidRPr="00252E5C">
        <w:rPr>
          <w:rFonts w:ascii="Times New Roman" w:hAnsi="Times New Roman" w:cs="Times New Roman"/>
          <w:sz w:val="24"/>
          <w:szCs w:val="24"/>
        </w:rPr>
        <w:t>В течение 2013-2015</w:t>
      </w:r>
      <w:r w:rsidR="00E1412F">
        <w:rPr>
          <w:rFonts w:ascii="Times New Roman" w:hAnsi="Times New Roman" w:cs="Times New Roman"/>
          <w:sz w:val="24"/>
          <w:szCs w:val="24"/>
        </w:rPr>
        <w:t> 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гг. </w:t>
      </w:r>
      <w:r w:rsidR="00B64CCC">
        <w:rPr>
          <w:rFonts w:ascii="Times New Roman" w:hAnsi="Times New Roman" w:cs="Times New Roman"/>
          <w:sz w:val="24"/>
          <w:szCs w:val="24"/>
        </w:rPr>
        <w:t>Комитетом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совместно с ЦИВТ «Концепт», по рекомендации Председателя Правительства РФ Д.А.</w:t>
      </w:r>
      <w:r w:rsidR="00D34289">
        <w:rPr>
          <w:rFonts w:ascii="Times New Roman" w:hAnsi="Times New Roman" w:cs="Times New Roman"/>
          <w:sz w:val="24"/>
          <w:szCs w:val="24"/>
        </w:rPr>
        <w:t xml:space="preserve"> 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Медведева, </w:t>
      </w:r>
      <w:r w:rsidRPr="00252E5C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AB6A0B" w:rsidRPr="00252E5C">
        <w:rPr>
          <w:rFonts w:ascii="Times New Roman" w:hAnsi="Times New Roman" w:cs="Times New Roman"/>
          <w:sz w:val="24"/>
          <w:szCs w:val="24"/>
        </w:rPr>
        <w:t>реализаци</w:t>
      </w:r>
      <w:r w:rsidRPr="00252E5C">
        <w:rPr>
          <w:rFonts w:ascii="Times New Roman" w:hAnsi="Times New Roman" w:cs="Times New Roman"/>
          <w:sz w:val="24"/>
          <w:szCs w:val="24"/>
        </w:rPr>
        <w:t>я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1-го </w:t>
      </w:r>
      <w:r w:rsidR="00D34289">
        <w:rPr>
          <w:rFonts w:ascii="Times New Roman" w:hAnsi="Times New Roman" w:cs="Times New Roman"/>
          <w:sz w:val="24"/>
          <w:szCs w:val="24"/>
        </w:rPr>
        <w:t>э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тапа Экологической реформы </w:t>
      </w:r>
      <w:r w:rsidRPr="00252E5C">
        <w:rPr>
          <w:rFonts w:ascii="Times New Roman" w:hAnsi="Times New Roman" w:cs="Times New Roman"/>
          <w:sz w:val="24"/>
          <w:szCs w:val="24"/>
        </w:rPr>
        <w:t>– устранение имеющихся п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ротиворечий, коллизий, пробелов </w:t>
      </w:r>
      <w:r w:rsidR="00D9239D">
        <w:rPr>
          <w:rFonts w:ascii="Times New Roman" w:hAnsi="Times New Roman" w:cs="Times New Roman"/>
          <w:sz w:val="24"/>
          <w:szCs w:val="24"/>
        </w:rPr>
        <w:t xml:space="preserve">(абсурдов) </w:t>
      </w:r>
      <w:r w:rsidR="00AB6A0B" w:rsidRPr="00252E5C">
        <w:rPr>
          <w:rFonts w:ascii="Times New Roman" w:hAnsi="Times New Roman" w:cs="Times New Roman"/>
          <w:sz w:val="24"/>
          <w:szCs w:val="24"/>
        </w:rPr>
        <w:t>природоохранного законодательства</w:t>
      </w:r>
      <w:r w:rsidRPr="00252E5C">
        <w:rPr>
          <w:rFonts w:ascii="Times New Roman" w:hAnsi="Times New Roman" w:cs="Times New Roman"/>
          <w:sz w:val="24"/>
          <w:szCs w:val="24"/>
        </w:rPr>
        <w:t>. Всего подготовлено 18 таких предложений</w:t>
      </w:r>
      <w:r w:rsidR="00AB6A0B" w:rsidRPr="00252E5C">
        <w:rPr>
          <w:rFonts w:ascii="Times New Roman" w:hAnsi="Times New Roman" w:cs="Times New Roman"/>
          <w:sz w:val="24"/>
          <w:szCs w:val="24"/>
        </w:rPr>
        <w:t>, часть из которых передана для рассмотрения и подготовки решений в Рабочую группу по оптимизации (отмене) административных процедур в сфере природопользования и охраны окружающей среды (руководитель – С.Ю.</w:t>
      </w:r>
      <w:r w:rsidR="00D34289">
        <w:rPr>
          <w:rFonts w:ascii="Times New Roman" w:hAnsi="Times New Roman" w:cs="Times New Roman"/>
          <w:sz w:val="24"/>
          <w:szCs w:val="24"/>
        </w:rPr>
        <w:t xml:space="preserve"> </w:t>
      </w:r>
      <w:r w:rsidR="00AB6A0B" w:rsidRPr="00252E5C">
        <w:rPr>
          <w:rFonts w:ascii="Times New Roman" w:hAnsi="Times New Roman" w:cs="Times New Roman"/>
          <w:sz w:val="24"/>
          <w:szCs w:val="24"/>
        </w:rPr>
        <w:t>Радченко, Минприроды России) Правительственной комиссии по природопользованию и охране окружающей среды (руководитель – А.Г.</w:t>
      </w:r>
      <w:r w:rsidR="00D3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A0B" w:rsidRPr="00252E5C">
        <w:rPr>
          <w:rFonts w:ascii="Times New Roman" w:hAnsi="Times New Roman" w:cs="Times New Roman"/>
          <w:sz w:val="24"/>
          <w:szCs w:val="24"/>
        </w:rPr>
        <w:t>Хлопонин</w:t>
      </w:r>
      <w:proofErr w:type="spellEnd"/>
      <w:r w:rsidR="00AB6A0B" w:rsidRPr="00252E5C">
        <w:rPr>
          <w:rFonts w:ascii="Times New Roman" w:hAnsi="Times New Roman" w:cs="Times New Roman"/>
          <w:sz w:val="24"/>
          <w:szCs w:val="24"/>
        </w:rPr>
        <w:t xml:space="preserve">, </w:t>
      </w:r>
      <w:r w:rsidR="005209A2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AB6A0B" w:rsidRPr="00252E5C">
        <w:rPr>
          <w:rFonts w:ascii="Times New Roman" w:hAnsi="Times New Roman" w:cs="Times New Roman"/>
          <w:sz w:val="24"/>
          <w:szCs w:val="24"/>
        </w:rPr>
        <w:t>Правительств</w:t>
      </w:r>
      <w:r w:rsidR="005209A2">
        <w:rPr>
          <w:rFonts w:ascii="Times New Roman" w:hAnsi="Times New Roman" w:cs="Times New Roman"/>
          <w:sz w:val="24"/>
          <w:szCs w:val="24"/>
        </w:rPr>
        <w:t>а</w:t>
      </w:r>
      <w:r w:rsidR="00AB6A0B" w:rsidRPr="00252E5C"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887A4E" w:rsidRDefault="00D9239D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4E">
        <w:rPr>
          <w:rFonts w:ascii="Times New Roman" w:hAnsi="Times New Roman" w:cs="Times New Roman"/>
          <w:b/>
          <w:sz w:val="24"/>
          <w:szCs w:val="24"/>
        </w:rPr>
        <w:t>6</w:t>
      </w:r>
      <w:r w:rsidR="00AB6A0B" w:rsidRPr="00887A4E">
        <w:rPr>
          <w:rFonts w:ascii="Times New Roman" w:hAnsi="Times New Roman" w:cs="Times New Roman"/>
          <w:b/>
          <w:sz w:val="24"/>
          <w:szCs w:val="24"/>
        </w:rPr>
        <w:t>.</w:t>
      </w:r>
      <w:r w:rsidR="00AB6A0B" w:rsidRPr="00887A4E">
        <w:rPr>
          <w:rFonts w:ascii="Times New Roman" w:hAnsi="Times New Roman" w:cs="Times New Roman"/>
          <w:b/>
          <w:sz w:val="24"/>
          <w:szCs w:val="24"/>
        </w:rPr>
        <w:tab/>
      </w:r>
      <w:r w:rsidR="00051861" w:rsidRPr="00887A4E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AB6A0B" w:rsidRPr="00887A4E">
        <w:rPr>
          <w:rFonts w:ascii="Times New Roman" w:hAnsi="Times New Roman" w:cs="Times New Roman"/>
          <w:b/>
          <w:sz w:val="24"/>
          <w:szCs w:val="24"/>
        </w:rPr>
        <w:t>Климат</w:t>
      </w:r>
      <w:r w:rsidR="00051861" w:rsidRPr="00887A4E">
        <w:rPr>
          <w:rFonts w:ascii="Times New Roman" w:hAnsi="Times New Roman" w:cs="Times New Roman"/>
          <w:b/>
          <w:sz w:val="24"/>
          <w:szCs w:val="24"/>
        </w:rPr>
        <w:t>а</w:t>
      </w:r>
      <w:r w:rsidR="00887A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861" w:rsidRPr="00F64CAC">
        <w:rPr>
          <w:rFonts w:ascii="Times New Roman" w:hAnsi="Times New Roman" w:cs="Times New Roman"/>
          <w:sz w:val="24"/>
          <w:szCs w:val="24"/>
        </w:rPr>
        <w:t xml:space="preserve">В связи с подписанием Российской Федерацией Парижского соглашения по климату </w:t>
      </w:r>
      <w:r w:rsidR="00E1412F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Pr="00F64CAC">
        <w:rPr>
          <w:rFonts w:ascii="Times New Roman" w:hAnsi="Times New Roman" w:cs="Times New Roman"/>
          <w:sz w:val="24"/>
          <w:szCs w:val="24"/>
        </w:rPr>
        <w:t xml:space="preserve">несколько комитетов </w:t>
      </w:r>
      <w:r w:rsidR="00AB6A0B" w:rsidRPr="00F64CAC">
        <w:rPr>
          <w:rFonts w:ascii="Times New Roman" w:hAnsi="Times New Roman" w:cs="Times New Roman"/>
          <w:sz w:val="24"/>
          <w:szCs w:val="24"/>
        </w:rPr>
        <w:t xml:space="preserve">РСПП </w:t>
      </w:r>
      <w:r w:rsidR="00051861" w:rsidRPr="00F64CAC">
        <w:rPr>
          <w:rFonts w:ascii="Times New Roman" w:hAnsi="Times New Roman" w:cs="Times New Roman"/>
          <w:sz w:val="24"/>
          <w:szCs w:val="24"/>
        </w:rPr>
        <w:t>активизировал</w:t>
      </w:r>
      <w:r w:rsidRPr="00F64CAC">
        <w:rPr>
          <w:rFonts w:ascii="Times New Roman" w:hAnsi="Times New Roman" w:cs="Times New Roman"/>
          <w:sz w:val="24"/>
          <w:szCs w:val="24"/>
        </w:rPr>
        <w:t>и</w:t>
      </w:r>
      <w:r w:rsidR="00051861" w:rsidRPr="00F64CAC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AB6A0B" w:rsidRPr="00F64CAC">
        <w:rPr>
          <w:rFonts w:ascii="Times New Roman" w:hAnsi="Times New Roman" w:cs="Times New Roman"/>
          <w:sz w:val="24"/>
          <w:szCs w:val="24"/>
        </w:rPr>
        <w:t>по вопросам изменения климата и управления выброс</w:t>
      </w:r>
      <w:r w:rsidR="00B64CCC">
        <w:rPr>
          <w:rFonts w:ascii="Times New Roman" w:hAnsi="Times New Roman" w:cs="Times New Roman"/>
          <w:sz w:val="24"/>
          <w:szCs w:val="24"/>
        </w:rPr>
        <w:t>ами</w:t>
      </w:r>
      <w:r w:rsidR="00AB6A0B" w:rsidRPr="00F64CAC">
        <w:rPr>
          <w:rFonts w:ascii="Times New Roman" w:hAnsi="Times New Roman" w:cs="Times New Roman"/>
          <w:sz w:val="24"/>
          <w:szCs w:val="24"/>
        </w:rPr>
        <w:t xml:space="preserve"> парниковых газов. </w:t>
      </w:r>
    </w:p>
    <w:p w:rsidR="00F64CAC" w:rsidRPr="00F64CAC" w:rsidRDefault="00D9239D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CAC">
        <w:rPr>
          <w:rFonts w:ascii="Times New Roman" w:hAnsi="Times New Roman" w:cs="Times New Roman"/>
          <w:sz w:val="24"/>
          <w:szCs w:val="24"/>
        </w:rPr>
        <w:t xml:space="preserve">17.03.2016 </w:t>
      </w:r>
      <w:r w:rsidR="00B64CCC">
        <w:rPr>
          <w:rFonts w:ascii="Times New Roman" w:hAnsi="Times New Roman" w:cs="Times New Roman"/>
          <w:sz w:val="24"/>
          <w:szCs w:val="24"/>
        </w:rPr>
        <w:t>Комитет РСПП по экологии и природопользованию</w:t>
      </w:r>
      <w:r w:rsidRPr="00F64CAC">
        <w:rPr>
          <w:rFonts w:ascii="Times New Roman" w:hAnsi="Times New Roman" w:cs="Times New Roman"/>
          <w:sz w:val="24"/>
          <w:szCs w:val="24"/>
        </w:rPr>
        <w:t xml:space="preserve"> рассмотрел вопрос </w:t>
      </w:r>
      <w:r w:rsidR="00F64CAC" w:rsidRPr="00F64CAC">
        <w:rPr>
          <w:rFonts w:ascii="Times New Roman" w:hAnsi="Times New Roman" w:cs="Times New Roman"/>
          <w:sz w:val="24"/>
          <w:szCs w:val="24"/>
        </w:rPr>
        <w:t>«Значение 21-й Конференции сто</w:t>
      </w:r>
      <w:r w:rsidR="00887A4E">
        <w:rPr>
          <w:rFonts w:ascii="Times New Roman" w:hAnsi="Times New Roman" w:cs="Times New Roman"/>
          <w:sz w:val="24"/>
          <w:szCs w:val="24"/>
        </w:rPr>
        <w:t xml:space="preserve">рон </w:t>
      </w:r>
      <w:r w:rsidR="00F64CAC" w:rsidRPr="00F64CAC">
        <w:rPr>
          <w:rFonts w:ascii="Times New Roman" w:hAnsi="Times New Roman" w:cs="Times New Roman"/>
          <w:sz w:val="24"/>
          <w:szCs w:val="24"/>
        </w:rPr>
        <w:t xml:space="preserve">РКИК (Париж, 2015) для российской промышленности. </w:t>
      </w:r>
      <w:r w:rsidR="00887A4E" w:rsidRPr="00F64CAC">
        <w:rPr>
          <w:rFonts w:ascii="Times New Roman" w:hAnsi="Times New Roman" w:cs="Times New Roman"/>
          <w:sz w:val="24"/>
          <w:szCs w:val="24"/>
        </w:rPr>
        <w:t xml:space="preserve">Перспективы </w:t>
      </w:r>
      <w:r w:rsidR="00F64CAC" w:rsidRPr="00F64CAC">
        <w:rPr>
          <w:rFonts w:ascii="Times New Roman" w:hAnsi="Times New Roman" w:cs="Times New Roman"/>
          <w:sz w:val="24"/>
          <w:szCs w:val="24"/>
        </w:rPr>
        <w:t>введения углеродного регулирования в РФ</w:t>
      </w:r>
      <w:r w:rsidR="00887A4E">
        <w:rPr>
          <w:rFonts w:ascii="Times New Roman" w:hAnsi="Times New Roman" w:cs="Times New Roman"/>
          <w:sz w:val="24"/>
          <w:szCs w:val="24"/>
        </w:rPr>
        <w:t>»</w:t>
      </w:r>
      <w:r w:rsidR="00F64CAC" w:rsidRPr="00F64CAC">
        <w:rPr>
          <w:rFonts w:ascii="Times New Roman" w:hAnsi="Times New Roman" w:cs="Times New Roman"/>
          <w:sz w:val="24"/>
          <w:szCs w:val="24"/>
        </w:rPr>
        <w:t xml:space="preserve"> и рекомендовал компаниям - членам Комитета РСПП по экологии и природопользованию как можно скорее оценить риски и возможности, связанные с реализацией Парижского соглашения и использованием различных схем регулирования выбросов парниковых газов</w:t>
      </w:r>
      <w:r w:rsidR="00F64CAC">
        <w:rPr>
          <w:rFonts w:ascii="Times New Roman" w:hAnsi="Times New Roman" w:cs="Times New Roman"/>
          <w:sz w:val="24"/>
          <w:szCs w:val="24"/>
        </w:rPr>
        <w:t>.</w:t>
      </w:r>
    </w:p>
    <w:p w:rsidR="00F64CAC" w:rsidRDefault="00F64CAC" w:rsidP="00966079">
      <w:pPr>
        <w:ind w:firstLine="709"/>
        <w:jc w:val="both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 w:rsidRPr="00F64CAC">
        <w:rPr>
          <w:rFonts w:ascii="Times New Roman" w:hAnsi="Times New Roman" w:cs="Times New Roman"/>
          <w:sz w:val="24"/>
          <w:szCs w:val="24"/>
        </w:rPr>
        <w:t xml:space="preserve">14 апреля 2016 г. состоялось совместно заседание Комитета РСПП по экологии и природопользованию, </w:t>
      </w:r>
      <w:r w:rsidRPr="00F64CAC"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Комитета РСПП по энергетической политике и энергоэффективности, Комиссии РСПП по горнопромышленному комплексу, Комиссии РСПП по металлургическому комплексу и Комиссии РСПП по химической промышленности по вопросу перспектив и рисков введения углеродного регулирования в России</w:t>
      </w: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. Принятое решение было направлено Президенту Российской Федерации и заключалось в следующем:</w:t>
      </w:r>
    </w:p>
    <w:p w:rsidR="00F64CAC" w:rsidRDefault="00F64CAC" w:rsidP="00F64C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Правительству РФ совместно с РСПП провести детальный анализ социально-экономических последствий введения углеродного регулирования на территории России в разрезе секторов экономики и отраслей промышленности</w:t>
      </w:r>
    </w:p>
    <w:p w:rsidR="00FA52FF" w:rsidRDefault="00FA52FF" w:rsidP="00F64C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 xml:space="preserve">принимать решение о ратификации Парижского соглашения </w:t>
      </w:r>
      <w:r w:rsidR="00044F32"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только после проведения анализа, указанного в п.1;</w:t>
      </w:r>
    </w:p>
    <w:p w:rsidR="00044F32" w:rsidRDefault="00044F32" w:rsidP="00F64C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 xml:space="preserve">делегировать разработку политики России по реализации Парижского соглашения и регулированию выбросов парниковых газов Минэкономразвития </w:t>
      </w: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lastRenderedPageBreak/>
        <w:t>России, Минприроды России, Минпромторгу России, Минэнерго России, Минсельхозу России, МИД России;</w:t>
      </w:r>
    </w:p>
    <w:p w:rsidR="00044F32" w:rsidRPr="00F64CAC" w:rsidRDefault="00044F32" w:rsidP="00F64C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 xml:space="preserve">включить представителей работодателей и профсоюзов в рабочие группы и иные органы для участия в подготовке </w:t>
      </w:r>
      <w:r w:rsidR="00B64CCC"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 xml:space="preserve"> Президент</w:t>
      </w:r>
      <w:r w:rsidR="00B64CCC"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 xml:space="preserve"> РФ и Правительств</w:t>
      </w:r>
      <w:r w:rsidR="00B64CCC"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 xml:space="preserve"> РФ при решении вопросов взаимодействия с РКИК ООН и МГЭИК, вопросов ратификации Парижского соглашения и выработки плана работы Правительства РФ по его реализации.</w:t>
      </w:r>
    </w:p>
    <w:p w:rsidR="00AB6A0B" w:rsidRPr="00B06586" w:rsidRDefault="00887A4E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586">
        <w:rPr>
          <w:rFonts w:ascii="Times New Roman" w:hAnsi="Times New Roman" w:cs="Times New Roman"/>
          <w:b/>
          <w:sz w:val="24"/>
          <w:szCs w:val="24"/>
        </w:rPr>
        <w:t>7.</w:t>
      </w:r>
      <w:r w:rsidRPr="00B06586">
        <w:rPr>
          <w:rFonts w:ascii="Times New Roman" w:hAnsi="Times New Roman" w:cs="Times New Roman"/>
          <w:b/>
          <w:sz w:val="24"/>
          <w:szCs w:val="24"/>
        </w:rPr>
        <w:tab/>
        <w:t>Госсовет по экологии.</w:t>
      </w:r>
      <w:r w:rsidRPr="00B06586">
        <w:rPr>
          <w:rFonts w:ascii="Times New Roman" w:hAnsi="Times New Roman" w:cs="Times New Roman"/>
          <w:sz w:val="24"/>
          <w:szCs w:val="24"/>
        </w:rPr>
        <w:t xml:space="preserve"> По инициативе Президента РФ 2017 год объявлен Годом экологии</w:t>
      </w:r>
      <w:r w:rsidR="00E1412F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B065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6586">
        <w:rPr>
          <w:rFonts w:ascii="Times New Roman" w:hAnsi="Times New Roman" w:cs="Times New Roman"/>
          <w:sz w:val="24"/>
          <w:szCs w:val="24"/>
        </w:rPr>
        <w:t>В этой связи вопрос «Об экологическ</w:t>
      </w:r>
      <w:r w:rsidR="00051861" w:rsidRPr="00B06586">
        <w:rPr>
          <w:rFonts w:ascii="Times New Roman" w:hAnsi="Times New Roman" w:cs="Times New Roman"/>
          <w:sz w:val="24"/>
          <w:szCs w:val="24"/>
        </w:rPr>
        <w:t>о</w:t>
      </w:r>
      <w:r w:rsidRPr="00B06586">
        <w:rPr>
          <w:rFonts w:ascii="Times New Roman" w:hAnsi="Times New Roman" w:cs="Times New Roman"/>
          <w:sz w:val="24"/>
          <w:szCs w:val="24"/>
        </w:rPr>
        <w:t>м</w:t>
      </w:r>
      <w:r w:rsidR="00051861" w:rsidRPr="00B06586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Pr="00B06586">
        <w:rPr>
          <w:rFonts w:ascii="Times New Roman" w:hAnsi="Times New Roman" w:cs="Times New Roman"/>
          <w:sz w:val="24"/>
          <w:szCs w:val="24"/>
        </w:rPr>
        <w:t>и</w:t>
      </w:r>
      <w:r w:rsidR="00051861" w:rsidRPr="00B06586">
        <w:rPr>
          <w:rFonts w:ascii="Times New Roman" w:hAnsi="Times New Roman" w:cs="Times New Roman"/>
          <w:sz w:val="24"/>
          <w:szCs w:val="24"/>
        </w:rPr>
        <w:t xml:space="preserve"> Российской Федерации в интересах будущих поколений» </w:t>
      </w:r>
      <w:r w:rsidR="00E1412F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B06586">
        <w:rPr>
          <w:rFonts w:ascii="Times New Roman" w:hAnsi="Times New Roman" w:cs="Times New Roman"/>
          <w:sz w:val="24"/>
          <w:szCs w:val="24"/>
        </w:rPr>
        <w:t>пред</w:t>
      </w:r>
      <w:r w:rsidR="00E1412F">
        <w:rPr>
          <w:rFonts w:ascii="Times New Roman" w:hAnsi="Times New Roman" w:cs="Times New Roman"/>
          <w:sz w:val="24"/>
          <w:szCs w:val="24"/>
        </w:rPr>
        <w:t>ложено</w:t>
      </w:r>
      <w:r w:rsidRPr="00B06586">
        <w:rPr>
          <w:rFonts w:ascii="Times New Roman" w:hAnsi="Times New Roman" w:cs="Times New Roman"/>
          <w:sz w:val="24"/>
          <w:szCs w:val="24"/>
        </w:rPr>
        <w:t xml:space="preserve"> рассмотреть на заседании Госсовета в </w:t>
      </w:r>
      <w:r w:rsidR="00051861" w:rsidRPr="00B06586">
        <w:rPr>
          <w:rFonts w:ascii="Times New Roman" w:hAnsi="Times New Roman" w:cs="Times New Roman"/>
          <w:sz w:val="24"/>
          <w:szCs w:val="24"/>
        </w:rPr>
        <w:t>декабр</w:t>
      </w:r>
      <w:r w:rsidRPr="00B06586">
        <w:rPr>
          <w:rFonts w:ascii="Times New Roman" w:hAnsi="Times New Roman" w:cs="Times New Roman"/>
          <w:sz w:val="24"/>
          <w:szCs w:val="24"/>
        </w:rPr>
        <w:t>е</w:t>
      </w:r>
      <w:r w:rsidR="00051861" w:rsidRPr="00B06586">
        <w:rPr>
          <w:rFonts w:ascii="Times New Roman" w:hAnsi="Times New Roman" w:cs="Times New Roman"/>
          <w:sz w:val="24"/>
          <w:szCs w:val="24"/>
        </w:rPr>
        <w:t xml:space="preserve"> 2016 г. </w:t>
      </w:r>
      <w:r w:rsidRPr="00B06586">
        <w:rPr>
          <w:rFonts w:ascii="Times New Roman" w:hAnsi="Times New Roman" w:cs="Times New Roman"/>
          <w:sz w:val="24"/>
          <w:szCs w:val="24"/>
        </w:rPr>
        <w:t xml:space="preserve">При подготовке материалов </w:t>
      </w:r>
      <w:r w:rsidR="00B06586" w:rsidRPr="00B06586">
        <w:rPr>
          <w:rFonts w:ascii="Times New Roman" w:hAnsi="Times New Roman" w:cs="Times New Roman"/>
          <w:sz w:val="24"/>
          <w:szCs w:val="24"/>
        </w:rPr>
        <w:t xml:space="preserve">к </w:t>
      </w:r>
      <w:r w:rsidR="00E1412F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B06586" w:rsidRPr="00B06586">
        <w:rPr>
          <w:rFonts w:ascii="Times New Roman" w:hAnsi="Times New Roman" w:cs="Times New Roman"/>
          <w:sz w:val="24"/>
          <w:szCs w:val="24"/>
        </w:rPr>
        <w:t xml:space="preserve">заседанию </w:t>
      </w:r>
      <w:r w:rsidRPr="00B06586">
        <w:rPr>
          <w:rFonts w:ascii="Times New Roman" w:hAnsi="Times New Roman" w:cs="Times New Roman"/>
          <w:sz w:val="24"/>
          <w:szCs w:val="24"/>
        </w:rPr>
        <w:t xml:space="preserve">бизнес-сообщество сосредоточилось на </w:t>
      </w:r>
      <w:r w:rsidR="00B06586" w:rsidRPr="00B06586">
        <w:rPr>
          <w:rFonts w:ascii="Times New Roman" w:hAnsi="Times New Roman" w:cs="Times New Roman"/>
          <w:sz w:val="24"/>
          <w:szCs w:val="24"/>
        </w:rPr>
        <w:t xml:space="preserve">подготовке информации о положительных практиках в сфере охраны окружающей среды и проекте Перечня поручений Президента РФ по результатам </w:t>
      </w:r>
      <w:r w:rsidR="00B06586">
        <w:rPr>
          <w:rFonts w:ascii="Times New Roman" w:hAnsi="Times New Roman" w:cs="Times New Roman"/>
          <w:sz w:val="24"/>
          <w:szCs w:val="24"/>
        </w:rPr>
        <w:t>рассмотрения доклада.</w:t>
      </w:r>
      <w:proofErr w:type="gramEnd"/>
    </w:p>
    <w:p w:rsidR="00AB6A0B" w:rsidRPr="005C21EA" w:rsidRDefault="005C21EA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EA">
        <w:rPr>
          <w:rFonts w:ascii="Times New Roman" w:hAnsi="Times New Roman" w:cs="Times New Roman"/>
          <w:b/>
          <w:sz w:val="24"/>
          <w:szCs w:val="24"/>
        </w:rPr>
        <w:t>8.</w:t>
      </w:r>
      <w:r w:rsidRPr="005C21EA">
        <w:rPr>
          <w:rFonts w:ascii="Times New Roman" w:hAnsi="Times New Roman" w:cs="Times New Roman"/>
          <w:b/>
          <w:sz w:val="24"/>
          <w:szCs w:val="24"/>
        </w:rPr>
        <w:tab/>
        <w:t>ОРВ.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0B" w:rsidRPr="005C21EA">
        <w:rPr>
          <w:rFonts w:ascii="Times New Roman" w:hAnsi="Times New Roman" w:cs="Times New Roman"/>
          <w:sz w:val="24"/>
          <w:szCs w:val="24"/>
        </w:rPr>
        <w:t>В рамках оценки регулирующего воздействия Комитет добился положительных для бизнеса изменений в следующих документах:</w:t>
      </w:r>
    </w:p>
    <w:p w:rsidR="00AB6A0B" w:rsidRPr="005C21EA" w:rsidRDefault="00AB6A0B" w:rsidP="00AB6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EA">
        <w:rPr>
          <w:rFonts w:ascii="Times New Roman" w:hAnsi="Times New Roman" w:cs="Times New Roman"/>
          <w:sz w:val="24"/>
          <w:szCs w:val="24"/>
        </w:rPr>
        <w:t>(1)</w:t>
      </w:r>
      <w:r w:rsidRPr="005C21EA">
        <w:rPr>
          <w:rFonts w:ascii="Times New Roman" w:hAnsi="Times New Roman" w:cs="Times New Roman"/>
          <w:sz w:val="24"/>
          <w:szCs w:val="24"/>
        </w:rPr>
        <w:tab/>
        <w:t xml:space="preserve">проект федерального закона </w:t>
      </w:r>
      <w:r w:rsidRPr="005C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5C21EA" w:rsidRPr="005C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контрольно-надзорной деятельности</w:t>
      </w:r>
      <w:r w:rsidR="00E14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21EA">
        <w:rPr>
          <w:rFonts w:ascii="Times New Roman" w:hAnsi="Times New Roman" w:cs="Times New Roman"/>
          <w:sz w:val="24"/>
          <w:szCs w:val="24"/>
        </w:rPr>
        <w:t>;</w:t>
      </w:r>
    </w:p>
    <w:p w:rsidR="00AB6A0B" w:rsidRPr="005C21EA" w:rsidRDefault="00AB6A0B" w:rsidP="00AB6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EA">
        <w:rPr>
          <w:rFonts w:ascii="Times New Roman" w:hAnsi="Times New Roman" w:cs="Times New Roman"/>
          <w:bCs/>
          <w:sz w:val="24"/>
          <w:szCs w:val="24"/>
        </w:rPr>
        <w:t>(2)</w:t>
      </w:r>
      <w:r w:rsidRPr="005C21EA">
        <w:rPr>
          <w:rFonts w:ascii="Times New Roman" w:hAnsi="Times New Roman" w:cs="Times New Roman"/>
          <w:bCs/>
          <w:sz w:val="24"/>
          <w:szCs w:val="24"/>
        </w:rPr>
        <w:tab/>
      </w:r>
      <w:r w:rsidR="005C21EA" w:rsidRPr="005C21EA">
        <w:rPr>
          <w:rFonts w:ascii="Times New Roman" w:hAnsi="Times New Roman" w:cs="Times New Roman"/>
          <w:sz w:val="24"/>
          <w:szCs w:val="24"/>
        </w:rPr>
        <w:t>о неналоговых платежах;</w:t>
      </w:r>
    </w:p>
    <w:p w:rsidR="005C21EA" w:rsidRPr="005C21EA" w:rsidRDefault="005C21EA" w:rsidP="005C21EA">
      <w:pPr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5C21EA">
        <w:rPr>
          <w:rFonts w:ascii="Times New Roman" w:hAnsi="Times New Roman" w:cs="Times New Roman"/>
          <w:sz w:val="24"/>
          <w:szCs w:val="24"/>
        </w:rPr>
        <w:t>(3)</w:t>
      </w:r>
      <w:r w:rsidRPr="005C21EA">
        <w:rPr>
          <w:rFonts w:ascii="Times New Roman" w:hAnsi="Times New Roman" w:cs="Times New Roman"/>
          <w:sz w:val="24"/>
          <w:szCs w:val="24"/>
        </w:rPr>
        <w:tab/>
      </w:r>
      <w:r w:rsidRPr="005C21EA">
        <w:rPr>
          <w:rFonts w:ascii="Times New Roman" w:hAnsi="Times New Roman" w:cs="Times New Roman"/>
          <w:sz w:val="24"/>
          <w:szCs w:val="24"/>
          <w:lang w:eastAsia="ru-RU"/>
        </w:rPr>
        <w:t>проведения оценки фактического воздействия ряда нормативных правовых актов в области охраны окружающей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1C4E7D" w:rsidRPr="001C4E7D" w:rsidRDefault="001C4E7D" w:rsidP="001C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7D">
        <w:rPr>
          <w:rFonts w:ascii="Times New Roman" w:hAnsi="Times New Roman" w:cs="Times New Roman"/>
          <w:sz w:val="24"/>
          <w:szCs w:val="24"/>
        </w:rPr>
        <w:t xml:space="preserve">Самыми обсуждаемыми законопроектами, к которым </w:t>
      </w:r>
      <w:r w:rsidR="00012ED7">
        <w:rPr>
          <w:rFonts w:ascii="Times New Roman" w:hAnsi="Times New Roman" w:cs="Times New Roman"/>
          <w:sz w:val="24"/>
          <w:szCs w:val="24"/>
        </w:rPr>
        <w:t>Комитетом</w:t>
      </w:r>
      <w:r w:rsidRPr="001C4E7D"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012ED7">
        <w:rPr>
          <w:rFonts w:ascii="Times New Roman" w:hAnsi="Times New Roman" w:cs="Times New Roman"/>
          <w:sz w:val="24"/>
          <w:szCs w:val="24"/>
        </w:rPr>
        <w:t xml:space="preserve">лено </w:t>
      </w:r>
      <w:r w:rsidRPr="001C4E7D">
        <w:rPr>
          <w:rFonts w:ascii="Times New Roman" w:hAnsi="Times New Roman" w:cs="Times New Roman"/>
          <w:sz w:val="24"/>
          <w:szCs w:val="24"/>
        </w:rPr>
        <w:t xml:space="preserve">наибольшее количество предложений по доработке, были: </w:t>
      </w:r>
    </w:p>
    <w:p w:rsidR="001C4E7D" w:rsidRPr="001C4E7D" w:rsidRDefault="0056730C" w:rsidP="001C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1BC6">
        <w:rPr>
          <w:rFonts w:ascii="Times New Roman" w:hAnsi="Times New Roman" w:cs="Times New Roman"/>
          <w:sz w:val="24"/>
          <w:szCs w:val="24"/>
        </w:rPr>
        <w:t>а</w:t>
      </w:r>
      <w:r w:rsidR="001C4E7D" w:rsidRPr="001C4E7D">
        <w:rPr>
          <w:rFonts w:ascii="Times New Roman" w:hAnsi="Times New Roman" w:cs="Times New Roman"/>
          <w:sz w:val="24"/>
          <w:szCs w:val="24"/>
        </w:rPr>
        <w:t>)</w:t>
      </w:r>
      <w:r w:rsidR="001C4E7D" w:rsidRPr="001C4E7D">
        <w:rPr>
          <w:rFonts w:ascii="Times New Roman" w:hAnsi="Times New Roman" w:cs="Times New Roman"/>
          <w:sz w:val="24"/>
          <w:szCs w:val="24"/>
        </w:rPr>
        <w:tab/>
        <w:t>проект федерального закона «О внесении изменений в Федеральный закон «Об охране окружающей среды» и отдельные законодательные акты Российской Федерации в части регулирования вопросов возмещения вреда окружающей среде и ликвидации прошлого экологического ущерба» (Минприроды России);</w:t>
      </w:r>
    </w:p>
    <w:p w:rsidR="001C4E7D" w:rsidRPr="001C4E7D" w:rsidRDefault="00831BC6" w:rsidP="001C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</w:t>
      </w:r>
      <w:r w:rsidR="001C4E7D" w:rsidRPr="001C4E7D">
        <w:rPr>
          <w:rFonts w:ascii="Times New Roman" w:hAnsi="Times New Roman" w:cs="Times New Roman"/>
          <w:sz w:val="24"/>
          <w:szCs w:val="24"/>
        </w:rPr>
        <w:t>)</w:t>
      </w:r>
      <w:r w:rsidR="001C4E7D" w:rsidRPr="001C4E7D">
        <w:rPr>
          <w:rFonts w:ascii="Times New Roman" w:hAnsi="Times New Roman" w:cs="Times New Roman"/>
          <w:sz w:val="24"/>
          <w:szCs w:val="24"/>
        </w:rPr>
        <w:tab/>
        <w:t>подзаконные акты к федеральному закону от 21.07.2014 №219 (о наилучших доступных технологиях), справочники по НДТ.</w:t>
      </w:r>
    </w:p>
    <w:p w:rsidR="0056730C" w:rsidRDefault="00831BC6" w:rsidP="001C4E7D">
      <w:pPr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="0056730C">
        <w:rPr>
          <w:rFonts w:ascii="Times New Roman" w:hAnsi="Times New Roman" w:cs="Times New Roman"/>
          <w:sz w:val="24"/>
          <w:szCs w:val="24"/>
        </w:rPr>
        <w:t>)</w:t>
      </w:r>
      <w:r w:rsidR="0056730C">
        <w:rPr>
          <w:rFonts w:ascii="Times New Roman" w:hAnsi="Times New Roman" w:cs="Times New Roman"/>
          <w:sz w:val="24"/>
          <w:szCs w:val="24"/>
        </w:rPr>
        <w:tab/>
        <w:t xml:space="preserve">подзаконные акты к федеральному закону от </w:t>
      </w:r>
      <w:r w:rsidR="0056730C" w:rsidRPr="001C4E7D">
        <w:rPr>
          <w:rFonts w:ascii="Times New Roman" w:hAnsi="Times New Roman" w:cs="Times New Roman"/>
          <w:sz w:val="24"/>
          <w:szCs w:val="24"/>
        </w:rPr>
        <w:t>29.12.2014 №458</w:t>
      </w:r>
      <w:r w:rsidR="0056730C">
        <w:rPr>
          <w:rFonts w:ascii="Times New Roman" w:hAnsi="Times New Roman" w:cs="Times New Roman"/>
          <w:sz w:val="24"/>
          <w:szCs w:val="24"/>
        </w:rPr>
        <w:t xml:space="preserve"> («Об отходах производства и потребления»);</w:t>
      </w:r>
    </w:p>
    <w:p w:rsidR="001C4E7D" w:rsidRPr="001C4E7D" w:rsidRDefault="00831BC6" w:rsidP="001C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</w:t>
      </w:r>
      <w:r w:rsidR="001C4E7D" w:rsidRPr="001C4E7D">
        <w:rPr>
          <w:rFonts w:ascii="Times New Roman" w:hAnsi="Times New Roman" w:cs="Times New Roman"/>
          <w:sz w:val="24"/>
          <w:szCs w:val="24"/>
        </w:rPr>
        <w:t>)</w:t>
      </w:r>
      <w:r w:rsidR="001C4E7D" w:rsidRPr="001C4E7D">
        <w:rPr>
          <w:rFonts w:ascii="Times New Roman" w:hAnsi="Times New Roman" w:cs="Times New Roman"/>
          <w:sz w:val="24"/>
          <w:szCs w:val="24"/>
        </w:rPr>
        <w:tab/>
        <w:t>проекта Федерального закона «О внесении изменений в Федеральный закон «Об охране окружающей среды» в части регулирования объема выбросов парниковых газов» (Минэкономразвития России и Минприроды России);</w:t>
      </w:r>
    </w:p>
    <w:p w:rsidR="001C4E7D" w:rsidRPr="001C4E7D" w:rsidRDefault="00831BC6" w:rsidP="001C4E7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</w:t>
      </w:r>
      <w:r w:rsidR="001C4E7D" w:rsidRPr="001C4E7D">
        <w:rPr>
          <w:rFonts w:ascii="Times New Roman" w:hAnsi="Times New Roman" w:cs="Times New Roman"/>
          <w:bCs/>
          <w:sz w:val="24"/>
          <w:szCs w:val="24"/>
        </w:rPr>
        <w:t>)</w:t>
      </w:r>
      <w:r w:rsidR="001C4E7D" w:rsidRPr="001C4E7D">
        <w:rPr>
          <w:rFonts w:ascii="Times New Roman" w:hAnsi="Times New Roman" w:cs="Times New Roman"/>
          <w:bCs/>
          <w:sz w:val="24"/>
          <w:szCs w:val="24"/>
        </w:rPr>
        <w:tab/>
        <w:t xml:space="preserve">проект федерального </w:t>
      </w:r>
      <w:r w:rsidR="001C4E7D" w:rsidRPr="001C4E7D">
        <w:rPr>
          <w:rFonts w:ascii="Times New Roman" w:hAnsi="Times New Roman" w:cs="Times New Roman"/>
          <w:sz w:val="24"/>
          <w:szCs w:val="24"/>
        </w:rPr>
        <w:t>закона «Об экологическом аудите и экологической аудиторской деятельности»</w:t>
      </w:r>
      <w:r w:rsidR="0056730C">
        <w:rPr>
          <w:rFonts w:ascii="Times New Roman" w:hAnsi="Times New Roman" w:cs="Times New Roman"/>
          <w:bCs/>
          <w:sz w:val="24"/>
          <w:szCs w:val="24"/>
        </w:rPr>
        <w:t xml:space="preserve"> (Минприроды России).</w:t>
      </w:r>
    </w:p>
    <w:p w:rsidR="001C4E7D" w:rsidRPr="001C4E7D" w:rsidRDefault="005C21EA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EA">
        <w:rPr>
          <w:rFonts w:ascii="Times New Roman" w:hAnsi="Times New Roman" w:cs="Times New Roman"/>
          <w:b/>
          <w:sz w:val="24"/>
          <w:szCs w:val="24"/>
        </w:rPr>
        <w:t>9.</w:t>
      </w:r>
      <w:r w:rsidRPr="005C21EA">
        <w:rPr>
          <w:rFonts w:ascii="Times New Roman" w:hAnsi="Times New Roman" w:cs="Times New Roman"/>
          <w:b/>
          <w:sz w:val="24"/>
          <w:szCs w:val="24"/>
        </w:rPr>
        <w:tab/>
        <w:t>Обращение РСПП в ФОИВ</w:t>
      </w:r>
      <w:r w:rsidR="005209A2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  <w:r w:rsidRPr="005C21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4E7D" w:rsidRPr="001C4E7D">
        <w:rPr>
          <w:rFonts w:ascii="Times New Roman" w:hAnsi="Times New Roman" w:cs="Times New Roman"/>
          <w:sz w:val="24"/>
          <w:szCs w:val="24"/>
        </w:rPr>
        <w:t>В отчетный период по результатам рассмотрения в Комитете актуальных проблем эколо</w:t>
      </w:r>
      <w:r w:rsidR="0056730C">
        <w:rPr>
          <w:rFonts w:ascii="Times New Roman" w:hAnsi="Times New Roman" w:cs="Times New Roman"/>
          <w:sz w:val="24"/>
          <w:szCs w:val="24"/>
        </w:rPr>
        <w:t xml:space="preserve">гии и природопользования </w:t>
      </w:r>
      <w:r w:rsidR="001C4E7D" w:rsidRPr="001C4E7D">
        <w:rPr>
          <w:rFonts w:ascii="Times New Roman" w:hAnsi="Times New Roman" w:cs="Times New Roman"/>
          <w:sz w:val="24"/>
          <w:szCs w:val="24"/>
        </w:rPr>
        <w:t xml:space="preserve">РСПП за подписью Президента/вице-Президента РСПП были направлены в Правительство РФ, министерства и ведомства Российской Федерации </w:t>
      </w:r>
      <w:r w:rsidR="0056730C">
        <w:rPr>
          <w:rFonts w:ascii="Times New Roman" w:hAnsi="Times New Roman" w:cs="Times New Roman"/>
          <w:sz w:val="24"/>
          <w:szCs w:val="24"/>
        </w:rPr>
        <w:t>3</w:t>
      </w:r>
      <w:r w:rsidR="001C4E7D" w:rsidRPr="001C4E7D">
        <w:rPr>
          <w:rFonts w:ascii="Times New Roman" w:hAnsi="Times New Roman" w:cs="Times New Roman"/>
          <w:sz w:val="24"/>
          <w:szCs w:val="24"/>
        </w:rPr>
        <w:t xml:space="preserve">7 </w:t>
      </w:r>
      <w:r w:rsidR="001C4E7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1C4E7D" w:rsidRPr="001C4E7D">
        <w:rPr>
          <w:rFonts w:ascii="Times New Roman" w:hAnsi="Times New Roman" w:cs="Times New Roman"/>
          <w:sz w:val="24"/>
          <w:szCs w:val="24"/>
        </w:rPr>
        <w:t xml:space="preserve">по </w:t>
      </w:r>
      <w:r w:rsidR="001C4E7D"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="001C4E7D" w:rsidRPr="001C4E7D">
        <w:rPr>
          <w:rFonts w:ascii="Times New Roman" w:hAnsi="Times New Roman" w:cs="Times New Roman"/>
          <w:sz w:val="24"/>
          <w:szCs w:val="24"/>
        </w:rPr>
        <w:t>вопросам</w:t>
      </w:r>
      <w:r w:rsidR="001C4E7D">
        <w:rPr>
          <w:rFonts w:ascii="Times New Roman" w:hAnsi="Times New Roman" w:cs="Times New Roman"/>
          <w:sz w:val="24"/>
          <w:szCs w:val="24"/>
        </w:rPr>
        <w:t xml:space="preserve">. В течение года работало </w:t>
      </w:r>
      <w:r w:rsidR="00C73285">
        <w:rPr>
          <w:rFonts w:ascii="Times New Roman" w:hAnsi="Times New Roman" w:cs="Times New Roman"/>
          <w:sz w:val="24"/>
          <w:szCs w:val="24"/>
        </w:rPr>
        <w:t>6 рабочих групп Комитета, а члены Комитета участвовали в 6 рабочих группах и советах федеральных органов исполнительной власти.</w:t>
      </w:r>
    </w:p>
    <w:p w:rsidR="00A22074" w:rsidRDefault="005C21EA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EA">
        <w:rPr>
          <w:rFonts w:ascii="Times New Roman" w:hAnsi="Times New Roman" w:cs="Times New Roman"/>
          <w:b/>
          <w:sz w:val="24"/>
          <w:szCs w:val="24"/>
        </w:rPr>
        <w:t>10.</w:t>
      </w:r>
      <w:r w:rsidRPr="005C21EA">
        <w:rPr>
          <w:rFonts w:ascii="Times New Roman" w:hAnsi="Times New Roman" w:cs="Times New Roman"/>
          <w:b/>
          <w:sz w:val="24"/>
          <w:szCs w:val="24"/>
        </w:rPr>
        <w:tab/>
        <w:t xml:space="preserve">Конкурс РСПП. </w:t>
      </w:r>
      <w:r w:rsidR="00C73285" w:rsidRPr="0056730C">
        <w:rPr>
          <w:rFonts w:ascii="Times New Roman" w:hAnsi="Times New Roman" w:cs="Times New Roman"/>
          <w:sz w:val="24"/>
          <w:szCs w:val="24"/>
        </w:rPr>
        <w:t>В 201</w:t>
      </w:r>
      <w:r w:rsidR="0056730C" w:rsidRPr="0056730C">
        <w:rPr>
          <w:rFonts w:ascii="Times New Roman" w:hAnsi="Times New Roman" w:cs="Times New Roman"/>
          <w:sz w:val="24"/>
          <w:szCs w:val="24"/>
        </w:rPr>
        <w:t>6</w:t>
      </w:r>
      <w:r w:rsidR="00C73285" w:rsidRPr="0056730C">
        <w:rPr>
          <w:rFonts w:ascii="Times New Roman" w:hAnsi="Times New Roman" w:cs="Times New Roman"/>
          <w:sz w:val="24"/>
          <w:szCs w:val="24"/>
        </w:rPr>
        <w:t xml:space="preserve"> году в рамках Недели российской бизнеса был проведен Всероссийский конкурс «Лучшие российские предприятия. Динамика, эффективность, ответственность – 201</w:t>
      </w:r>
      <w:r w:rsidR="0056730C" w:rsidRPr="0056730C">
        <w:rPr>
          <w:rFonts w:ascii="Times New Roman" w:hAnsi="Times New Roman" w:cs="Times New Roman"/>
          <w:sz w:val="24"/>
          <w:szCs w:val="24"/>
        </w:rPr>
        <w:t>5</w:t>
      </w:r>
      <w:r w:rsidR="00C73285" w:rsidRPr="0056730C">
        <w:rPr>
          <w:rFonts w:ascii="Times New Roman" w:hAnsi="Times New Roman" w:cs="Times New Roman"/>
          <w:sz w:val="24"/>
          <w:szCs w:val="24"/>
        </w:rPr>
        <w:t xml:space="preserve">. Номинация «Социальная ответственность»: «За экологически ответственный бизнес». </w:t>
      </w:r>
    </w:p>
    <w:p w:rsidR="00733099" w:rsidRDefault="00C73285" w:rsidP="00966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0C">
        <w:rPr>
          <w:rFonts w:ascii="Times New Roman" w:hAnsi="Times New Roman" w:cs="Times New Roman"/>
          <w:sz w:val="24"/>
          <w:szCs w:val="24"/>
        </w:rPr>
        <w:t>Награждение победителей Конкурса состоялось на Конференци</w:t>
      </w:r>
      <w:r w:rsidR="00733099" w:rsidRPr="0056730C">
        <w:rPr>
          <w:rFonts w:ascii="Times New Roman" w:hAnsi="Times New Roman" w:cs="Times New Roman"/>
          <w:sz w:val="24"/>
          <w:szCs w:val="24"/>
        </w:rPr>
        <w:t>и</w:t>
      </w:r>
      <w:r w:rsidRPr="0056730C">
        <w:rPr>
          <w:rFonts w:ascii="Times New Roman" w:hAnsi="Times New Roman" w:cs="Times New Roman"/>
          <w:sz w:val="24"/>
          <w:szCs w:val="24"/>
        </w:rPr>
        <w:t xml:space="preserve"> </w:t>
      </w:r>
      <w:r w:rsidR="0056730C" w:rsidRPr="0056730C">
        <w:rPr>
          <w:rStyle w:val="a6"/>
          <w:rFonts w:ascii="Times New Roman" w:hAnsi="Times New Roman"/>
          <w:i w:val="0"/>
          <w:iCs w:val="0"/>
          <w:sz w:val="24"/>
          <w:szCs w:val="24"/>
        </w:rPr>
        <w:t>«Промышленная экология и глобальное изменение климата: роль бизнеса и государства в снижении рисков»</w:t>
      </w:r>
      <w:r w:rsidR="0056730C" w:rsidRPr="0056730C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730C" w:rsidRPr="0056730C">
        <w:rPr>
          <w:rFonts w:ascii="Times New Roman" w:hAnsi="Times New Roman" w:cs="Times New Roman"/>
          <w:sz w:val="24"/>
          <w:szCs w:val="24"/>
        </w:rPr>
        <w:t>22</w:t>
      </w:r>
      <w:r w:rsidR="00733099" w:rsidRPr="0056730C">
        <w:rPr>
          <w:rFonts w:ascii="Times New Roman" w:hAnsi="Times New Roman" w:cs="Times New Roman"/>
          <w:sz w:val="24"/>
          <w:szCs w:val="24"/>
        </w:rPr>
        <w:t xml:space="preserve"> </w:t>
      </w:r>
      <w:r w:rsidR="00733099" w:rsidRPr="00A22074">
        <w:rPr>
          <w:rFonts w:ascii="Times New Roman" w:hAnsi="Times New Roman" w:cs="Times New Roman"/>
          <w:sz w:val="24"/>
          <w:szCs w:val="24"/>
        </w:rPr>
        <w:t>март</w:t>
      </w:r>
      <w:r w:rsidR="0056730C" w:rsidRPr="00A22074">
        <w:rPr>
          <w:rFonts w:ascii="Times New Roman" w:hAnsi="Times New Roman" w:cs="Times New Roman"/>
          <w:sz w:val="24"/>
          <w:szCs w:val="24"/>
        </w:rPr>
        <w:t>а</w:t>
      </w:r>
      <w:r w:rsidR="00733099" w:rsidRPr="00A22074">
        <w:rPr>
          <w:rFonts w:ascii="Times New Roman" w:hAnsi="Times New Roman" w:cs="Times New Roman"/>
          <w:sz w:val="24"/>
          <w:szCs w:val="24"/>
        </w:rPr>
        <w:t xml:space="preserve"> 201</w:t>
      </w:r>
      <w:r w:rsidR="0056730C" w:rsidRPr="00A22074">
        <w:rPr>
          <w:rFonts w:ascii="Times New Roman" w:hAnsi="Times New Roman" w:cs="Times New Roman"/>
          <w:sz w:val="24"/>
          <w:szCs w:val="24"/>
        </w:rPr>
        <w:t>6</w:t>
      </w:r>
      <w:r w:rsidR="00733099" w:rsidRPr="00A22074"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73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ADD"/>
    <w:multiLevelType w:val="hybridMultilevel"/>
    <w:tmpl w:val="9B9C4638"/>
    <w:lvl w:ilvl="0" w:tplc="6922B05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3D"/>
    <w:rsid w:val="00012ED7"/>
    <w:rsid w:val="00044F32"/>
    <w:rsid w:val="00051861"/>
    <w:rsid w:val="000C6B3D"/>
    <w:rsid w:val="000D74A8"/>
    <w:rsid w:val="001014E0"/>
    <w:rsid w:val="001230A6"/>
    <w:rsid w:val="0013317C"/>
    <w:rsid w:val="001B6D02"/>
    <w:rsid w:val="001C185D"/>
    <w:rsid w:val="001C43BE"/>
    <w:rsid w:val="001C4E7D"/>
    <w:rsid w:val="001D288F"/>
    <w:rsid w:val="001F1FC9"/>
    <w:rsid w:val="00212920"/>
    <w:rsid w:val="00215B39"/>
    <w:rsid w:val="00227C90"/>
    <w:rsid w:val="00252E5C"/>
    <w:rsid w:val="00261D39"/>
    <w:rsid w:val="00287522"/>
    <w:rsid w:val="003A46DF"/>
    <w:rsid w:val="003B6B7F"/>
    <w:rsid w:val="0045647D"/>
    <w:rsid w:val="004572D7"/>
    <w:rsid w:val="00471F68"/>
    <w:rsid w:val="00495688"/>
    <w:rsid w:val="004B641E"/>
    <w:rsid w:val="00504528"/>
    <w:rsid w:val="005209A2"/>
    <w:rsid w:val="0056730C"/>
    <w:rsid w:val="005C21EA"/>
    <w:rsid w:val="005D2829"/>
    <w:rsid w:val="00621BB5"/>
    <w:rsid w:val="00642479"/>
    <w:rsid w:val="0065378F"/>
    <w:rsid w:val="006C5653"/>
    <w:rsid w:val="007174D4"/>
    <w:rsid w:val="00733099"/>
    <w:rsid w:val="00753F27"/>
    <w:rsid w:val="00772CA4"/>
    <w:rsid w:val="00774DEA"/>
    <w:rsid w:val="007E16AC"/>
    <w:rsid w:val="00831BC6"/>
    <w:rsid w:val="00887A4E"/>
    <w:rsid w:val="008E05A0"/>
    <w:rsid w:val="00954ECF"/>
    <w:rsid w:val="00966079"/>
    <w:rsid w:val="009D21A4"/>
    <w:rsid w:val="009E3357"/>
    <w:rsid w:val="009E430A"/>
    <w:rsid w:val="009F0604"/>
    <w:rsid w:val="00A145D1"/>
    <w:rsid w:val="00A22074"/>
    <w:rsid w:val="00A255B7"/>
    <w:rsid w:val="00AA2315"/>
    <w:rsid w:val="00AA2D97"/>
    <w:rsid w:val="00AA4630"/>
    <w:rsid w:val="00AB6A0B"/>
    <w:rsid w:val="00AC0DD6"/>
    <w:rsid w:val="00B06586"/>
    <w:rsid w:val="00B2125C"/>
    <w:rsid w:val="00B326B3"/>
    <w:rsid w:val="00B64CCC"/>
    <w:rsid w:val="00B74C08"/>
    <w:rsid w:val="00B92065"/>
    <w:rsid w:val="00B97286"/>
    <w:rsid w:val="00BB1728"/>
    <w:rsid w:val="00BC2B50"/>
    <w:rsid w:val="00C01CCB"/>
    <w:rsid w:val="00C31B00"/>
    <w:rsid w:val="00C37802"/>
    <w:rsid w:val="00C55663"/>
    <w:rsid w:val="00C73285"/>
    <w:rsid w:val="00CD1E97"/>
    <w:rsid w:val="00D07425"/>
    <w:rsid w:val="00D34289"/>
    <w:rsid w:val="00D9239D"/>
    <w:rsid w:val="00E1412F"/>
    <w:rsid w:val="00E409F3"/>
    <w:rsid w:val="00E60B3D"/>
    <w:rsid w:val="00E86F43"/>
    <w:rsid w:val="00F10958"/>
    <w:rsid w:val="00F37836"/>
    <w:rsid w:val="00F55C58"/>
    <w:rsid w:val="00F641FD"/>
    <w:rsid w:val="00F64CAC"/>
    <w:rsid w:val="00FA4804"/>
    <w:rsid w:val="00FA52FF"/>
    <w:rsid w:val="00F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CC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7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A8"/>
    <w:rPr>
      <w:rFonts w:ascii="Tahoma" w:hAnsi="Tahoma" w:cs="Tahoma"/>
      <w:sz w:val="16"/>
      <w:szCs w:val="16"/>
    </w:rPr>
  </w:style>
  <w:style w:type="character" w:styleId="a6">
    <w:name w:val="Emphasis"/>
    <w:qFormat/>
    <w:rsid w:val="0056730C"/>
    <w:rPr>
      <w:i/>
      <w:iCs/>
    </w:rPr>
  </w:style>
  <w:style w:type="paragraph" w:styleId="3">
    <w:name w:val="Body Text Indent 3"/>
    <w:basedOn w:val="a"/>
    <w:link w:val="30"/>
    <w:rsid w:val="00AB6A0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6A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 Внутренний"/>
    <w:basedOn w:val="1"/>
    <w:next w:val="a"/>
    <w:uiPriority w:val="1"/>
    <w:qFormat/>
    <w:rsid w:val="00051861"/>
    <w:pPr>
      <w:keepLines w:val="0"/>
      <w:pageBreakBefore/>
      <w:autoSpaceDE w:val="0"/>
      <w:autoSpaceDN w:val="0"/>
      <w:adjustRightInd w:val="0"/>
      <w:spacing w:before="0" w:after="120" w:line="276" w:lineRule="auto"/>
      <w:jc w:val="left"/>
      <w:outlineLvl w:val="9"/>
    </w:pPr>
    <w:rPr>
      <w:rFonts w:ascii="Times New Roman" w:eastAsiaTheme="minorHAnsi" w:hAnsi="Times New Roman" w:cstheme="minorBidi"/>
      <w:caps/>
      <w:color w:val="auto"/>
      <w:szCs w:val="32"/>
    </w:rPr>
  </w:style>
  <w:style w:type="character" w:customStyle="1" w:styleId="10">
    <w:name w:val="Заголовок 1 Знак"/>
    <w:basedOn w:val="a0"/>
    <w:link w:val="1"/>
    <w:uiPriority w:val="9"/>
    <w:rsid w:val="00051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CC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7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A8"/>
    <w:rPr>
      <w:rFonts w:ascii="Tahoma" w:hAnsi="Tahoma" w:cs="Tahoma"/>
      <w:sz w:val="16"/>
      <w:szCs w:val="16"/>
    </w:rPr>
  </w:style>
  <w:style w:type="character" w:styleId="a6">
    <w:name w:val="Emphasis"/>
    <w:qFormat/>
    <w:rsid w:val="0056730C"/>
    <w:rPr>
      <w:i/>
      <w:iCs/>
    </w:rPr>
  </w:style>
  <w:style w:type="paragraph" w:styleId="3">
    <w:name w:val="Body Text Indent 3"/>
    <w:basedOn w:val="a"/>
    <w:link w:val="30"/>
    <w:rsid w:val="00AB6A0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6A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 Внутренний"/>
    <w:basedOn w:val="1"/>
    <w:next w:val="a"/>
    <w:uiPriority w:val="1"/>
    <w:qFormat/>
    <w:rsid w:val="00051861"/>
    <w:pPr>
      <w:keepLines w:val="0"/>
      <w:pageBreakBefore/>
      <w:autoSpaceDE w:val="0"/>
      <w:autoSpaceDN w:val="0"/>
      <w:adjustRightInd w:val="0"/>
      <w:spacing w:before="0" w:after="120" w:line="276" w:lineRule="auto"/>
      <w:jc w:val="left"/>
      <w:outlineLvl w:val="9"/>
    </w:pPr>
    <w:rPr>
      <w:rFonts w:ascii="Times New Roman" w:eastAsiaTheme="minorHAnsi" w:hAnsi="Times New Roman" w:cstheme="minorBidi"/>
      <w:caps/>
      <w:color w:val="auto"/>
      <w:szCs w:val="32"/>
    </w:rPr>
  </w:style>
  <w:style w:type="character" w:customStyle="1" w:styleId="10">
    <w:name w:val="Заголовок 1 Знак"/>
    <w:basedOn w:val="a0"/>
    <w:link w:val="1"/>
    <w:uiPriority w:val="9"/>
    <w:rsid w:val="00051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 Yuriy</dc:creator>
  <cp:lastModifiedBy>Александров Игорь Николаевич</cp:lastModifiedBy>
  <cp:revision>3</cp:revision>
  <cp:lastPrinted>2015-06-25T10:36:00Z</cp:lastPrinted>
  <dcterms:created xsi:type="dcterms:W3CDTF">2019-01-29T11:02:00Z</dcterms:created>
  <dcterms:modified xsi:type="dcterms:W3CDTF">2019-02-12T12:55:00Z</dcterms:modified>
</cp:coreProperties>
</file>