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>УТВЕРЖДЕН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______2017</w:t>
      </w:r>
      <w:r w:rsidRPr="00CD3EA7">
        <w:rPr>
          <w:rFonts w:ascii="Times New Roman" w:hAnsi="Times New Roman"/>
          <w:sz w:val="28"/>
          <w:szCs w:val="28"/>
        </w:rPr>
        <w:t xml:space="preserve"> г. №___</w:t>
      </w:r>
    </w:p>
    <w:p w:rsidR="000E12F2" w:rsidRDefault="000E12F2" w:rsidP="004A23F8">
      <w:pPr>
        <w:pStyle w:val="a3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</w:rPr>
      </w:pPr>
    </w:p>
    <w:p w:rsidR="000E12F2" w:rsidRPr="00CA49BB" w:rsidRDefault="000E12F2" w:rsidP="004A23F8">
      <w:pPr>
        <w:pStyle w:val="a3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</w:rPr>
      </w:pPr>
      <w:r w:rsidRPr="00CA49BB">
        <w:rPr>
          <w:rFonts w:ascii="Times New Roman" w:hAnsi="Times New Roman"/>
        </w:rPr>
        <w:t>ПРОФЕССИОНАЛЬНЫЙ</w:t>
      </w:r>
      <w:r w:rsidRPr="00CA49BB">
        <w:rPr>
          <w:rFonts w:ascii="Times New Roman" w:hAnsi="Times New Roman"/>
        </w:rPr>
        <w:br/>
        <w:t>СТАНДАРТ</w:t>
      </w: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12F2" w:rsidRPr="00475DBD" w:rsidRDefault="000E12F2" w:rsidP="004A2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FCB">
        <w:rPr>
          <w:rFonts w:ascii="Times New Roman" w:hAnsi="Times New Roman"/>
          <w:kern w:val="1"/>
          <w:sz w:val="24"/>
          <w:szCs w:val="24"/>
          <w:lang w:eastAsia="hi-IN" w:bidi="hi-IN"/>
        </w:rPr>
        <w:t>СПЕЦИАЛИСТ ОРГАНИЗАЦИИ ОБСЛУЖИВАНИЯ ПАССАЖИРСКИХ ПЕРЕВОЗОК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ВОЗДУШНЫМ ТРАНСПОРТОМ</w:t>
      </w: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0E12F2" w:rsidRPr="00CA49BB" w:rsidTr="00BE15C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12F2" w:rsidRPr="00CA49BB" w:rsidRDefault="000E12F2" w:rsidP="004A23F8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0E12F2" w:rsidRPr="00CA49BB" w:rsidTr="00BE15C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E12F2" w:rsidRPr="00CA49BB" w:rsidRDefault="000E12F2" w:rsidP="004A23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A49B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0E12F2" w:rsidRDefault="000E12F2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CA49BB">
        <w:rPr>
          <w:rFonts w:ascii="Times New Roman" w:hAnsi="Times New Roman"/>
          <w:b/>
          <w:sz w:val="28"/>
        </w:rPr>
        <w:t>Содержание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B344CA" w:rsidTr="0092736C">
        <w:trPr>
          <w:trHeight w:val="57"/>
        </w:trPr>
        <w:tc>
          <w:tcPr>
            <w:tcW w:w="675" w:type="dxa"/>
          </w:tcPr>
          <w:p w:rsid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трудовой деятельности)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обобщенных трудовых функций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  <w:vAlign w:val="center"/>
          </w:tcPr>
          <w:p w:rsidR="0092736C" w:rsidRPr="007A2ABA" w:rsidRDefault="0092736C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пассажиров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оформление багажа и ручной клади </w:t>
            </w: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перевозке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  <w:vAlign w:val="center"/>
          </w:tcPr>
          <w:p w:rsidR="0092736C" w:rsidRPr="007A2ABA" w:rsidRDefault="0092736C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посадки пассажиров на выходе из здания АВК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Доставка пассажиров к месту стоянки воздушного судна и организация их посадки в воздушное судно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выхода пассажиров из воздушного судна, доставка пассажиров в здание аэровокзала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736C" w:rsidTr="0092736C">
        <w:trPr>
          <w:trHeight w:val="180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организациях-разработчиках профессионального стандарта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E12F2" w:rsidRDefault="000E12F2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344CA" w:rsidRPr="000E12F2" w:rsidRDefault="00B344CA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E12F2" w:rsidRPr="000E12F2" w:rsidRDefault="000E12F2" w:rsidP="004A23F8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:rsidR="0092736C" w:rsidRDefault="0092736C" w:rsidP="004A23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B2D2D" w:rsidRPr="00ED26F1" w:rsidRDefault="00EB2D2D" w:rsidP="004A23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p w:rsidR="00EB2D2D" w:rsidRPr="00ED26F1" w:rsidRDefault="00EB2D2D" w:rsidP="004A23F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92"/>
        <w:gridCol w:w="686"/>
        <w:gridCol w:w="1099"/>
        <w:gridCol w:w="57"/>
        <w:gridCol w:w="547"/>
        <w:gridCol w:w="366"/>
        <w:gridCol w:w="220"/>
        <w:gridCol w:w="320"/>
        <w:gridCol w:w="636"/>
        <w:gridCol w:w="894"/>
        <w:gridCol w:w="262"/>
        <w:gridCol w:w="392"/>
        <w:gridCol w:w="211"/>
        <w:gridCol w:w="123"/>
        <w:gridCol w:w="364"/>
        <w:gridCol w:w="588"/>
        <w:gridCol w:w="42"/>
        <w:gridCol w:w="163"/>
        <w:gridCol w:w="567"/>
        <w:gridCol w:w="98"/>
        <w:gridCol w:w="867"/>
        <w:gridCol w:w="132"/>
        <w:gridCol w:w="235"/>
        <w:gridCol w:w="10"/>
        <w:tblGridChange w:id="0">
          <w:tblGrid>
            <w:gridCol w:w="692"/>
            <w:gridCol w:w="686"/>
            <w:gridCol w:w="1099"/>
            <w:gridCol w:w="57"/>
            <w:gridCol w:w="547"/>
            <w:gridCol w:w="366"/>
            <w:gridCol w:w="220"/>
            <w:gridCol w:w="320"/>
            <w:gridCol w:w="636"/>
            <w:gridCol w:w="894"/>
            <w:gridCol w:w="262"/>
            <w:gridCol w:w="392"/>
            <w:gridCol w:w="211"/>
            <w:gridCol w:w="123"/>
            <w:gridCol w:w="364"/>
            <w:gridCol w:w="588"/>
            <w:gridCol w:w="42"/>
            <w:gridCol w:w="163"/>
            <w:gridCol w:w="567"/>
            <w:gridCol w:w="98"/>
            <w:gridCol w:w="867"/>
            <w:gridCol w:w="132"/>
            <w:gridCol w:w="235"/>
            <w:gridCol w:w="10"/>
          </w:tblGrid>
        </w:tblGridChange>
      </w:tblGrid>
      <w:tr w:rsidR="00EB2D2D" w:rsidRPr="00ED26F1" w:rsidTr="00076215">
        <w:trPr>
          <w:trHeight w:val="437"/>
        </w:trPr>
        <w:tc>
          <w:tcPr>
            <w:tcW w:w="4003" w:type="pct"/>
            <w:gridSpan w:val="18"/>
            <w:tcBorders>
              <w:top w:val="nil"/>
              <w:left w:val="nil"/>
              <w:right w:val="nil"/>
            </w:tcBorders>
          </w:tcPr>
          <w:p w:rsidR="00EB2D2D" w:rsidRPr="00FC08C6" w:rsidRDefault="00353FCB" w:rsidP="004A23F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по о</w:t>
            </w:r>
            <w:r w:rsidR="00EB2D2D" w:rsidRPr="00FC08C6">
              <w:rPr>
                <w:rFonts w:ascii="Times New Roman" w:hAnsi="Times New Roman"/>
                <w:b/>
                <w:sz w:val="24"/>
              </w:rPr>
              <w:t>рганизации обслуживания пассажирских перевозок воздушным транспортом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2D2D" w:rsidRPr="00ED26F1" w:rsidTr="00076215">
        <w:tc>
          <w:tcPr>
            <w:tcW w:w="4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2D2D" w:rsidRPr="00ED26F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2D2D" w:rsidRPr="00ED26F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2D2D" w:rsidRPr="002A24B7" w:rsidTr="00076215">
        <w:trPr>
          <w:trHeight w:val="1012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2D2D" w:rsidRPr="002A24B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2D2D" w:rsidRPr="002A24B7" w:rsidTr="00076215">
        <w:trPr>
          <w:trHeight w:val="1771"/>
        </w:trPr>
        <w:tc>
          <w:tcPr>
            <w:tcW w:w="5000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2A24B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эффективной организации обслуживания пассажирских перевозок воздушным транспортом</w:t>
            </w:r>
          </w:p>
        </w:tc>
      </w:tr>
      <w:tr w:rsidR="007D00D1" w:rsidRPr="0006663A" w:rsidTr="00076215">
        <w:trPr>
          <w:trHeight w:val="771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D00D1" w:rsidRPr="0006663A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D00D1" w:rsidRPr="002A24B7" w:rsidTr="0029750D">
        <w:trPr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hd w:val="clear" w:color="auto" w:fill="FAFAF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sz w:val="24"/>
                <w:szCs w:val="24"/>
              </w:rPr>
              <w:t xml:space="preserve">Деятельность воздушного транспорта, подчиняющегося расписанию </w:t>
            </w:r>
          </w:p>
        </w:tc>
      </w:tr>
      <w:tr w:rsidR="007D00D1" w:rsidRPr="002A24B7" w:rsidTr="0029750D">
        <w:trPr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hd w:val="clear" w:color="auto" w:fill="FAFAF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sz w:val="24"/>
                <w:szCs w:val="24"/>
              </w:rPr>
              <w:t>Деятельность воздушного транспорта, не подчиняющегося расписанию</w:t>
            </w:r>
          </w:p>
        </w:tc>
      </w:tr>
      <w:tr w:rsidR="007D00D1" w:rsidRPr="00ED26F1" w:rsidTr="0029750D">
        <w:trPr>
          <w:trHeight w:val="244"/>
        </w:trPr>
        <w:tc>
          <w:tcPr>
            <w:tcW w:w="7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00D1" w:rsidRPr="00ED26F1" w:rsidRDefault="007D00D1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9"/>
                <w:rFonts w:ascii="Times New Roman" w:hAnsi="Times New Roman"/>
                <w:sz w:val="18"/>
                <w:szCs w:val="18"/>
              </w:rPr>
              <w:endnoteReference w:id="1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00D1" w:rsidRPr="00ED26F1" w:rsidRDefault="007D00D1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EB2D2D" w:rsidRPr="002A24B7" w:rsidTr="00076215">
        <w:trPr>
          <w:trHeight w:val="691"/>
        </w:trPr>
        <w:tc>
          <w:tcPr>
            <w:tcW w:w="5000" w:type="pct"/>
            <w:gridSpan w:val="2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D00D1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00D1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2D2D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  <w:p w:rsidR="007D00D1" w:rsidRPr="009F6349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Операторы, использующие специальное оборудование для подготовки и передачи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4131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Работники, занятые учетом, приемом и выдачей товаров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4113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 электронно-вычислительных машин, занятые вводом различной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4190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Другие служащие, занятые подготовкой информации, оформлением документации и учетом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4114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 вычислительных машин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4133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учетом на транспорте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4122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обработкой статистической и финансовой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4211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Кассиры, включая билетных кассиров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приемом и информированием посетителей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 бюро путешествий (туристических и транспортных агентств)</w:t>
            </w:r>
          </w:p>
        </w:tc>
      </w:tr>
      <w:tr w:rsidR="00DA0ACD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4224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хозяйственным обслуживанием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DA0AC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DA0AC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0ACD" w:rsidRPr="00ED26F1" w:rsidTr="0029750D">
        <w:trPr>
          <w:gridAfter w:val="1"/>
          <w:wAfter w:w="5" w:type="pct"/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9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2D2D" w:rsidRPr="002A24B7" w:rsidTr="0029750D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723"/>
          <w:jc w:val="center"/>
        </w:trPr>
        <w:tc>
          <w:tcPr>
            <w:tcW w:w="4871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D2D" w:rsidRDefault="00EB2D2D" w:rsidP="004A23F8">
            <w:pPr>
              <w:pStyle w:val="11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00D1">
              <w:rPr>
                <w:rFonts w:ascii="Times New Roman" w:hAnsi="Times New Roman"/>
                <w:b/>
                <w:sz w:val="28"/>
              </w:rPr>
              <w:t>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 xml:space="preserve"> 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  <w:p w:rsidR="004A23F8" w:rsidRPr="002A24B7" w:rsidRDefault="00EB2D2D" w:rsidP="004A23F8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</w:t>
            </w:r>
          </w:p>
        </w:tc>
      </w:tr>
      <w:tr w:rsidR="004A23F8" w:rsidRPr="002A24B7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jc w:val="center"/>
        </w:trPr>
        <w:tc>
          <w:tcPr>
            <w:tcW w:w="19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5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cantSplit/>
          <w:trHeight w:val="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96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обслуживания пассажиров и багажа</w:t>
            </w:r>
          </w:p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Регистрация билетов и оформление багажа к перевозке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01.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Сопровождение пассажиров к месту стоянки воздушного судна, организация посадки пассажиров на Воздушное судно контроль посадки.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/02.3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F8">
              <w:rPr>
                <w:rFonts w:ascii="Times New Roman" w:hAnsi="Times New Roman" w:cs="Times New Roman"/>
                <w:sz w:val="24"/>
                <w:szCs w:val="24"/>
              </w:rPr>
              <w:t>Встреча пассажиров при выходе из воздушного судна, сопровождение прибывших пассажиров в здание аэровокзала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А/03.3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А/04.3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Расчет и составление центровочного графика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Оформление перевозочной документации на воздушную перевозку пассажиров и багажа</w:t>
            </w:r>
            <w:r w:rsidRPr="004A23F8" w:rsidDel="00BB3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Контроль загрузки воздушного судна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Обслуживание несопровождаемых детей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Обслуживание трансферных и транзитных пассажиров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пассажиров из числа инвалидов и других лиц с ограниченными возможностями</w:t>
            </w:r>
            <w:r w:rsidRPr="004A23F8" w:rsidDel="006E0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63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EB2D2D" w:rsidRPr="004A23F8" w:rsidRDefault="00EB2D2D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AB2B41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 w:rsidRPr="00AB2B41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805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AB2B41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EB2D2D" w:rsidRPr="00ED26F1" w:rsidTr="0029750D">
        <w:tblPrEx>
          <w:jc w:val="center"/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78"/>
          <w:jc w:val="center"/>
        </w:trPr>
        <w:tc>
          <w:tcPr>
            <w:tcW w:w="72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B4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обслуживания пассажиров</w:t>
            </w:r>
          </w:p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B2D2D" w:rsidRPr="004A23F8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A23F8">
              <w:rPr>
                <w:rFonts w:ascii="Times New Roman" w:hAnsi="Times New Roman"/>
                <w:sz w:val="18"/>
                <w:szCs w:val="16"/>
              </w:rPr>
              <w:t xml:space="preserve">    </w:t>
            </w:r>
            <w:r w:rsidRPr="00AB2B41">
              <w:rPr>
                <w:rFonts w:ascii="Times New Roman" w:hAnsi="Times New Roman"/>
                <w:sz w:val="18"/>
                <w:szCs w:val="16"/>
                <w:lang w:val="en-US"/>
              </w:rPr>
              <w:t>A</w:t>
            </w:r>
          </w:p>
        </w:tc>
        <w:tc>
          <w:tcPr>
            <w:tcW w:w="76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5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0F20F6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17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83"/>
          <w:jc w:val="center"/>
        </w:trPr>
        <w:tc>
          <w:tcPr>
            <w:tcW w:w="129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</w:rPr>
              <w:t>Х</w:t>
            </w:r>
          </w:p>
        </w:tc>
        <w:tc>
          <w:tcPr>
            <w:tcW w:w="125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79"/>
          <w:jc w:val="center"/>
        </w:trPr>
        <w:tc>
          <w:tcPr>
            <w:tcW w:w="129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0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15"/>
          <w:jc w:val="center"/>
        </w:trPr>
        <w:tc>
          <w:tcPr>
            <w:tcW w:w="4802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525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Диспетчер по организации авиаперевозок</w:t>
            </w:r>
          </w:p>
          <w:p w:rsidR="00EB2D2D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организации обслуживания пассажирских авиаперевозок</w:t>
            </w:r>
            <w:r w:rsidR="00244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4FDD" w:rsidRPr="00244F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(с</w:t>
            </w:r>
            <w:r w:rsidR="00244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тарший  агент  по  организации </w:t>
            </w:r>
            <w:r w:rsidR="00244FDD" w:rsidRPr="00244F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обслуживания пассажирских  авиаперевозок)</w:t>
            </w:r>
          </w:p>
          <w:p w:rsidR="007A2ABA" w:rsidRPr="007A2ABA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(диспетчер) по контролю посадки</w:t>
            </w:r>
          </w:p>
          <w:p w:rsidR="007A2ABA" w:rsidRPr="007A2ABA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группы сопровождения (сопровождение пассажиров спец</w:t>
            </w:r>
            <w:r w:rsidR="00B344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иальных</w:t>
            </w: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категорий)</w:t>
            </w:r>
          </w:p>
          <w:p w:rsidR="007A2ABA" w:rsidRPr="00AB2B41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пассажиров в бизнес зале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Агент </w:t>
            </w:r>
            <w:r w:rsid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(диспетчер) </w:t>
            </w: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регистрации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регистрации и контролю посадки</w:t>
            </w:r>
          </w:p>
          <w:p w:rsidR="00EB2D2D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маломобильных пассажиров (инвалидов)</w:t>
            </w:r>
          </w:p>
          <w:p w:rsidR="007A2ABA" w:rsidRPr="00AB2B41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Диспетчер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контролю высадке пассажиров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специальных групп пассажиров включая официальных лиц (VIP)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4802" w:type="pct"/>
            <w:gridSpan w:val="21"/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Среднее полное (общее) образование</w:t>
            </w:r>
          </w:p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 xml:space="preserve">Курсы первоначальной подготовки </w:t>
            </w:r>
            <w:r w:rsidR="007A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организованные работодателем</w:t>
            </w:r>
            <w:r w:rsidR="00654FB7">
              <w:rPr>
                <w:rFonts w:ascii="Times New Roman" w:hAnsi="Times New Roman"/>
                <w:sz w:val="24"/>
                <w:szCs w:val="24"/>
              </w:rPr>
              <w:t>, в том числе обучение на рабочем месте.</w:t>
            </w:r>
          </w:p>
          <w:p w:rsidR="007B4A8F" w:rsidRPr="00AB2B41" w:rsidRDefault="00654FB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7B4A8F" w:rsidRPr="00AB2B41">
              <w:rPr>
                <w:rFonts w:ascii="Times New Roman" w:hAnsi="Times New Roman"/>
                <w:sz w:val="24"/>
                <w:szCs w:val="24"/>
              </w:rPr>
              <w:t xml:space="preserve"> по программе обслуживания пассажиров</w:t>
            </w:r>
          </w:p>
          <w:p w:rsidR="007B4A8F" w:rsidRPr="00AB2B41" w:rsidRDefault="00076215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7B4A8F" w:rsidRPr="00AB2B41">
              <w:rPr>
                <w:rFonts w:ascii="Times New Roman" w:hAnsi="Times New Roman"/>
                <w:sz w:val="24"/>
                <w:szCs w:val="24"/>
              </w:rPr>
              <w:t xml:space="preserve"> по правилам перевозки опасных грузов 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Навыки работы на персональном компьютере</w:t>
            </w:r>
          </w:p>
        </w:tc>
      </w:tr>
      <w:tr w:rsidR="007B4A8F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2D2D" w:rsidRPr="001B67D6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611"/>
          <w:jc w:val="center"/>
        </w:trPr>
        <w:tc>
          <w:tcPr>
            <w:tcW w:w="4802" w:type="pct"/>
            <w:gridSpan w:val="2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1B67D6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83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2" w:type="pct"/>
            <w:gridSpan w:val="3"/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19" w:type="pct"/>
            <w:gridSpan w:val="13"/>
            <w:tcBorders>
              <w:right w:val="single" w:sz="4" w:space="0" w:color="808080"/>
            </w:tcBorders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9750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306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ОКЗ</w:t>
            </w:r>
            <w:r w:rsidRPr="00233C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Служащие, занятые учетом на транспорте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692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233C57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2D2D" w:rsidRPr="0092736C" w:rsidRDefault="00EB2D2D" w:rsidP="004A23F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Диспетчер по организации пассажирских, почтово-грузовых, международных авиационных перевозок (включая старшего)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113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lastRenderedPageBreak/>
              <w:t>ОКПДТР</w:t>
            </w:r>
            <w:r w:rsidRPr="00233C57">
              <w:rPr>
                <w:rStyle w:val="a9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21708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Диспетчер по организации авиационных перевозок (пассажирских, почтово-грузовых, международных)</w:t>
            </w:r>
          </w:p>
        </w:tc>
      </w:tr>
    </w:tbl>
    <w:p w:rsidR="00EB2D2D" w:rsidRPr="00F9600B" w:rsidRDefault="00EB2D2D" w:rsidP="004A23F8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384D11" w:rsidRDefault="00384D11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968"/>
        <w:gridCol w:w="1064"/>
        <w:gridCol w:w="450"/>
        <w:gridCol w:w="1657"/>
        <w:gridCol w:w="661"/>
        <w:gridCol w:w="22"/>
        <w:gridCol w:w="681"/>
        <w:gridCol w:w="582"/>
        <w:gridCol w:w="861"/>
        <w:gridCol w:w="838"/>
      </w:tblGrid>
      <w:tr w:rsidR="00EB2D2D" w:rsidRPr="002A24B7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3.1.1. Трудовая функция</w:t>
            </w:r>
          </w:p>
        </w:tc>
      </w:tr>
      <w:tr w:rsidR="00EB2D2D" w:rsidRPr="00ED26F1" w:rsidTr="006D6AB7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билетов, оформление багажа </w:t>
            </w:r>
            <w:r w:rsidRPr="00AB2B41">
              <w:rPr>
                <w:rFonts w:ascii="Times New Roman" w:hAnsi="Times New Roman"/>
                <w:color w:val="000000"/>
                <w:sz w:val="24"/>
                <w:szCs w:val="24"/>
              </w:rPr>
              <w:t>к перевозке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/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233C5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2D2D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ED26F1" w:rsidTr="006F37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2B4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ED26F1" w:rsidTr="006F37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EB2D2D" w:rsidRPr="00AB2B41" w:rsidRDefault="00EB2D2D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  <w:tr w:rsidR="00EB2D2D" w:rsidRPr="002A24B7" w:rsidTr="006F376B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регистрации </w:t>
            </w: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пассажиров к перевозке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оформления багажа и ручной клади пассажиров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загрузки воздушного судна и обеспечение центровки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>Регистрация опоздавших пассажиров.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 xml:space="preserve">Процедура приема оплаты за сверхнормативный, платный багаж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6F376B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376B">
              <w:rPr>
                <w:rFonts w:ascii="Times New Roman" w:hAnsi="Times New Roman"/>
                <w:sz w:val="24"/>
                <w:szCs w:val="24"/>
              </w:rPr>
              <w:t xml:space="preserve"> посредством платежного терминала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>Регистрация пассажиров специальных категорий</w:t>
            </w:r>
          </w:p>
        </w:tc>
      </w:tr>
      <w:tr w:rsidR="000C382C" w:rsidRPr="002A24B7" w:rsidTr="006F376B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382C" w:rsidRPr="00AB2B41" w:rsidDel="002A1D54" w:rsidRDefault="000C382C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382C" w:rsidRPr="0055407A" w:rsidRDefault="000C382C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 w:rsidR="009268D9"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0C382C" w:rsidRPr="002A24B7" w:rsidTr="006F376B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382C" w:rsidRPr="00AB2B41" w:rsidDel="002A1D54" w:rsidRDefault="000C382C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382C" w:rsidRPr="0055407A" w:rsidRDefault="000C382C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Заполнять формы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4A23F8" w:rsidRPr="002A24B7" w:rsidTr="006F376B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Pr="00BB693C" w:rsidRDefault="004A23F8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>
              <w:t>Правила перевозки опасных грузов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rPr>
                <w:color w:val="000000"/>
              </w:rPr>
              <w:t>Правила обслуживания</w:t>
            </w:r>
            <w:r w:rsidRPr="004A23F8">
              <w:rPr>
                <w:color w:val="000000"/>
              </w:rPr>
              <w:t xml:space="preserve"> пассажиров из числа инвалидов и других лиц с ограниченными возможностями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FD3EE5" w:rsidRPr="002A24B7" w:rsidTr="00BE15C4">
        <w:trPr>
          <w:trHeight w:val="268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D3EE5" w:rsidRPr="00AB2B41" w:rsidDel="002A1D54" w:rsidRDefault="00FD3EE5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D3EE5" w:rsidRDefault="00FD3EE5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FD3EE5" w:rsidRP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BE15C4" w:rsidRDefault="00BE15C4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969"/>
        <w:gridCol w:w="6"/>
        <w:gridCol w:w="1058"/>
        <w:gridCol w:w="450"/>
        <w:gridCol w:w="1655"/>
        <w:gridCol w:w="661"/>
        <w:gridCol w:w="24"/>
        <w:gridCol w:w="680"/>
        <w:gridCol w:w="584"/>
        <w:gridCol w:w="860"/>
        <w:gridCol w:w="838"/>
      </w:tblGrid>
      <w:tr w:rsidR="00BE15C4" w:rsidRPr="00BC5875" w:rsidTr="00BE15C4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E15C4" w:rsidRDefault="00BE15C4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3.1.2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:rsidR="00B344CA" w:rsidRPr="00BC5875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B344CA" w:rsidRPr="00ED26F1" w:rsidTr="00076215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44CA" w:rsidRPr="00ED26F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посадки пассажиров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выходе из здания аэровокзала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/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5C4" w:rsidRPr="00ED26F1" w:rsidTr="00BE15C4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344CA" w:rsidRPr="00ED26F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E15C4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20753C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15C4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15C4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E15C4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BE15C4" w:rsidRPr="00ED26F1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посадочных талонов пассажиров</w:t>
            </w: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соответствия ручной клади пассажиров правилам перевозки ручной клади</w:t>
            </w: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посадки пассажиров в автобус или контроль движения пассажиров до борта воздушного судна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пассажиров до борта ВС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посадки пассажиров на борт ВС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пассажирах опаздывающих на посадку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опаздывающих пассажиров на борт воздушного судна</w:t>
            </w:r>
          </w:p>
        </w:tc>
      </w:tr>
      <w:tr w:rsidR="00BE15C4" w:rsidRPr="0055407A" w:rsidTr="00BE15C4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BE15C4" w:rsidRPr="0055407A" w:rsidTr="00BE15C4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формы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BE15C4" w:rsidRPr="00AB2B41" w:rsidTr="00BE15C4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BB693C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BB693C" w:rsidRDefault="00BE15C4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BE15C4" w:rsidRPr="002A24B7" w:rsidTr="00BE15C4">
        <w:trPr>
          <w:trHeight w:val="2540"/>
        </w:trPr>
        <w:tc>
          <w:tcPr>
            <w:tcW w:w="129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0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BE15C4" w:rsidRPr="00FD3EE5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BE15C4" w:rsidRDefault="00BE15C4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968"/>
        <w:gridCol w:w="1064"/>
        <w:gridCol w:w="450"/>
        <w:gridCol w:w="1657"/>
        <w:gridCol w:w="661"/>
        <w:gridCol w:w="22"/>
        <w:gridCol w:w="681"/>
        <w:gridCol w:w="582"/>
        <w:gridCol w:w="861"/>
        <w:gridCol w:w="838"/>
      </w:tblGrid>
      <w:tr w:rsidR="00FD3EE5" w:rsidRPr="00BC5875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Pr="00BC587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FD3EE5" w:rsidRPr="00ED26F1" w:rsidTr="00BE15C4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9268D9" w:rsidRDefault="0017437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FD3EE5"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посадки </w:t>
            </w: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пассажиров </w:t>
            </w:r>
            <w:r w:rsidR="00FD3EE5"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>в воздушное судно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3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314C37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EE5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D3EE5" w:rsidRPr="00ED26F1" w:rsidTr="00E41C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20753C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EE5" w:rsidRPr="00ED26F1" w:rsidTr="00E41C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FD3EE5" w:rsidRPr="00ED26F1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посадочных талонов пассажиров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соответствия ручной клади пассажиров правилам перевозки ручной клади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пассажирах опаздывающих на посадку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опаздывающих пассажиров на борт воздушного судна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Доставка на борт ВС несопровождаемых детей</w:t>
            </w:r>
          </w:p>
        </w:tc>
      </w:tr>
      <w:tr w:rsidR="00E41C0E" w:rsidRPr="002A24B7" w:rsidTr="00E41C0E">
        <w:trPr>
          <w:trHeight w:val="843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C0E" w:rsidRPr="00AB2B41" w:rsidRDefault="00E41C0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41C0E" w:rsidRPr="00BE15C4" w:rsidRDefault="00E41C0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состоянии контроля посадки (начало, продолжение, окончание) и о пассажирах опаздывающих на посадку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Подготовка полетной документации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Доставка полетной документации на борт ВС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Внесение изменений в документы по окончании посадки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Отгон трапа</w:t>
            </w:r>
          </w:p>
        </w:tc>
      </w:tr>
      <w:tr w:rsidR="00BE15C4" w:rsidRPr="002A24B7" w:rsidTr="00E41C0E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BE15C4" w:rsidRPr="002A24B7" w:rsidTr="00E41C0E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формы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BE15C4" w:rsidRPr="002A24B7" w:rsidTr="00E41C0E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BB693C" w:rsidRDefault="00BE15C4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BE15C4" w:rsidRPr="002A24B7" w:rsidTr="00E41C0E">
        <w:trPr>
          <w:trHeight w:val="268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BE15C4" w:rsidRPr="00FD3EE5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384D11" w:rsidRDefault="00384D11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1064"/>
        <w:gridCol w:w="450"/>
        <w:gridCol w:w="255"/>
        <w:gridCol w:w="661"/>
        <w:gridCol w:w="703"/>
        <w:gridCol w:w="720"/>
        <w:gridCol w:w="729"/>
        <w:gridCol w:w="535"/>
        <w:gridCol w:w="316"/>
        <w:gridCol w:w="1376"/>
      </w:tblGrid>
      <w:tr w:rsidR="00FD3EE5" w:rsidRPr="00BC5875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Pr="00BC587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FD3EE5" w:rsidRPr="00ED26F1" w:rsidTr="00384D11">
        <w:trPr>
          <w:gridAfter w:val="1"/>
          <w:wAfter w:w="749" w:type="pct"/>
          <w:trHeight w:val="278"/>
        </w:trPr>
        <w:tc>
          <w:tcPr>
            <w:tcW w:w="22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Встреча пассажиров при выходе из воздушного судна, сопровождение прибывших пассажиров в здание аэровокзала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4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314C37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EE5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D3EE5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20753C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EE5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FD3EE5" w:rsidRPr="00ED26F1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Подгон трапа</w:t>
            </w:r>
          </w:p>
        </w:tc>
      </w:tr>
      <w:tr w:rsidR="00BE15C4" w:rsidRPr="002A24B7" w:rsidTr="00BE15C4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Контроль выхода пассажиров из воздушного судна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Сопровождение пассажиров до здания аэровокзала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Сопровождение несопровождаемых детей</w:t>
            </w:r>
          </w:p>
        </w:tc>
      </w:tr>
      <w:tr w:rsidR="003D7E30" w:rsidRPr="002A24B7" w:rsidTr="00BE15C4">
        <w:trPr>
          <w:trHeight w:val="1114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7E30" w:rsidRPr="00AB2B41" w:rsidDel="002A1D54" w:rsidRDefault="003D7E30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D7E30" w:rsidRPr="0055407A" w:rsidRDefault="003D7E30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9268D9" w:rsidRPr="002A24B7" w:rsidTr="00384D11">
        <w:trPr>
          <w:trHeight w:val="225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RDefault="009268D9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RDefault="009268D9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Pr="00BB693C" w:rsidRDefault="009268D9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9268D9" w:rsidRPr="002A24B7" w:rsidTr="00BE15C4">
        <w:trPr>
          <w:trHeight w:val="2712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Default="009268D9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9268D9" w:rsidRPr="00FD3EE5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693ACE" w:rsidRDefault="00693ACE" w:rsidP="004A23F8">
      <w:pPr>
        <w:spacing w:after="0" w:line="240" w:lineRule="auto"/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1064"/>
        <w:gridCol w:w="450"/>
        <w:gridCol w:w="255"/>
        <w:gridCol w:w="661"/>
        <w:gridCol w:w="703"/>
        <w:gridCol w:w="720"/>
        <w:gridCol w:w="729"/>
        <w:gridCol w:w="535"/>
        <w:gridCol w:w="316"/>
        <w:gridCol w:w="1376"/>
      </w:tblGrid>
      <w:tr w:rsidR="00693ACE" w:rsidRPr="00BC5875" w:rsidTr="00BE15C4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3ACE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93ACE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93ACE" w:rsidRPr="00BC5875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693ACE" w:rsidRPr="00ED26F1" w:rsidTr="00BE15C4">
        <w:trPr>
          <w:gridAfter w:val="1"/>
          <w:wAfter w:w="749" w:type="pct"/>
          <w:trHeight w:val="278"/>
        </w:trPr>
        <w:tc>
          <w:tcPr>
            <w:tcW w:w="22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9268D9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5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3ACE" w:rsidRPr="00ED26F1" w:rsidTr="00BE15C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93ACE" w:rsidRPr="00ED26F1" w:rsidTr="00693A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20753C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ACE" w:rsidRPr="00ED26F1" w:rsidTr="00693A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3ACE" w:rsidRDefault="00693ACE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93ACE" w:rsidRPr="00ED26F1" w:rsidRDefault="00693ACE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314C37" w:rsidRPr="002A24B7" w:rsidTr="00BE15C4">
        <w:trPr>
          <w:trHeight w:val="200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пакета полетной документации по окончанию обслуживания рейса</w:t>
            </w:r>
          </w:p>
        </w:tc>
      </w:tr>
      <w:tr w:rsidR="00314C37" w:rsidRPr="002A24B7" w:rsidTr="00E41C0E">
        <w:trPr>
          <w:trHeight w:val="409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пакета полетной документации Диспетчеру по посадке</w:t>
            </w:r>
          </w:p>
        </w:tc>
      </w:tr>
      <w:tr w:rsidR="00314C37" w:rsidRPr="002A24B7" w:rsidTr="00E41C0E">
        <w:trPr>
          <w:trHeight w:val="262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получение бланков технической документации</w:t>
            </w:r>
          </w:p>
        </w:tc>
      </w:tr>
      <w:tr w:rsidR="00693ACE" w:rsidRPr="002A24B7" w:rsidTr="006D1E47">
        <w:trPr>
          <w:trHeight w:val="1116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93ACE" w:rsidRPr="0055407A" w:rsidRDefault="00693ACE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693ACE" w:rsidRPr="002A24B7" w:rsidTr="00BE15C4">
        <w:trPr>
          <w:trHeight w:val="225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Pr="00BB693C" w:rsidRDefault="00693ACE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693ACE" w:rsidRPr="002A24B7" w:rsidTr="006D1E47">
        <w:trPr>
          <w:trHeight w:val="164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693ACE" w:rsidRPr="002A24B7" w:rsidTr="00BE15C4">
        <w:trPr>
          <w:trHeight w:val="3041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Default="00693ACE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693ACE" w:rsidRPr="00FD3EE5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384D11" w:rsidRDefault="00384D11" w:rsidP="004A23F8">
      <w:pPr>
        <w:spacing w:after="0" w:line="240" w:lineRule="auto"/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0"/>
        <w:gridCol w:w="476"/>
        <w:gridCol w:w="1946"/>
      </w:tblGrid>
      <w:tr w:rsidR="009268D9" w:rsidRPr="00A87B24" w:rsidTr="00384D11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9" w:rsidRDefault="009268D9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9268D9" w:rsidRDefault="009268D9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9268D9" w:rsidRPr="00A87B24" w:rsidRDefault="009268D9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9268D9" w:rsidRPr="002A24B7" w:rsidTr="00384D11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268D9" w:rsidRPr="00520A10" w:rsidRDefault="009268D9" w:rsidP="004A23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9268D9" w:rsidRPr="002A24B7" w:rsidTr="00384D11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B344CA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A49BB">
              <w:rPr>
                <w:rFonts w:ascii="Times New Roman" w:hAnsi="Times New Roman"/>
                <w:sz w:val="24"/>
                <w:szCs w:val="24"/>
              </w:rPr>
              <w:t>ООР «Российский союз промышленников и предпринимателей» (РСПП), город Москва</w:t>
            </w:r>
          </w:p>
        </w:tc>
      </w:tr>
      <w:tr w:rsidR="009268D9" w:rsidRPr="00ED26F1" w:rsidTr="00384D11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9268D9" w:rsidRPr="00ED26F1" w:rsidTr="00384D11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78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9268D9" w:rsidRPr="00ED26F1" w:rsidRDefault="009268D9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268D9" w:rsidRPr="00ED26F1" w:rsidTr="00384D11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78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9268D9" w:rsidRPr="00ED26F1" w:rsidRDefault="009268D9" w:rsidP="004A23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9268D9" w:rsidRPr="002A24B7" w:rsidTr="00384D11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9268D9" w:rsidRPr="003803E8" w:rsidRDefault="009268D9" w:rsidP="004A23F8">
            <w:pPr>
              <w:pStyle w:val="af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9268D9" w:rsidRPr="002A24B7" w:rsidTr="00384D11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268D9" w:rsidRPr="002A24B7" w:rsidTr="00384D11">
        <w:trPr>
          <w:trHeight w:val="402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268D9" w:rsidRPr="002A24B7" w:rsidTr="00384D11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410B5" w:rsidRDefault="009268D9" w:rsidP="004A23F8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:rsidR="00EB2D2D" w:rsidRPr="00B94445" w:rsidRDefault="00EB2D2D" w:rsidP="004A23F8">
      <w:pPr>
        <w:spacing w:after="0" w:line="240" w:lineRule="auto"/>
        <w:rPr>
          <w:rFonts w:ascii="Times New Roman" w:hAnsi="Times New Roman"/>
          <w:sz w:val="24"/>
        </w:rPr>
      </w:pPr>
    </w:p>
    <w:p w:rsidR="00A91CD7" w:rsidRDefault="00A91CD7" w:rsidP="004A23F8">
      <w:pPr>
        <w:spacing w:after="0" w:line="240" w:lineRule="auto"/>
      </w:pPr>
    </w:p>
    <w:sectPr w:rsidR="00A91CD7" w:rsidSect="006D6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DA" w:rsidRDefault="002E48DA" w:rsidP="00EB2D2D">
      <w:pPr>
        <w:spacing w:after="0" w:line="240" w:lineRule="auto"/>
      </w:pPr>
      <w:r>
        <w:separator/>
      </w:r>
    </w:p>
  </w:endnote>
  <w:endnote w:type="continuationSeparator" w:id="0">
    <w:p w:rsidR="002E48DA" w:rsidRDefault="002E48DA" w:rsidP="00EB2D2D">
      <w:pPr>
        <w:spacing w:after="0" w:line="240" w:lineRule="auto"/>
      </w:pPr>
      <w:r>
        <w:continuationSeparator/>
      </w:r>
    </w:p>
  </w:endnote>
  <w:endnote w:id="1">
    <w:p w:rsidR="00076215" w:rsidRPr="00E17235" w:rsidRDefault="00076215" w:rsidP="007D00D1">
      <w:pPr>
        <w:pStyle w:val="a5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2">
    <w:p w:rsidR="00076215" w:rsidRPr="00E17235" w:rsidRDefault="00076215" w:rsidP="00EB2D2D">
      <w:pPr>
        <w:pStyle w:val="a7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 w:rsidP="006D6A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215" w:rsidRDefault="000762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DA" w:rsidRDefault="002E48DA" w:rsidP="00EB2D2D">
      <w:pPr>
        <w:spacing w:after="0" w:line="240" w:lineRule="auto"/>
      </w:pPr>
      <w:r>
        <w:separator/>
      </w:r>
    </w:p>
  </w:footnote>
  <w:footnote w:type="continuationSeparator" w:id="0">
    <w:p w:rsidR="002E48DA" w:rsidRDefault="002E48DA" w:rsidP="00EB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 w:rsidP="006D6AB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215" w:rsidRDefault="0007621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Pr="00325397" w:rsidRDefault="00076215">
    <w:pPr>
      <w:pStyle w:val="ad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54FB7">
      <w:rPr>
        <w:rFonts w:ascii="Times New Roman" w:hAnsi="Times New Roman"/>
        <w:noProof/>
      </w:rPr>
      <w:t>4</w:t>
    </w:r>
    <w:r w:rsidRPr="00325397">
      <w:rPr>
        <w:rFonts w:ascii="Times New Roman" w:hAnsi="Times New Roman"/>
      </w:rPr>
      <w:fldChar w:fldCharType="end"/>
    </w:r>
  </w:p>
  <w:p w:rsidR="00076215" w:rsidRDefault="0007621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F71"/>
    <w:multiLevelType w:val="hybridMultilevel"/>
    <w:tmpl w:val="31F014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A0A6BA0"/>
    <w:multiLevelType w:val="hybridMultilevel"/>
    <w:tmpl w:val="BABC67F2"/>
    <w:lvl w:ilvl="0" w:tplc="B346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2D2D"/>
    <w:rsid w:val="00076215"/>
    <w:rsid w:val="00077542"/>
    <w:rsid w:val="0008473E"/>
    <w:rsid w:val="000C382C"/>
    <w:rsid w:val="000E12F2"/>
    <w:rsid w:val="000F20F6"/>
    <w:rsid w:val="00174374"/>
    <w:rsid w:val="001D53E9"/>
    <w:rsid w:val="00233C57"/>
    <w:rsid w:val="00244FDD"/>
    <w:rsid w:val="0026454B"/>
    <w:rsid w:val="002653D3"/>
    <w:rsid w:val="0029750D"/>
    <w:rsid w:val="002E48DA"/>
    <w:rsid w:val="00314C37"/>
    <w:rsid w:val="00316162"/>
    <w:rsid w:val="00353FCB"/>
    <w:rsid w:val="003623C5"/>
    <w:rsid w:val="00384D11"/>
    <w:rsid w:val="003D7E30"/>
    <w:rsid w:val="004A23F8"/>
    <w:rsid w:val="005D7BF7"/>
    <w:rsid w:val="00654FB7"/>
    <w:rsid w:val="00693ACE"/>
    <w:rsid w:val="006D1E47"/>
    <w:rsid w:val="006D6AB7"/>
    <w:rsid w:val="006F376B"/>
    <w:rsid w:val="007A2ABA"/>
    <w:rsid w:val="007B4A8F"/>
    <w:rsid w:val="007D00D1"/>
    <w:rsid w:val="008742DD"/>
    <w:rsid w:val="0090756A"/>
    <w:rsid w:val="009268D9"/>
    <w:rsid w:val="0092736C"/>
    <w:rsid w:val="00A3397C"/>
    <w:rsid w:val="00A43F81"/>
    <w:rsid w:val="00A91CD7"/>
    <w:rsid w:val="00AB2B41"/>
    <w:rsid w:val="00AF5806"/>
    <w:rsid w:val="00B344CA"/>
    <w:rsid w:val="00B41922"/>
    <w:rsid w:val="00B667EC"/>
    <w:rsid w:val="00BD78CE"/>
    <w:rsid w:val="00BE15C4"/>
    <w:rsid w:val="00C72086"/>
    <w:rsid w:val="00C75FDD"/>
    <w:rsid w:val="00CE268A"/>
    <w:rsid w:val="00DA0ACD"/>
    <w:rsid w:val="00E41C0E"/>
    <w:rsid w:val="00EB2D2D"/>
    <w:rsid w:val="00F37BB6"/>
    <w:rsid w:val="00F429B5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2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2D2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D2D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3">
    <w:name w:val="Title"/>
    <w:aliases w:val="Знак8"/>
    <w:basedOn w:val="a"/>
    <w:next w:val="a"/>
    <w:link w:val="a4"/>
    <w:qFormat/>
    <w:rsid w:val="00EB2D2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rsid w:val="00EB2D2D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EB2D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EB2D2D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B2D2D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EB2D2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B2D2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EB2D2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EB2D2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B2D2D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EB2D2D"/>
    <w:rPr>
      <w:rFonts w:cs="Times New Roman"/>
    </w:rPr>
  </w:style>
  <w:style w:type="paragraph" w:styleId="ad">
    <w:name w:val="header"/>
    <w:basedOn w:val="a"/>
    <w:link w:val="ae"/>
    <w:uiPriority w:val="99"/>
    <w:rsid w:val="00EB2D2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B2D2D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rsid w:val="00EB2D2D"/>
    <w:pPr>
      <w:ind w:left="720"/>
      <w:contextualSpacing/>
    </w:pPr>
  </w:style>
  <w:style w:type="character" w:customStyle="1" w:styleId="af0">
    <w:name w:val="Анализ Знак"/>
    <w:link w:val="af1"/>
    <w:locked/>
    <w:rsid w:val="00EB2D2D"/>
    <w:rPr>
      <w:rFonts w:ascii="Arial" w:hAnsi="Arial" w:cs="Arial"/>
      <w:color w:val="000000"/>
    </w:rPr>
  </w:style>
  <w:style w:type="paragraph" w:customStyle="1" w:styleId="af1">
    <w:name w:val="Анализ"/>
    <w:basedOn w:val="a"/>
    <w:link w:val="af0"/>
    <w:qFormat/>
    <w:rsid w:val="00EB2D2D"/>
    <w:pPr>
      <w:spacing w:after="0" w:line="240" w:lineRule="auto"/>
      <w:ind w:firstLine="567"/>
      <w:jc w:val="both"/>
    </w:pPr>
    <w:rPr>
      <w:rFonts w:ascii="Arial" w:eastAsiaTheme="minorHAnsi" w:hAnsi="Arial" w:cs="Arial"/>
      <w:color w:val="000000"/>
      <w:lang w:eastAsia="en-US"/>
    </w:rPr>
  </w:style>
  <w:style w:type="character" w:styleId="af2">
    <w:name w:val="Hyperlink"/>
    <w:rsid w:val="00353FCB"/>
    <w:rPr>
      <w:color w:val="000080"/>
      <w:u w:val="single"/>
    </w:rPr>
  </w:style>
  <w:style w:type="paragraph" w:customStyle="1" w:styleId="ConsPlusNormal">
    <w:name w:val="ConsPlusNormal"/>
    <w:rsid w:val="00353FCB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6D6AB7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Heading6Char">
    <w:name w:val="Heading 6 Char"/>
    <w:aliases w:val="Знак12 Char"/>
    <w:semiHidden/>
    <w:locked/>
    <w:rsid w:val="000E12F2"/>
    <w:rPr>
      <w:rFonts w:ascii="Calibri" w:hAnsi="Calibri" w:cs="Calibri"/>
      <w:b/>
      <w:bCs/>
    </w:rPr>
  </w:style>
  <w:style w:type="paragraph" w:styleId="12">
    <w:name w:val="toc 1"/>
    <w:basedOn w:val="a"/>
    <w:next w:val="a"/>
    <w:autoRedefine/>
    <w:uiPriority w:val="39"/>
    <w:unhideWhenUsed/>
    <w:rsid w:val="000E12F2"/>
    <w:pPr>
      <w:spacing w:after="100"/>
    </w:pPr>
    <w:rPr>
      <w:rFonts w:cs="Calibri"/>
    </w:rPr>
  </w:style>
  <w:style w:type="paragraph" w:styleId="2">
    <w:name w:val="toc 2"/>
    <w:basedOn w:val="a"/>
    <w:next w:val="a"/>
    <w:autoRedefine/>
    <w:uiPriority w:val="39"/>
    <w:unhideWhenUsed/>
    <w:rsid w:val="000E12F2"/>
    <w:pPr>
      <w:tabs>
        <w:tab w:val="right" w:leader="dot" w:pos="10195"/>
      </w:tabs>
      <w:spacing w:after="100"/>
      <w:ind w:left="170"/>
      <w:jc w:val="both"/>
    </w:pPr>
    <w:rPr>
      <w:rFonts w:cs="Calibri"/>
    </w:rPr>
  </w:style>
  <w:style w:type="paragraph" w:styleId="af3">
    <w:name w:val="Balloon Text"/>
    <w:basedOn w:val="a"/>
    <w:link w:val="af4"/>
    <w:uiPriority w:val="99"/>
    <w:semiHidden/>
    <w:unhideWhenUsed/>
    <w:rsid w:val="000E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12F2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B344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4A23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AF63-15D5-47E1-9C68-74FFBAAA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6</cp:revision>
  <dcterms:created xsi:type="dcterms:W3CDTF">2017-03-02T19:24:00Z</dcterms:created>
  <dcterms:modified xsi:type="dcterms:W3CDTF">2017-03-03T13:02:00Z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