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67" w:rsidRPr="00C717EC" w:rsidRDefault="00F97577" w:rsidP="004E42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Тезисы по рейтингу</w:t>
      </w:r>
    </w:p>
    <w:p w:rsidR="00B60F31" w:rsidRPr="00C717EC" w:rsidRDefault="00B60F31">
      <w:pPr>
        <w:rPr>
          <w:sz w:val="32"/>
          <w:szCs w:val="32"/>
        </w:rPr>
      </w:pPr>
    </w:p>
    <w:p w:rsidR="003D00D2" w:rsidRPr="003D00D2" w:rsidRDefault="003D00D2" w:rsidP="003D00D2">
      <w:pPr>
        <w:ind w:firstLine="709"/>
        <w:jc w:val="both"/>
        <w:rPr>
          <w:b/>
          <w:sz w:val="32"/>
          <w:szCs w:val="32"/>
        </w:rPr>
      </w:pPr>
      <w:r w:rsidRPr="003D00D2">
        <w:rPr>
          <w:b/>
          <w:sz w:val="32"/>
          <w:szCs w:val="32"/>
        </w:rPr>
        <w:t>Слайд 1</w:t>
      </w:r>
    </w:p>
    <w:p w:rsidR="006C303B" w:rsidRDefault="003D00D2" w:rsidP="003D00D2">
      <w:pPr>
        <w:ind w:firstLine="709"/>
        <w:jc w:val="both"/>
        <w:rPr>
          <w:sz w:val="32"/>
          <w:szCs w:val="32"/>
        </w:rPr>
      </w:pPr>
      <w:r w:rsidRPr="00C717EC">
        <w:rPr>
          <w:sz w:val="32"/>
          <w:szCs w:val="32"/>
        </w:rPr>
        <w:t xml:space="preserve">Мы получили четкую карту </w:t>
      </w:r>
      <w:proofErr w:type="gramStart"/>
      <w:r w:rsidRPr="00F66D5F">
        <w:rPr>
          <w:sz w:val="32"/>
          <w:szCs w:val="32"/>
          <w:u w:val="single"/>
        </w:rPr>
        <w:t>бизнес-климата</w:t>
      </w:r>
      <w:proofErr w:type="gramEnd"/>
      <w:r w:rsidRPr="00F66D5F">
        <w:rPr>
          <w:sz w:val="32"/>
          <w:szCs w:val="32"/>
          <w:u w:val="single"/>
        </w:rPr>
        <w:t xml:space="preserve"> регионов глазами</w:t>
      </w:r>
      <w:r w:rsidRPr="00C717EC">
        <w:rPr>
          <w:sz w:val="32"/>
          <w:szCs w:val="32"/>
        </w:rPr>
        <w:t xml:space="preserve"> работающих в </w:t>
      </w:r>
      <w:r>
        <w:rPr>
          <w:sz w:val="32"/>
          <w:szCs w:val="32"/>
        </w:rPr>
        <w:t xml:space="preserve">них </w:t>
      </w:r>
      <w:r w:rsidR="00C97EC5">
        <w:rPr>
          <w:sz w:val="32"/>
          <w:szCs w:val="32"/>
        </w:rPr>
        <w:t xml:space="preserve">более </w:t>
      </w:r>
      <w:r w:rsidR="00C97EC5">
        <w:rPr>
          <w:sz w:val="32"/>
          <w:szCs w:val="32"/>
          <w:u w:val="single"/>
        </w:rPr>
        <w:t>20</w:t>
      </w:r>
      <w:r w:rsidR="006C303B" w:rsidRPr="00F66D5F">
        <w:rPr>
          <w:sz w:val="32"/>
          <w:szCs w:val="32"/>
          <w:u w:val="single"/>
        </w:rPr>
        <w:t xml:space="preserve">0 тысяч </w:t>
      </w:r>
      <w:r w:rsidRPr="00F66D5F">
        <w:rPr>
          <w:sz w:val="32"/>
          <w:szCs w:val="32"/>
          <w:u w:val="single"/>
        </w:rPr>
        <w:t>предпринимателей</w:t>
      </w:r>
      <w:r w:rsidRPr="00C717EC">
        <w:rPr>
          <w:sz w:val="32"/>
          <w:szCs w:val="32"/>
        </w:rPr>
        <w:t xml:space="preserve">. </w:t>
      </w:r>
    </w:p>
    <w:p w:rsidR="003D00D2" w:rsidRDefault="006C303B" w:rsidP="003D00D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Задача рейтинга</w:t>
      </w:r>
      <w:r w:rsidR="0022036B">
        <w:rPr>
          <w:sz w:val="32"/>
          <w:szCs w:val="32"/>
        </w:rPr>
        <w:t xml:space="preserve">, учитывая, что в рейтинг вошли </w:t>
      </w:r>
      <w:r w:rsidR="0022036B" w:rsidRPr="00F66D5F">
        <w:rPr>
          <w:sz w:val="32"/>
          <w:szCs w:val="32"/>
          <w:u w:val="single"/>
        </w:rPr>
        <w:t>уже 76 регионов</w:t>
      </w:r>
      <w:r>
        <w:rPr>
          <w:sz w:val="32"/>
          <w:szCs w:val="32"/>
        </w:rPr>
        <w:t xml:space="preserve"> – не в очередной раз </w:t>
      </w:r>
      <w:proofErr w:type="spellStart"/>
      <w:r>
        <w:rPr>
          <w:sz w:val="32"/>
          <w:szCs w:val="32"/>
        </w:rPr>
        <w:t>проранжировать</w:t>
      </w:r>
      <w:proofErr w:type="spellEnd"/>
      <w:r>
        <w:rPr>
          <w:sz w:val="32"/>
          <w:szCs w:val="32"/>
        </w:rPr>
        <w:t xml:space="preserve"> регионы, а </w:t>
      </w:r>
      <w:r w:rsidRPr="00F66D5F">
        <w:rPr>
          <w:b/>
          <w:sz w:val="32"/>
          <w:szCs w:val="32"/>
        </w:rPr>
        <w:t>создать условия для полномасштабного внедрения лучших практик</w:t>
      </w:r>
      <w:r w:rsidR="00134DCE">
        <w:rPr>
          <w:b/>
          <w:sz w:val="32"/>
          <w:szCs w:val="32"/>
        </w:rPr>
        <w:t xml:space="preserve"> по улучшению делового климата</w:t>
      </w:r>
      <w:r>
        <w:rPr>
          <w:sz w:val="32"/>
          <w:szCs w:val="32"/>
        </w:rPr>
        <w:t>.</w:t>
      </w:r>
    </w:p>
    <w:p w:rsidR="00CD7003" w:rsidRPr="00C717EC" w:rsidRDefault="00CD7003" w:rsidP="004E4298">
      <w:pPr>
        <w:ind w:firstLine="709"/>
        <w:jc w:val="both"/>
        <w:rPr>
          <w:b/>
          <w:sz w:val="32"/>
          <w:szCs w:val="32"/>
        </w:rPr>
      </w:pPr>
      <w:r w:rsidRPr="00C717EC">
        <w:rPr>
          <w:b/>
          <w:sz w:val="32"/>
          <w:szCs w:val="32"/>
        </w:rPr>
        <w:t xml:space="preserve">Слайд </w:t>
      </w:r>
      <w:r w:rsidR="003D00D2">
        <w:rPr>
          <w:b/>
          <w:sz w:val="32"/>
          <w:szCs w:val="32"/>
        </w:rPr>
        <w:t>2</w:t>
      </w:r>
      <w:r w:rsidRPr="00C717EC">
        <w:rPr>
          <w:b/>
          <w:sz w:val="32"/>
          <w:szCs w:val="32"/>
        </w:rPr>
        <w:t xml:space="preserve"> – список </w:t>
      </w:r>
      <w:r w:rsidR="005F2350" w:rsidRPr="00C717EC">
        <w:rPr>
          <w:b/>
          <w:sz w:val="32"/>
          <w:szCs w:val="32"/>
        </w:rPr>
        <w:t>факторов</w:t>
      </w:r>
    </w:p>
    <w:p w:rsidR="009F20EB" w:rsidRPr="00F66D5F" w:rsidRDefault="006C303B" w:rsidP="004E4298">
      <w:pPr>
        <w:ind w:firstLine="709"/>
        <w:jc w:val="both"/>
        <w:rPr>
          <w:sz w:val="32"/>
          <w:szCs w:val="32"/>
          <w:u w:val="single"/>
        </w:rPr>
      </w:pPr>
      <w:r w:rsidRPr="00F66D5F">
        <w:rPr>
          <w:sz w:val="32"/>
          <w:szCs w:val="32"/>
          <w:u w:val="single"/>
        </w:rPr>
        <w:t>Методология рейтинга</w:t>
      </w:r>
      <w:r>
        <w:rPr>
          <w:sz w:val="32"/>
          <w:szCs w:val="32"/>
        </w:rPr>
        <w:t xml:space="preserve"> по сравнению с пилотом немного скорректирована, </w:t>
      </w:r>
      <w:r w:rsidRPr="00F66D5F">
        <w:rPr>
          <w:sz w:val="32"/>
          <w:szCs w:val="32"/>
          <w:u w:val="single"/>
        </w:rPr>
        <w:t xml:space="preserve">но результаты в целом сопоставимы. </w:t>
      </w:r>
    </w:p>
    <w:p w:rsidR="00B92C72" w:rsidRPr="00C717EC" w:rsidRDefault="005F2350" w:rsidP="004E4298">
      <w:pPr>
        <w:ind w:firstLine="709"/>
        <w:jc w:val="both"/>
        <w:rPr>
          <w:sz w:val="32"/>
          <w:szCs w:val="32"/>
        </w:rPr>
      </w:pPr>
      <w:r w:rsidRPr="00C717EC">
        <w:rPr>
          <w:sz w:val="32"/>
          <w:szCs w:val="32"/>
        </w:rPr>
        <w:t xml:space="preserve">По </w:t>
      </w:r>
      <w:r w:rsidR="00513E42" w:rsidRPr="00F66D5F">
        <w:rPr>
          <w:sz w:val="32"/>
          <w:szCs w:val="32"/>
          <w:u w:val="single"/>
        </w:rPr>
        <w:t xml:space="preserve">некоторым </w:t>
      </w:r>
      <w:r w:rsidR="006C303B" w:rsidRPr="00F66D5F">
        <w:rPr>
          <w:sz w:val="32"/>
          <w:szCs w:val="32"/>
          <w:u w:val="single"/>
        </w:rPr>
        <w:t xml:space="preserve">показателям, </w:t>
      </w:r>
      <w:r w:rsidR="00B92C72" w:rsidRPr="00F66D5F">
        <w:rPr>
          <w:sz w:val="32"/>
          <w:szCs w:val="32"/>
          <w:u w:val="single"/>
        </w:rPr>
        <w:t>не вошедши</w:t>
      </w:r>
      <w:r w:rsidR="00513E42" w:rsidRPr="00F66D5F">
        <w:rPr>
          <w:sz w:val="32"/>
          <w:szCs w:val="32"/>
          <w:u w:val="single"/>
        </w:rPr>
        <w:t>м</w:t>
      </w:r>
      <w:r w:rsidR="00B92C72" w:rsidRPr="00F66D5F">
        <w:rPr>
          <w:sz w:val="32"/>
          <w:szCs w:val="32"/>
          <w:u w:val="single"/>
        </w:rPr>
        <w:t xml:space="preserve"> в </w:t>
      </w:r>
      <w:r w:rsidRPr="00F66D5F">
        <w:rPr>
          <w:sz w:val="32"/>
          <w:szCs w:val="32"/>
          <w:u w:val="single"/>
        </w:rPr>
        <w:t xml:space="preserve">расчет </w:t>
      </w:r>
      <w:r w:rsidR="00B92C72" w:rsidRPr="00F66D5F">
        <w:rPr>
          <w:sz w:val="32"/>
          <w:szCs w:val="32"/>
          <w:u w:val="single"/>
        </w:rPr>
        <w:t>рейтинг</w:t>
      </w:r>
      <w:r w:rsidR="006C303B">
        <w:rPr>
          <w:sz w:val="32"/>
          <w:szCs w:val="32"/>
        </w:rPr>
        <w:t>, но интересным бизнесу и региональным властям,</w:t>
      </w:r>
      <w:r w:rsidR="00B92C72" w:rsidRPr="00C717EC">
        <w:rPr>
          <w:sz w:val="32"/>
          <w:szCs w:val="32"/>
        </w:rPr>
        <w:t xml:space="preserve"> будем </w:t>
      </w:r>
      <w:r w:rsidRPr="00F66D5F">
        <w:rPr>
          <w:sz w:val="32"/>
          <w:szCs w:val="32"/>
          <w:u w:val="single"/>
        </w:rPr>
        <w:t>готовить аналитику</w:t>
      </w:r>
      <w:r w:rsidRPr="00C717EC">
        <w:rPr>
          <w:sz w:val="32"/>
          <w:szCs w:val="32"/>
        </w:rPr>
        <w:t xml:space="preserve">, </w:t>
      </w:r>
      <w:r w:rsidR="00B92C72" w:rsidRPr="00C717EC">
        <w:rPr>
          <w:sz w:val="32"/>
          <w:szCs w:val="32"/>
        </w:rPr>
        <w:t>например, по подключению к газопроводу.</w:t>
      </w:r>
      <w:r w:rsidR="00502923" w:rsidRPr="00C717EC">
        <w:rPr>
          <w:sz w:val="32"/>
          <w:szCs w:val="32"/>
        </w:rPr>
        <w:t xml:space="preserve"> </w:t>
      </w:r>
    </w:p>
    <w:p w:rsidR="0058731B" w:rsidRPr="00C717EC" w:rsidRDefault="0058731B" w:rsidP="0058731B">
      <w:pPr>
        <w:ind w:firstLine="709"/>
        <w:jc w:val="both"/>
        <w:rPr>
          <w:b/>
          <w:sz w:val="32"/>
          <w:szCs w:val="32"/>
        </w:rPr>
      </w:pPr>
      <w:r w:rsidRPr="00C717EC">
        <w:rPr>
          <w:b/>
          <w:sz w:val="32"/>
          <w:szCs w:val="32"/>
        </w:rPr>
        <w:t xml:space="preserve">Слайд </w:t>
      </w:r>
      <w:r w:rsidR="003D00D2">
        <w:rPr>
          <w:b/>
          <w:sz w:val="32"/>
          <w:szCs w:val="32"/>
        </w:rPr>
        <w:t>3</w:t>
      </w:r>
      <w:r w:rsidRPr="00C717EC">
        <w:rPr>
          <w:b/>
          <w:sz w:val="32"/>
          <w:szCs w:val="32"/>
        </w:rPr>
        <w:t xml:space="preserve"> – связь с </w:t>
      </w:r>
      <w:proofErr w:type="spellStart"/>
      <w:r w:rsidRPr="00C717EC">
        <w:rPr>
          <w:b/>
          <w:sz w:val="32"/>
          <w:szCs w:val="32"/>
        </w:rPr>
        <w:t>макрой</w:t>
      </w:r>
      <w:proofErr w:type="spellEnd"/>
    </w:p>
    <w:p w:rsidR="00502923" w:rsidRPr="00C717EC" w:rsidRDefault="00735D78" w:rsidP="00502923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58731B" w:rsidRPr="00C717EC">
        <w:rPr>
          <w:sz w:val="32"/>
          <w:szCs w:val="32"/>
        </w:rPr>
        <w:t xml:space="preserve"> </w:t>
      </w:r>
      <w:r w:rsidR="0058731B" w:rsidRPr="00735D78">
        <w:rPr>
          <w:b/>
          <w:sz w:val="32"/>
          <w:szCs w:val="32"/>
        </w:rPr>
        <w:t>регионах-лидерах Рейтинга среднедушевой ВРП растет более высокими темпами</w:t>
      </w:r>
      <w:r w:rsidR="0058731B" w:rsidRPr="00C717EC">
        <w:rPr>
          <w:sz w:val="32"/>
          <w:szCs w:val="32"/>
        </w:rPr>
        <w:t xml:space="preserve">. </w:t>
      </w:r>
      <w:r w:rsidRPr="00735D78">
        <w:rPr>
          <w:sz w:val="32"/>
          <w:szCs w:val="32"/>
        </w:rPr>
        <w:t>Улучшая компоненты деловой среды по направления рейтинга, органы власти решают задачу роста ВРП, создают условия для повышения уровня жизни населения.</w:t>
      </w:r>
      <w:r>
        <w:rPr>
          <w:sz w:val="32"/>
          <w:szCs w:val="32"/>
        </w:rPr>
        <w:t xml:space="preserve"> </w:t>
      </w:r>
      <w:r w:rsidR="0058731B" w:rsidRPr="00C717EC">
        <w:rPr>
          <w:sz w:val="32"/>
          <w:szCs w:val="32"/>
        </w:rPr>
        <w:t xml:space="preserve">Так что </w:t>
      </w:r>
      <w:r w:rsidR="0058731B" w:rsidRPr="00F66D5F">
        <w:rPr>
          <w:sz w:val="32"/>
          <w:szCs w:val="32"/>
          <w:u w:val="single"/>
        </w:rPr>
        <w:t xml:space="preserve">рейтинг – </w:t>
      </w:r>
      <w:r w:rsidR="00502923" w:rsidRPr="00F66D5F">
        <w:rPr>
          <w:sz w:val="32"/>
          <w:szCs w:val="32"/>
          <w:u w:val="single"/>
        </w:rPr>
        <w:t>часть интегральной оценки эффективности работы региональной команды</w:t>
      </w:r>
      <w:r w:rsidR="0058731B" w:rsidRPr="00C717EC">
        <w:rPr>
          <w:sz w:val="32"/>
          <w:szCs w:val="32"/>
        </w:rPr>
        <w:t>.</w:t>
      </w:r>
    </w:p>
    <w:p w:rsidR="00B92C72" w:rsidRPr="00C717EC" w:rsidRDefault="00B92C72" w:rsidP="004E4298">
      <w:pPr>
        <w:ind w:firstLine="709"/>
        <w:jc w:val="both"/>
        <w:rPr>
          <w:b/>
          <w:sz w:val="32"/>
          <w:szCs w:val="32"/>
        </w:rPr>
      </w:pPr>
      <w:r w:rsidRPr="00C717EC">
        <w:rPr>
          <w:b/>
          <w:sz w:val="32"/>
          <w:szCs w:val="32"/>
        </w:rPr>
        <w:t xml:space="preserve">Слайд </w:t>
      </w:r>
      <w:r w:rsidR="003D00D2">
        <w:rPr>
          <w:b/>
          <w:sz w:val="32"/>
          <w:szCs w:val="32"/>
        </w:rPr>
        <w:t>4</w:t>
      </w:r>
      <w:r w:rsidRPr="00C717EC">
        <w:rPr>
          <w:b/>
          <w:sz w:val="32"/>
          <w:szCs w:val="32"/>
        </w:rPr>
        <w:t xml:space="preserve"> – </w:t>
      </w:r>
      <w:r w:rsidR="007D77CE" w:rsidRPr="00C717EC">
        <w:rPr>
          <w:b/>
          <w:sz w:val="32"/>
          <w:szCs w:val="32"/>
        </w:rPr>
        <w:t>5</w:t>
      </w:r>
      <w:r w:rsidR="00502923" w:rsidRPr="00C717EC">
        <w:rPr>
          <w:b/>
          <w:sz w:val="32"/>
          <w:szCs w:val="32"/>
        </w:rPr>
        <w:t xml:space="preserve"> главных позитивных итогов</w:t>
      </w:r>
    </w:p>
    <w:p w:rsidR="0058731B" w:rsidRPr="00C717EC" w:rsidRDefault="00CD5034" w:rsidP="009F20EB">
      <w:pPr>
        <w:pStyle w:val="aa"/>
        <w:numPr>
          <w:ilvl w:val="0"/>
          <w:numId w:val="1"/>
        </w:numPr>
        <w:ind w:left="0" w:firstLine="709"/>
        <w:jc w:val="both"/>
        <w:rPr>
          <w:sz w:val="32"/>
          <w:szCs w:val="32"/>
        </w:rPr>
      </w:pPr>
      <w:r w:rsidRPr="00C717EC">
        <w:rPr>
          <w:sz w:val="32"/>
          <w:szCs w:val="32"/>
        </w:rPr>
        <w:t xml:space="preserve">Есть </w:t>
      </w:r>
      <w:r w:rsidR="0058731B" w:rsidRPr="00C717EC">
        <w:rPr>
          <w:sz w:val="32"/>
          <w:szCs w:val="32"/>
        </w:rPr>
        <w:t xml:space="preserve">серьезный прогресс </w:t>
      </w:r>
      <w:r w:rsidR="0058731B" w:rsidRPr="00F66D5F">
        <w:rPr>
          <w:b/>
          <w:sz w:val="32"/>
          <w:szCs w:val="32"/>
        </w:rPr>
        <w:t>по скорости подключения к электросетям</w:t>
      </w:r>
      <w:r w:rsidR="00F66D5F">
        <w:rPr>
          <w:sz w:val="32"/>
          <w:szCs w:val="32"/>
        </w:rPr>
        <w:t xml:space="preserve">. </w:t>
      </w:r>
      <w:r w:rsidR="005A3A7D">
        <w:rPr>
          <w:sz w:val="32"/>
          <w:szCs w:val="32"/>
        </w:rPr>
        <w:t>В Национальном рейтинге среднее значение по группе</w:t>
      </w:r>
      <w:proofErr w:type="gramStart"/>
      <w:r w:rsidR="005A3A7D">
        <w:rPr>
          <w:sz w:val="32"/>
          <w:szCs w:val="32"/>
        </w:rPr>
        <w:t xml:space="preserve"> Е</w:t>
      </w:r>
      <w:proofErr w:type="gramEnd"/>
      <w:r w:rsidR="005A3A7D">
        <w:rPr>
          <w:sz w:val="32"/>
          <w:szCs w:val="32"/>
        </w:rPr>
        <w:t xml:space="preserve"> (</w:t>
      </w:r>
      <w:r w:rsidR="005A3A7D" w:rsidRPr="005A3A7D">
        <w:rPr>
          <w:i/>
          <w:sz w:val="32"/>
          <w:szCs w:val="32"/>
        </w:rPr>
        <w:t>самые низкие результаты</w:t>
      </w:r>
      <w:r w:rsidR="005A3A7D">
        <w:rPr>
          <w:sz w:val="32"/>
          <w:szCs w:val="32"/>
        </w:rPr>
        <w:t xml:space="preserve">) составляет 163 дня, а в </w:t>
      </w:r>
      <w:r w:rsidR="005A3A7D" w:rsidRPr="00C717EC">
        <w:rPr>
          <w:sz w:val="32"/>
          <w:szCs w:val="32"/>
          <w:lang w:val="en-US"/>
        </w:rPr>
        <w:t>Doing</w:t>
      </w:r>
      <w:r w:rsidR="005A3A7D" w:rsidRPr="00C717EC">
        <w:rPr>
          <w:sz w:val="32"/>
          <w:szCs w:val="32"/>
        </w:rPr>
        <w:t xml:space="preserve"> </w:t>
      </w:r>
      <w:r w:rsidR="005A3A7D" w:rsidRPr="00C717EC">
        <w:rPr>
          <w:sz w:val="32"/>
          <w:szCs w:val="32"/>
          <w:lang w:val="en-US"/>
        </w:rPr>
        <w:t>business</w:t>
      </w:r>
      <w:r w:rsidR="005A3A7D">
        <w:rPr>
          <w:sz w:val="32"/>
          <w:szCs w:val="32"/>
        </w:rPr>
        <w:t xml:space="preserve"> </w:t>
      </w:r>
      <w:r w:rsidR="00F66D5F">
        <w:rPr>
          <w:sz w:val="32"/>
          <w:szCs w:val="32"/>
        </w:rPr>
        <w:t xml:space="preserve">показатель по России </w:t>
      </w:r>
      <w:r w:rsidR="00F47815" w:rsidRPr="00C717EC">
        <w:rPr>
          <w:sz w:val="32"/>
          <w:szCs w:val="32"/>
        </w:rPr>
        <w:t>179 дней.</w:t>
      </w:r>
      <w:r w:rsidR="00AE60A6" w:rsidRPr="00C717EC">
        <w:rPr>
          <w:sz w:val="32"/>
          <w:szCs w:val="32"/>
        </w:rPr>
        <w:t xml:space="preserve"> </w:t>
      </w:r>
      <w:r w:rsidR="00E15AA6">
        <w:rPr>
          <w:sz w:val="32"/>
          <w:szCs w:val="32"/>
        </w:rPr>
        <w:t xml:space="preserve">Бизнес удовлетворен </w:t>
      </w:r>
      <w:r w:rsidR="00E15AA6">
        <w:rPr>
          <w:sz w:val="32"/>
          <w:szCs w:val="32"/>
        </w:rPr>
        <w:lastRenderedPageBreak/>
        <w:t xml:space="preserve">качеством процедуры: </w:t>
      </w:r>
      <w:r w:rsidR="006C303B">
        <w:rPr>
          <w:sz w:val="32"/>
          <w:szCs w:val="32"/>
        </w:rPr>
        <w:t>с</w:t>
      </w:r>
      <w:r w:rsidR="00AE60A6" w:rsidRPr="00C717EC">
        <w:rPr>
          <w:sz w:val="32"/>
          <w:szCs w:val="32"/>
        </w:rPr>
        <w:t>редн</w:t>
      </w:r>
      <w:r w:rsidR="00C717EC">
        <w:rPr>
          <w:sz w:val="32"/>
          <w:szCs w:val="32"/>
        </w:rPr>
        <w:t>яя</w:t>
      </w:r>
      <w:r w:rsidR="00AE60A6" w:rsidRPr="00C717EC">
        <w:rPr>
          <w:sz w:val="32"/>
          <w:szCs w:val="32"/>
        </w:rPr>
        <w:t xml:space="preserve"> </w:t>
      </w:r>
      <w:r w:rsidR="006C303B">
        <w:rPr>
          <w:sz w:val="32"/>
          <w:szCs w:val="32"/>
        </w:rPr>
        <w:t>оценка</w:t>
      </w:r>
      <w:r w:rsidR="009C6A1A" w:rsidRPr="00C717EC">
        <w:rPr>
          <w:sz w:val="32"/>
          <w:szCs w:val="32"/>
        </w:rPr>
        <w:t xml:space="preserve"> </w:t>
      </w:r>
      <w:r w:rsidR="00E15AA6">
        <w:rPr>
          <w:sz w:val="32"/>
          <w:szCs w:val="32"/>
        </w:rPr>
        <w:t xml:space="preserve">почти 4 балла </w:t>
      </w:r>
      <w:r w:rsidR="006C303B">
        <w:rPr>
          <w:sz w:val="32"/>
          <w:szCs w:val="32"/>
        </w:rPr>
        <w:t>по пятибалльной шкале (</w:t>
      </w:r>
      <w:r w:rsidR="00E15AA6" w:rsidRPr="00E15AA6">
        <w:rPr>
          <w:i/>
          <w:sz w:val="32"/>
          <w:szCs w:val="32"/>
        </w:rPr>
        <w:t xml:space="preserve">справочно: </w:t>
      </w:r>
      <w:r w:rsidR="009C6A1A" w:rsidRPr="00E15AA6">
        <w:rPr>
          <w:i/>
          <w:sz w:val="32"/>
          <w:szCs w:val="32"/>
        </w:rPr>
        <w:t>3,95</w:t>
      </w:r>
      <w:r w:rsidR="00E15AA6">
        <w:rPr>
          <w:sz w:val="32"/>
          <w:szCs w:val="32"/>
        </w:rPr>
        <w:t>)</w:t>
      </w:r>
      <w:r w:rsidR="009C6A1A" w:rsidRPr="00C717EC">
        <w:rPr>
          <w:sz w:val="32"/>
          <w:szCs w:val="32"/>
        </w:rPr>
        <w:t>.</w:t>
      </w:r>
    </w:p>
    <w:p w:rsidR="009B1F28" w:rsidRPr="00C717EC" w:rsidRDefault="009B1F28" w:rsidP="009F20EB">
      <w:pPr>
        <w:pStyle w:val="aa"/>
        <w:numPr>
          <w:ilvl w:val="0"/>
          <w:numId w:val="1"/>
        </w:numPr>
        <w:ind w:left="0" w:firstLine="709"/>
        <w:jc w:val="both"/>
        <w:rPr>
          <w:sz w:val="32"/>
          <w:szCs w:val="32"/>
        </w:rPr>
      </w:pPr>
      <w:r w:rsidRPr="00C717EC">
        <w:rPr>
          <w:sz w:val="32"/>
          <w:szCs w:val="32"/>
        </w:rPr>
        <w:t>Не</w:t>
      </w:r>
      <w:r w:rsidR="005A3A7D">
        <w:rPr>
          <w:sz w:val="32"/>
          <w:szCs w:val="32"/>
        </w:rPr>
        <w:t xml:space="preserve">плохо выглядят </w:t>
      </w:r>
      <w:r w:rsidRPr="00C717EC">
        <w:rPr>
          <w:sz w:val="32"/>
          <w:szCs w:val="32"/>
        </w:rPr>
        <w:t xml:space="preserve">оценки </w:t>
      </w:r>
      <w:r w:rsidRPr="00F66D5F">
        <w:rPr>
          <w:b/>
          <w:sz w:val="32"/>
          <w:szCs w:val="32"/>
        </w:rPr>
        <w:t>получения разрешений на строительство</w:t>
      </w:r>
      <w:r w:rsidRPr="00C717EC">
        <w:rPr>
          <w:sz w:val="32"/>
          <w:szCs w:val="32"/>
        </w:rPr>
        <w:t xml:space="preserve">. </w:t>
      </w:r>
      <w:r w:rsidR="00CD5034" w:rsidRPr="00C717EC">
        <w:rPr>
          <w:sz w:val="32"/>
          <w:szCs w:val="32"/>
        </w:rPr>
        <w:t>С</w:t>
      </w:r>
      <w:r w:rsidR="009572B8">
        <w:rPr>
          <w:sz w:val="32"/>
          <w:szCs w:val="32"/>
        </w:rPr>
        <w:t xml:space="preserve">редний срок </w:t>
      </w:r>
      <w:r w:rsidR="00CD5034" w:rsidRPr="00C717EC">
        <w:rPr>
          <w:sz w:val="32"/>
          <w:szCs w:val="32"/>
        </w:rPr>
        <w:t>получени</w:t>
      </w:r>
      <w:r w:rsidR="009572B8">
        <w:rPr>
          <w:sz w:val="32"/>
          <w:szCs w:val="32"/>
        </w:rPr>
        <w:t>я</w:t>
      </w:r>
      <w:r w:rsidR="00CD5034" w:rsidRPr="00C717EC">
        <w:rPr>
          <w:sz w:val="32"/>
          <w:szCs w:val="32"/>
        </w:rPr>
        <w:t xml:space="preserve"> </w:t>
      </w:r>
      <w:r w:rsidRPr="00C717EC">
        <w:rPr>
          <w:sz w:val="32"/>
          <w:szCs w:val="32"/>
        </w:rPr>
        <w:t>разрешени</w:t>
      </w:r>
      <w:r w:rsidR="00CD5034" w:rsidRPr="00C717EC">
        <w:rPr>
          <w:sz w:val="32"/>
          <w:szCs w:val="32"/>
        </w:rPr>
        <w:t xml:space="preserve">я </w:t>
      </w:r>
      <w:r w:rsidR="00F66D5F">
        <w:rPr>
          <w:sz w:val="32"/>
          <w:szCs w:val="32"/>
        </w:rPr>
        <w:t>в Рейтинге -</w:t>
      </w:r>
      <w:r w:rsidR="009C6A1A" w:rsidRPr="00C717EC">
        <w:rPr>
          <w:sz w:val="32"/>
          <w:szCs w:val="32"/>
        </w:rPr>
        <w:t xml:space="preserve"> 148,7 дней</w:t>
      </w:r>
      <w:r w:rsidR="006C303B">
        <w:rPr>
          <w:sz w:val="32"/>
          <w:szCs w:val="32"/>
        </w:rPr>
        <w:t>, а</w:t>
      </w:r>
      <w:r w:rsidRPr="00C717EC">
        <w:rPr>
          <w:sz w:val="32"/>
          <w:szCs w:val="32"/>
        </w:rPr>
        <w:t xml:space="preserve"> оценка в </w:t>
      </w:r>
      <w:proofErr w:type="spellStart"/>
      <w:r w:rsidRPr="00C717EC">
        <w:rPr>
          <w:sz w:val="32"/>
          <w:szCs w:val="32"/>
        </w:rPr>
        <w:t>Doing</w:t>
      </w:r>
      <w:proofErr w:type="spellEnd"/>
      <w:r w:rsidRPr="00C717EC">
        <w:rPr>
          <w:sz w:val="32"/>
          <w:szCs w:val="32"/>
        </w:rPr>
        <w:t xml:space="preserve"> </w:t>
      </w:r>
      <w:proofErr w:type="spellStart"/>
      <w:r w:rsidRPr="00C717EC">
        <w:rPr>
          <w:sz w:val="32"/>
          <w:szCs w:val="32"/>
        </w:rPr>
        <w:t>business</w:t>
      </w:r>
      <w:proofErr w:type="spellEnd"/>
      <w:r w:rsidRPr="00C717EC">
        <w:rPr>
          <w:sz w:val="32"/>
          <w:szCs w:val="32"/>
        </w:rPr>
        <w:t xml:space="preserve"> – 238 дней.</w:t>
      </w:r>
      <w:r w:rsidR="00AE60A6" w:rsidRPr="00C717EC">
        <w:rPr>
          <w:sz w:val="32"/>
          <w:szCs w:val="32"/>
        </w:rPr>
        <w:t xml:space="preserve"> </w:t>
      </w:r>
      <w:r w:rsidR="004F4F6B">
        <w:rPr>
          <w:sz w:val="32"/>
          <w:szCs w:val="32"/>
        </w:rPr>
        <w:t>Средний у</w:t>
      </w:r>
      <w:r w:rsidR="00AE60A6" w:rsidRPr="00C717EC">
        <w:rPr>
          <w:sz w:val="32"/>
          <w:szCs w:val="32"/>
        </w:rPr>
        <w:t xml:space="preserve">ровень удовлетворенности </w:t>
      </w:r>
      <w:r w:rsidR="009572B8">
        <w:rPr>
          <w:sz w:val="32"/>
          <w:szCs w:val="32"/>
        </w:rPr>
        <w:t xml:space="preserve">процедурой </w:t>
      </w:r>
      <w:r w:rsidR="009C6A1A" w:rsidRPr="00C717EC">
        <w:rPr>
          <w:sz w:val="32"/>
          <w:szCs w:val="32"/>
        </w:rPr>
        <w:t>3,92</w:t>
      </w:r>
      <w:r w:rsidR="004F4F6B">
        <w:rPr>
          <w:sz w:val="32"/>
          <w:szCs w:val="32"/>
        </w:rPr>
        <w:t xml:space="preserve"> балла</w:t>
      </w:r>
      <w:r w:rsidR="00F66D5F">
        <w:rPr>
          <w:sz w:val="32"/>
          <w:szCs w:val="32"/>
        </w:rPr>
        <w:t xml:space="preserve"> и это неплохо</w:t>
      </w:r>
      <w:r w:rsidR="00AE60A6" w:rsidRPr="00C717EC">
        <w:rPr>
          <w:sz w:val="32"/>
          <w:szCs w:val="32"/>
        </w:rPr>
        <w:t>.</w:t>
      </w:r>
    </w:p>
    <w:p w:rsidR="00FC1445" w:rsidRPr="00C717EC" w:rsidRDefault="00853CAD" w:rsidP="009F20EB">
      <w:pPr>
        <w:pStyle w:val="aa"/>
        <w:numPr>
          <w:ilvl w:val="0"/>
          <w:numId w:val="1"/>
        </w:numPr>
        <w:ind w:left="0" w:firstLine="709"/>
        <w:jc w:val="both"/>
        <w:rPr>
          <w:sz w:val="32"/>
          <w:szCs w:val="32"/>
        </w:rPr>
      </w:pPr>
      <w:r w:rsidRPr="00C717EC">
        <w:rPr>
          <w:sz w:val="32"/>
          <w:szCs w:val="32"/>
        </w:rPr>
        <w:t xml:space="preserve">Удалось добиться </w:t>
      </w:r>
      <w:r w:rsidRPr="00705D69">
        <w:rPr>
          <w:b/>
          <w:sz w:val="32"/>
          <w:szCs w:val="32"/>
        </w:rPr>
        <w:t xml:space="preserve">высокого качества процедур регистрации </w:t>
      </w:r>
      <w:proofErr w:type="spellStart"/>
      <w:r w:rsidRPr="00705D69">
        <w:rPr>
          <w:b/>
          <w:sz w:val="32"/>
          <w:szCs w:val="32"/>
        </w:rPr>
        <w:t>юрлиц</w:t>
      </w:r>
      <w:proofErr w:type="spellEnd"/>
      <w:r w:rsidR="00323339" w:rsidRPr="00C717EC">
        <w:rPr>
          <w:sz w:val="32"/>
          <w:szCs w:val="32"/>
        </w:rPr>
        <w:t xml:space="preserve">. </w:t>
      </w:r>
      <w:r w:rsidR="004F4F6B">
        <w:rPr>
          <w:sz w:val="32"/>
          <w:szCs w:val="32"/>
        </w:rPr>
        <w:t>Средние о</w:t>
      </w:r>
      <w:r w:rsidRPr="00C717EC">
        <w:rPr>
          <w:sz w:val="32"/>
          <w:szCs w:val="32"/>
        </w:rPr>
        <w:t xml:space="preserve">ценки </w:t>
      </w:r>
      <w:r w:rsidR="004F4F6B">
        <w:rPr>
          <w:sz w:val="32"/>
          <w:szCs w:val="32"/>
        </w:rPr>
        <w:t>удовлетворенности -</w:t>
      </w:r>
      <w:r w:rsidR="009C6A1A" w:rsidRPr="00C717EC">
        <w:rPr>
          <w:sz w:val="32"/>
          <w:szCs w:val="32"/>
        </w:rPr>
        <w:t xml:space="preserve"> </w:t>
      </w:r>
      <w:r w:rsidR="009C6A1A" w:rsidRPr="00705D69">
        <w:rPr>
          <w:sz w:val="32"/>
          <w:szCs w:val="32"/>
          <w:u w:val="single"/>
        </w:rPr>
        <w:t>4,26</w:t>
      </w:r>
      <w:r w:rsidR="00323339" w:rsidRPr="00705D69">
        <w:rPr>
          <w:sz w:val="32"/>
          <w:szCs w:val="32"/>
          <w:u w:val="single"/>
        </w:rPr>
        <w:t xml:space="preserve"> </w:t>
      </w:r>
      <w:r w:rsidR="004F4F6B" w:rsidRPr="00705D69">
        <w:rPr>
          <w:sz w:val="32"/>
          <w:szCs w:val="32"/>
          <w:u w:val="single"/>
        </w:rPr>
        <w:t xml:space="preserve">баллов </w:t>
      </w:r>
      <w:r w:rsidR="00F66D5F" w:rsidRPr="00705D69">
        <w:rPr>
          <w:sz w:val="32"/>
          <w:szCs w:val="32"/>
          <w:u w:val="single"/>
        </w:rPr>
        <w:t xml:space="preserve">- </w:t>
      </w:r>
      <w:r w:rsidR="00323339" w:rsidRPr="00705D69">
        <w:rPr>
          <w:sz w:val="32"/>
          <w:szCs w:val="32"/>
          <w:u w:val="single"/>
        </w:rPr>
        <w:t>самая высокая оценка среди опросных показателей</w:t>
      </w:r>
      <w:r w:rsidR="009C6A1A" w:rsidRPr="00C717EC">
        <w:rPr>
          <w:sz w:val="32"/>
          <w:szCs w:val="32"/>
        </w:rPr>
        <w:t>.</w:t>
      </w:r>
      <w:r w:rsidR="00323339" w:rsidRPr="00C717EC">
        <w:rPr>
          <w:sz w:val="32"/>
          <w:szCs w:val="32"/>
        </w:rPr>
        <w:t xml:space="preserve"> Правда</w:t>
      </w:r>
      <w:r w:rsidR="006C303B">
        <w:rPr>
          <w:sz w:val="32"/>
          <w:szCs w:val="32"/>
        </w:rPr>
        <w:t>,</w:t>
      </w:r>
      <w:r w:rsidR="00E40C1E" w:rsidRPr="00C717EC">
        <w:rPr>
          <w:sz w:val="32"/>
          <w:szCs w:val="32"/>
        </w:rPr>
        <w:t xml:space="preserve"> до</w:t>
      </w:r>
      <w:r w:rsidR="00323339" w:rsidRPr="00C717EC">
        <w:rPr>
          <w:sz w:val="32"/>
          <w:szCs w:val="32"/>
        </w:rPr>
        <w:t xml:space="preserve"> лучшей мировой практики </w:t>
      </w:r>
      <w:r w:rsidR="00E40C1E" w:rsidRPr="00C717EC">
        <w:rPr>
          <w:sz w:val="32"/>
          <w:szCs w:val="32"/>
        </w:rPr>
        <w:t xml:space="preserve">- регистрации </w:t>
      </w:r>
      <w:proofErr w:type="gramStart"/>
      <w:r w:rsidR="00E40C1E" w:rsidRPr="00C717EC">
        <w:rPr>
          <w:sz w:val="32"/>
          <w:szCs w:val="32"/>
        </w:rPr>
        <w:t>за</w:t>
      </w:r>
      <w:proofErr w:type="gramEnd"/>
      <w:r w:rsidR="00E40C1E" w:rsidRPr="00C717EC">
        <w:rPr>
          <w:sz w:val="32"/>
          <w:szCs w:val="32"/>
        </w:rPr>
        <w:t xml:space="preserve"> полдня – еще долго.</w:t>
      </w:r>
    </w:p>
    <w:p w:rsidR="0006026B" w:rsidRPr="00C717EC" w:rsidRDefault="0006026B" w:rsidP="009F20EB">
      <w:pPr>
        <w:pStyle w:val="aa"/>
        <w:numPr>
          <w:ilvl w:val="0"/>
          <w:numId w:val="1"/>
        </w:numPr>
        <w:ind w:left="0" w:firstLine="709"/>
        <w:jc w:val="both"/>
        <w:rPr>
          <w:sz w:val="32"/>
          <w:szCs w:val="32"/>
        </w:rPr>
      </w:pPr>
      <w:r w:rsidRPr="00C717EC">
        <w:rPr>
          <w:sz w:val="32"/>
          <w:szCs w:val="32"/>
        </w:rPr>
        <w:t xml:space="preserve"> </w:t>
      </w:r>
      <w:r w:rsidR="008F1DB2">
        <w:rPr>
          <w:sz w:val="32"/>
          <w:szCs w:val="32"/>
        </w:rPr>
        <w:t>Б</w:t>
      </w:r>
      <w:r w:rsidR="00B874E4" w:rsidRPr="00C717EC">
        <w:rPr>
          <w:sz w:val="32"/>
          <w:szCs w:val="32"/>
        </w:rPr>
        <w:t xml:space="preserve">изнес оценил </w:t>
      </w:r>
      <w:r w:rsidR="00F66D5F" w:rsidRPr="00C717EC">
        <w:rPr>
          <w:sz w:val="32"/>
          <w:szCs w:val="32"/>
        </w:rPr>
        <w:t>как неплохое</w:t>
      </w:r>
      <w:r w:rsidR="00F66D5F">
        <w:rPr>
          <w:sz w:val="32"/>
          <w:szCs w:val="32"/>
        </w:rPr>
        <w:t xml:space="preserve"> </w:t>
      </w:r>
      <w:r w:rsidR="00B874E4" w:rsidRPr="00705D69">
        <w:rPr>
          <w:b/>
          <w:sz w:val="32"/>
          <w:szCs w:val="32"/>
        </w:rPr>
        <w:t xml:space="preserve">качество </w:t>
      </w:r>
      <w:r w:rsidR="00F66D5F" w:rsidRPr="00705D69">
        <w:rPr>
          <w:b/>
          <w:sz w:val="32"/>
          <w:szCs w:val="32"/>
        </w:rPr>
        <w:t>регистрационных процедур прав собственности</w:t>
      </w:r>
      <w:r w:rsidR="00F66D5F" w:rsidRPr="00C717EC">
        <w:rPr>
          <w:sz w:val="32"/>
          <w:szCs w:val="32"/>
        </w:rPr>
        <w:t xml:space="preserve"> </w:t>
      </w:r>
      <w:r w:rsidR="008F1DB2" w:rsidRPr="00C717EC">
        <w:rPr>
          <w:sz w:val="32"/>
          <w:szCs w:val="32"/>
        </w:rPr>
        <w:t>(4,04 балла)</w:t>
      </w:r>
      <w:r w:rsidR="00B874E4" w:rsidRPr="00C717EC">
        <w:rPr>
          <w:sz w:val="32"/>
          <w:szCs w:val="32"/>
        </w:rPr>
        <w:t xml:space="preserve">. </w:t>
      </w:r>
    </w:p>
    <w:p w:rsidR="00323339" w:rsidRPr="00C717EC" w:rsidRDefault="00C717EC" w:rsidP="009F20EB">
      <w:pPr>
        <w:pStyle w:val="aa"/>
        <w:numPr>
          <w:ilvl w:val="0"/>
          <w:numId w:val="1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Еще один </w:t>
      </w:r>
      <w:r w:rsidR="004B0B07">
        <w:rPr>
          <w:sz w:val="32"/>
          <w:szCs w:val="32"/>
        </w:rPr>
        <w:t>достаточно</w:t>
      </w:r>
      <w:r>
        <w:rPr>
          <w:sz w:val="32"/>
          <w:szCs w:val="32"/>
        </w:rPr>
        <w:t xml:space="preserve"> позитивный результат </w:t>
      </w:r>
      <w:r w:rsidRPr="00705D69">
        <w:rPr>
          <w:b/>
          <w:sz w:val="32"/>
          <w:szCs w:val="32"/>
        </w:rPr>
        <w:t>- с</w:t>
      </w:r>
      <w:r w:rsidR="009F20EB" w:rsidRPr="00705D69">
        <w:rPr>
          <w:b/>
          <w:sz w:val="32"/>
          <w:szCs w:val="32"/>
        </w:rPr>
        <w:t xml:space="preserve">реднее количество проверок </w:t>
      </w:r>
      <w:r w:rsidR="00735D78">
        <w:rPr>
          <w:sz w:val="32"/>
          <w:szCs w:val="32"/>
        </w:rPr>
        <w:t>в год</w:t>
      </w:r>
      <w:r w:rsidR="00735D78" w:rsidRPr="00705D69">
        <w:rPr>
          <w:b/>
          <w:sz w:val="32"/>
          <w:szCs w:val="32"/>
        </w:rPr>
        <w:t xml:space="preserve"> </w:t>
      </w:r>
      <w:r w:rsidR="009F20EB" w:rsidRPr="00705D69">
        <w:rPr>
          <w:b/>
          <w:sz w:val="32"/>
          <w:szCs w:val="32"/>
        </w:rPr>
        <w:t>на одну компанию</w:t>
      </w:r>
      <w:r w:rsidR="009F20EB" w:rsidRPr="00C717EC">
        <w:rPr>
          <w:sz w:val="32"/>
          <w:szCs w:val="32"/>
        </w:rPr>
        <w:t xml:space="preserve"> оказалось </w:t>
      </w:r>
      <w:r w:rsidR="000E0FD8">
        <w:rPr>
          <w:sz w:val="32"/>
          <w:szCs w:val="32"/>
        </w:rPr>
        <w:t xml:space="preserve">равно </w:t>
      </w:r>
      <w:r w:rsidR="009F20EB" w:rsidRPr="00C717EC">
        <w:rPr>
          <w:sz w:val="32"/>
          <w:szCs w:val="32"/>
        </w:rPr>
        <w:t>1,</w:t>
      </w:r>
      <w:r w:rsidR="005F2275" w:rsidRPr="00C717EC">
        <w:rPr>
          <w:sz w:val="32"/>
          <w:szCs w:val="32"/>
        </w:rPr>
        <w:t>7</w:t>
      </w:r>
      <w:r w:rsidR="000E0FD8">
        <w:rPr>
          <w:sz w:val="32"/>
          <w:szCs w:val="32"/>
        </w:rPr>
        <w:t xml:space="preserve"> проверок</w:t>
      </w:r>
      <w:r w:rsidR="005F2275" w:rsidRPr="00C717EC">
        <w:rPr>
          <w:sz w:val="32"/>
          <w:szCs w:val="32"/>
        </w:rPr>
        <w:t>.</w:t>
      </w:r>
      <w:r w:rsidR="009F20EB" w:rsidRPr="00C717EC">
        <w:rPr>
          <w:sz w:val="32"/>
          <w:szCs w:val="32"/>
        </w:rPr>
        <w:t xml:space="preserve"> </w:t>
      </w:r>
      <w:r>
        <w:rPr>
          <w:sz w:val="32"/>
          <w:szCs w:val="32"/>
        </w:rPr>
        <w:t>Это много, но м</w:t>
      </w:r>
      <w:r w:rsidR="009F20EB" w:rsidRPr="00C717EC">
        <w:rPr>
          <w:sz w:val="32"/>
          <w:szCs w:val="32"/>
        </w:rPr>
        <w:t>ы ожидали худших результатов.</w:t>
      </w:r>
    </w:p>
    <w:p w:rsidR="00625B44" w:rsidRPr="00C717EC" w:rsidRDefault="00B874E4" w:rsidP="004E4298">
      <w:pPr>
        <w:ind w:firstLine="709"/>
        <w:jc w:val="both"/>
        <w:rPr>
          <w:b/>
          <w:sz w:val="32"/>
          <w:szCs w:val="32"/>
        </w:rPr>
      </w:pPr>
      <w:r w:rsidRPr="00C717EC">
        <w:rPr>
          <w:b/>
          <w:sz w:val="32"/>
          <w:szCs w:val="32"/>
        </w:rPr>
        <w:t xml:space="preserve">Слайд </w:t>
      </w:r>
      <w:r w:rsidR="003D00D2">
        <w:rPr>
          <w:b/>
          <w:sz w:val="32"/>
          <w:szCs w:val="32"/>
        </w:rPr>
        <w:t>5</w:t>
      </w:r>
      <w:r w:rsidR="00625B44" w:rsidRPr="00C717EC">
        <w:rPr>
          <w:b/>
          <w:sz w:val="32"/>
          <w:szCs w:val="32"/>
        </w:rPr>
        <w:t xml:space="preserve"> – </w:t>
      </w:r>
      <w:r w:rsidR="0058731B" w:rsidRPr="00C717EC">
        <w:rPr>
          <w:b/>
          <w:sz w:val="32"/>
          <w:szCs w:val="32"/>
        </w:rPr>
        <w:t>5</w:t>
      </w:r>
      <w:r w:rsidR="00502923" w:rsidRPr="00C717EC">
        <w:rPr>
          <w:b/>
          <w:sz w:val="32"/>
          <w:szCs w:val="32"/>
        </w:rPr>
        <w:t xml:space="preserve"> главных негативных итогов</w:t>
      </w:r>
    </w:p>
    <w:p w:rsidR="00134DCE" w:rsidRDefault="00507C2C" w:rsidP="00134DCE">
      <w:pPr>
        <w:pStyle w:val="aa"/>
        <w:numPr>
          <w:ilvl w:val="0"/>
          <w:numId w:val="2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Низкие оценки получила </w:t>
      </w:r>
      <w:r w:rsidR="003969CA" w:rsidRPr="00507C2C">
        <w:rPr>
          <w:b/>
          <w:sz w:val="32"/>
          <w:szCs w:val="32"/>
        </w:rPr>
        <w:t>инфраструктура</w:t>
      </w:r>
      <w:r w:rsidR="003969CA">
        <w:rPr>
          <w:sz w:val="32"/>
          <w:szCs w:val="32"/>
        </w:rPr>
        <w:t xml:space="preserve">, не только </w:t>
      </w:r>
      <w:r w:rsidR="003969CA" w:rsidRPr="00507C2C">
        <w:rPr>
          <w:sz w:val="32"/>
          <w:szCs w:val="32"/>
          <w:u w:val="single"/>
        </w:rPr>
        <w:t>традиционно проблемные дороги</w:t>
      </w:r>
      <w:r w:rsidR="003969CA">
        <w:rPr>
          <w:sz w:val="32"/>
          <w:szCs w:val="32"/>
        </w:rPr>
        <w:t xml:space="preserve"> со средней оценкой </w:t>
      </w:r>
      <w:r w:rsidR="003969CA" w:rsidRPr="00C717EC">
        <w:rPr>
          <w:sz w:val="32"/>
          <w:szCs w:val="32"/>
        </w:rPr>
        <w:t>2,89 баллов</w:t>
      </w:r>
      <w:r w:rsidR="003969CA">
        <w:rPr>
          <w:sz w:val="32"/>
          <w:szCs w:val="32"/>
        </w:rPr>
        <w:t xml:space="preserve">, но и </w:t>
      </w:r>
      <w:r w:rsidR="003969CA" w:rsidRPr="00507C2C">
        <w:rPr>
          <w:sz w:val="32"/>
          <w:szCs w:val="32"/>
          <w:u w:val="single"/>
        </w:rPr>
        <w:t>телекоммуникационная инфраструктура</w:t>
      </w:r>
      <w:r w:rsidR="003969CA">
        <w:rPr>
          <w:sz w:val="32"/>
          <w:szCs w:val="32"/>
        </w:rPr>
        <w:t xml:space="preserve">. </w:t>
      </w:r>
      <w:r w:rsidR="003969CA" w:rsidRPr="00C717EC">
        <w:rPr>
          <w:sz w:val="32"/>
          <w:szCs w:val="32"/>
        </w:rPr>
        <w:t xml:space="preserve"> </w:t>
      </w:r>
    </w:p>
    <w:p w:rsidR="002949B9" w:rsidRPr="00134DCE" w:rsidRDefault="003969CA" w:rsidP="00134DCE">
      <w:pPr>
        <w:ind w:firstLine="708"/>
        <w:jc w:val="both"/>
        <w:rPr>
          <w:sz w:val="32"/>
          <w:szCs w:val="32"/>
        </w:rPr>
      </w:pPr>
      <w:r w:rsidRPr="00134DCE">
        <w:rPr>
          <w:sz w:val="32"/>
          <w:szCs w:val="32"/>
        </w:rPr>
        <w:t>Улучшение качества мобильной связи и доступа к интернету отста</w:t>
      </w:r>
      <w:r w:rsidR="00F2242B">
        <w:rPr>
          <w:sz w:val="32"/>
          <w:szCs w:val="32"/>
        </w:rPr>
        <w:t>ёт</w:t>
      </w:r>
      <w:r w:rsidRPr="00134DCE">
        <w:rPr>
          <w:sz w:val="32"/>
          <w:szCs w:val="32"/>
        </w:rPr>
        <w:t xml:space="preserve"> от требований бизнеса. </w:t>
      </w:r>
      <w:r w:rsidR="00F2242B">
        <w:rPr>
          <w:sz w:val="32"/>
          <w:szCs w:val="32"/>
        </w:rPr>
        <w:t>Р</w:t>
      </w:r>
      <w:r w:rsidRPr="00134DCE">
        <w:rPr>
          <w:sz w:val="32"/>
          <w:szCs w:val="32"/>
        </w:rPr>
        <w:t xml:space="preserve">аньше </w:t>
      </w:r>
      <w:proofErr w:type="spellStart"/>
      <w:r w:rsidRPr="00134DCE">
        <w:rPr>
          <w:sz w:val="32"/>
          <w:szCs w:val="32"/>
        </w:rPr>
        <w:t>телеком</w:t>
      </w:r>
      <w:proofErr w:type="spellEnd"/>
      <w:r w:rsidRPr="00134DCE">
        <w:rPr>
          <w:sz w:val="32"/>
          <w:szCs w:val="32"/>
        </w:rPr>
        <w:t xml:space="preserve"> получал высокие оценки, </w:t>
      </w:r>
      <w:r w:rsidR="00F2242B">
        <w:rPr>
          <w:sz w:val="32"/>
          <w:szCs w:val="32"/>
        </w:rPr>
        <w:t>н</w:t>
      </w:r>
      <w:r w:rsidR="00134DCE">
        <w:rPr>
          <w:sz w:val="32"/>
          <w:szCs w:val="32"/>
        </w:rPr>
        <w:t xml:space="preserve">о </w:t>
      </w:r>
      <w:r w:rsidRPr="00134DCE">
        <w:rPr>
          <w:sz w:val="32"/>
          <w:szCs w:val="32"/>
        </w:rPr>
        <w:t xml:space="preserve">сейчас в рейтинге среднее значение </w:t>
      </w:r>
      <w:r w:rsidR="00134DCE">
        <w:rPr>
          <w:sz w:val="32"/>
          <w:szCs w:val="32"/>
        </w:rPr>
        <w:t xml:space="preserve">составило лишь </w:t>
      </w:r>
      <w:r w:rsidRPr="00134DCE">
        <w:rPr>
          <w:sz w:val="32"/>
          <w:szCs w:val="32"/>
        </w:rPr>
        <w:t>3,61</w:t>
      </w:r>
      <w:r w:rsidR="00F2242B">
        <w:rPr>
          <w:sz w:val="32"/>
          <w:szCs w:val="32"/>
        </w:rPr>
        <w:t xml:space="preserve"> </w:t>
      </w:r>
      <w:r w:rsidR="00134DCE">
        <w:rPr>
          <w:sz w:val="32"/>
          <w:szCs w:val="32"/>
        </w:rPr>
        <w:t>балла</w:t>
      </w:r>
      <w:r w:rsidRPr="00134DCE">
        <w:rPr>
          <w:sz w:val="32"/>
          <w:szCs w:val="32"/>
        </w:rPr>
        <w:t>.</w:t>
      </w:r>
    </w:p>
    <w:p w:rsidR="00615EF6" w:rsidRPr="00C717EC" w:rsidRDefault="00615EF6" w:rsidP="003D573F">
      <w:pPr>
        <w:pStyle w:val="aa"/>
        <w:numPr>
          <w:ilvl w:val="0"/>
          <w:numId w:val="2"/>
        </w:numPr>
        <w:ind w:left="0" w:firstLine="709"/>
        <w:jc w:val="both"/>
        <w:rPr>
          <w:sz w:val="32"/>
          <w:szCs w:val="32"/>
        </w:rPr>
      </w:pPr>
      <w:r w:rsidRPr="00C717EC">
        <w:rPr>
          <w:sz w:val="32"/>
          <w:szCs w:val="32"/>
        </w:rPr>
        <w:t xml:space="preserve">Недоволен бизнес </w:t>
      </w:r>
      <w:r w:rsidRPr="00705D69">
        <w:rPr>
          <w:b/>
          <w:sz w:val="32"/>
          <w:szCs w:val="32"/>
        </w:rPr>
        <w:t>доступностью трудовых ресурсов</w:t>
      </w:r>
      <w:r w:rsidRPr="00C717EC">
        <w:rPr>
          <w:sz w:val="32"/>
          <w:szCs w:val="32"/>
        </w:rPr>
        <w:t xml:space="preserve">. </w:t>
      </w:r>
      <w:r w:rsidR="00205470" w:rsidRPr="00C717EC">
        <w:rPr>
          <w:sz w:val="32"/>
          <w:szCs w:val="32"/>
        </w:rPr>
        <w:t>Это</w:t>
      </w:r>
      <w:r w:rsidR="004B0B07">
        <w:rPr>
          <w:sz w:val="32"/>
          <w:szCs w:val="32"/>
        </w:rPr>
        <w:t>, скорее,</w:t>
      </w:r>
      <w:r w:rsidR="00205470" w:rsidRPr="00C717EC">
        <w:rPr>
          <w:sz w:val="32"/>
          <w:szCs w:val="32"/>
        </w:rPr>
        <w:t xml:space="preserve"> не региональная</w:t>
      </w:r>
      <w:r w:rsidR="00CD5034" w:rsidRPr="00C717EC">
        <w:rPr>
          <w:sz w:val="32"/>
          <w:szCs w:val="32"/>
        </w:rPr>
        <w:t xml:space="preserve">, а федеральная проблема, соответственно, </w:t>
      </w:r>
      <w:r w:rsidR="004B0B07" w:rsidRPr="00705D69">
        <w:rPr>
          <w:sz w:val="32"/>
          <w:szCs w:val="32"/>
          <w:u w:val="single"/>
        </w:rPr>
        <w:t>отыскивая</w:t>
      </w:r>
      <w:r w:rsidR="00CD5034" w:rsidRPr="00705D69">
        <w:rPr>
          <w:sz w:val="32"/>
          <w:szCs w:val="32"/>
          <w:u w:val="single"/>
        </w:rPr>
        <w:t xml:space="preserve"> лучшую практику, нельзя </w:t>
      </w:r>
      <w:r w:rsidR="004B0B07" w:rsidRPr="00705D69">
        <w:rPr>
          <w:sz w:val="32"/>
          <w:szCs w:val="32"/>
          <w:u w:val="single"/>
        </w:rPr>
        <w:t>перекладывать</w:t>
      </w:r>
      <w:r w:rsidR="00CD5034" w:rsidRPr="00705D69">
        <w:rPr>
          <w:sz w:val="32"/>
          <w:szCs w:val="32"/>
          <w:u w:val="single"/>
        </w:rPr>
        <w:t xml:space="preserve"> решение проблемы только на субъекты РФ</w:t>
      </w:r>
      <w:r w:rsidR="00CD5034" w:rsidRPr="00C717EC">
        <w:rPr>
          <w:sz w:val="32"/>
          <w:szCs w:val="32"/>
        </w:rPr>
        <w:t>.</w:t>
      </w:r>
    </w:p>
    <w:p w:rsidR="00D35A67" w:rsidRPr="00ED0E6C" w:rsidRDefault="003969CA" w:rsidP="00D35A67">
      <w:pPr>
        <w:pStyle w:val="aa"/>
        <w:numPr>
          <w:ilvl w:val="0"/>
          <w:numId w:val="2"/>
        </w:numPr>
        <w:ind w:left="0" w:firstLine="709"/>
        <w:jc w:val="both"/>
        <w:rPr>
          <w:sz w:val="32"/>
          <w:szCs w:val="32"/>
        </w:rPr>
      </w:pPr>
      <w:r w:rsidRPr="00D35A67">
        <w:rPr>
          <w:sz w:val="32"/>
          <w:szCs w:val="32"/>
        </w:rPr>
        <w:lastRenderedPageBreak/>
        <w:t xml:space="preserve">Бизнес </w:t>
      </w:r>
      <w:r w:rsidRPr="00D35A67">
        <w:rPr>
          <w:b/>
          <w:sz w:val="32"/>
          <w:szCs w:val="32"/>
        </w:rPr>
        <w:t xml:space="preserve">низко оценил </w:t>
      </w:r>
      <w:r w:rsidR="00ED0E6C">
        <w:rPr>
          <w:b/>
          <w:sz w:val="32"/>
          <w:szCs w:val="32"/>
        </w:rPr>
        <w:t>региональн</w:t>
      </w:r>
      <w:r w:rsidR="00507C2C">
        <w:rPr>
          <w:b/>
          <w:sz w:val="32"/>
          <w:szCs w:val="32"/>
        </w:rPr>
        <w:t xml:space="preserve">ые инструменты </w:t>
      </w:r>
      <w:r w:rsidRPr="00D35A67">
        <w:rPr>
          <w:b/>
          <w:sz w:val="32"/>
          <w:szCs w:val="32"/>
        </w:rPr>
        <w:t>поддержки бизнеса</w:t>
      </w:r>
      <w:r w:rsidRPr="00D35A67">
        <w:rPr>
          <w:sz w:val="32"/>
          <w:szCs w:val="32"/>
        </w:rPr>
        <w:t xml:space="preserve">, как </w:t>
      </w:r>
      <w:r w:rsidR="008C723F" w:rsidRPr="00D35A67">
        <w:rPr>
          <w:b/>
          <w:sz w:val="32"/>
          <w:szCs w:val="32"/>
        </w:rPr>
        <w:t>финансов</w:t>
      </w:r>
      <w:r w:rsidRPr="00D35A67">
        <w:rPr>
          <w:b/>
          <w:sz w:val="32"/>
          <w:szCs w:val="32"/>
        </w:rPr>
        <w:t>ую</w:t>
      </w:r>
      <w:r w:rsidR="008C723F" w:rsidRPr="00D35A67">
        <w:rPr>
          <w:b/>
          <w:sz w:val="32"/>
          <w:szCs w:val="32"/>
        </w:rPr>
        <w:t xml:space="preserve"> поддержк</w:t>
      </w:r>
      <w:r w:rsidRPr="00D35A67">
        <w:rPr>
          <w:b/>
          <w:sz w:val="32"/>
          <w:szCs w:val="32"/>
        </w:rPr>
        <w:t>у, так и эффективность работы региональных агентств по привлечению инвестиций</w:t>
      </w:r>
      <w:r w:rsidR="00134DCE">
        <w:rPr>
          <w:b/>
          <w:sz w:val="32"/>
          <w:szCs w:val="32"/>
        </w:rPr>
        <w:t xml:space="preserve">. </w:t>
      </w:r>
      <w:r w:rsidR="00134DCE" w:rsidRPr="00ED0E6C">
        <w:rPr>
          <w:sz w:val="32"/>
          <w:szCs w:val="32"/>
        </w:rPr>
        <w:t xml:space="preserve">Оба показателя получили в среднем </w:t>
      </w:r>
      <w:r w:rsidR="00D35A67" w:rsidRPr="00ED0E6C">
        <w:rPr>
          <w:sz w:val="32"/>
          <w:szCs w:val="32"/>
        </w:rPr>
        <w:t>по</w:t>
      </w:r>
      <w:r w:rsidR="00134DCE" w:rsidRPr="00ED0E6C">
        <w:rPr>
          <w:sz w:val="32"/>
          <w:szCs w:val="32"/>
        </w:rPr>
        <w:t xml:space="preserve"> </w:t>
      </w:r>
      <w:r w:rsidRPr="00ED0E6C">
        <w:rPr>
          <w:sz w:val="32"/>
          <w:szCs w:val="32"/>
        </w:rPr>
        <w:t xml:space="preserve">2,8 балла. </w:t>
      </w:r>
    </w:p>
    <w:p w:rsidR="003969CA" w:rsidRDefault="003969CA" w:rsidP="003969CA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Если </w:t>
      </w:r>
      <w:r w:rsidR="00D35A67">
        <w:rPr>
          <w:sz w:val="32"/>
          <w:szCs w:val="32"/>
        </w:rPr>
        <w:t xml:space="preserve">негативная оценка </w:t>
      </w:r>
      <w:r>
        <w:rPr>
          <w:sz w:val="32"/>
          <w:szCs w:val="32"/>
        </w:rPr>
        <w:t xml:space="preserve">финансовой поддержки </w:t>
      </w:r>
      <w:r w:rsidR="008A680D">
        <w:rPr>
          <w:sz w:val="32"/>
          <w:szCs w:val="32"/>
        </w:rPr>
        <w:t xml:space="preserve">во многом объясняется </w:t>
      </w:r>
      <w:r>
        <w:rPr>
          <w:sz w:val="32"/>
          <w:szCs w:val="32"/>
        </w:rPr>
        <w:t>кризис</w:t>
      </w:r>
      <w:r w:rsidR="008A680D">
        <w:rPr>
          <w:sz w:val="32"/>
          <w:szCs w:val="32"/>
        </w:rPr>
        <w:t>ом</w:t>
      </w:r>
      <w:r>
        <w:rPr>
          <w:sz w:val="32"/>
          <w:szCs w:val="32"/>
        </w:rPr>
        <w:t>, то с региональными агентствами сложнее.</w:t>
      </w:r>
      <w:r w:rsidR="00D35A67" w:rsidRPr="00D35A67">
        <w:rPr>
          <w:sz w:val="32"/>
          <w:szCs w:val="32"/>
        </w:rPr>
        <w:t xml:space="preserve"> </w:t>
      </w:r>
      <w:r w:rsidR="00D35A67">
        <w:rPr>
          <w:sz w:val="32"/>
          <w:szCs w:val="32"/>
        </w:rPr>
        <w:t xml:space="preserve">Потребуется детальный разбор причин, </w:t>
      </w:r>
      <w:r w:rsidR="00D35A67" w:rsidRPr="00426E20">
        <w:rPr>
          <w:sz w:val="32"/>
          <w:szCs w:val="32"/>
          <w:u w:val="single"/>
        </w:rPr>
        <w:t xml:space="preserve">почему бизнес считает их неэффективными: неоптимальный перечень услуг, </w:t>
      </w:r>
      <w:r w:rsidR="00D35A67">
        <w:rPr>
          <w:sz w:val="32"/>
          <w:szCs w:val="32"/>
          <w:u w:val="single"/>
        </w:rPr>
        <w:t>слишком сильная ориентация на приоритетные проекты в ущерб остальным</w:t>
      </w:r>
      <w:r w:rsidR="00D35A67" w:rsidRPr="00426E20">
        <w:rPr>
          <w:sz w:val="32"/>
          <w:szCs w:val="32"/>
          <w:u w:val="single"/>
        </w:rPr>
        <w:t xml:space="preserve"> или низкая мотивация сотрудников</w:t>
      </w:r>
      <w:r w:rsidR="00D35A67">
        <w:rPr>
          <w:sz w:val="32"/>
          <w:szCs w:val="32"/>
        </w:rPr>
        <w:t>.</w:t>
      </w:r>
    </w:p>
    <w:p w:rsidR="003969CA" w:rsidRPr="00C717EC" w:rsidRDefault="008A680D" w:rsidP="003969CA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части финансовой поддержки в</w:t>
      </w:r>
      <w:r w:rsidR="00853CAD" w:rsidRPr="00C717EC">
        <w:rPr>
          <w:sz w:val="32"/>
          <w:szCs w:val="32"/>
        </w:rPr>
        <w:t xml:space="preserve"> условиях ограниченности бюджет</w:t>
      </w:r>
      <w:r w:rsidR="00D42FA4">
        <w:rPr>
          <w:sz w:val="32"/>
          <w:szCs w:val="32"/>
        </w:rPr>
        <w:t>ов</w:t>
      </w:r>
      <w:r w:rsidR="00853CAD" w:rsidRPr="00C717EC">
        <w:rPr>
          <w:sz w:val="32"/>
          <w:szCs w:val="32"/>
        </w:rPr>
        <w:t xml:space="preserve"> стоит подумать </w:t>
      </w:r>
      <w:r w:rsidR="000E0FD8">
        <w:rPr>
          <w:sz w:val="32"/>
          <w:szCs w:val="32"/>
        </w:rPr>
        <w:t>о</w:t>
      </w:r>
      <w:r>
        <w:rPr>
          <w:sz w:val="32"/>
          <w:szCs w:val="32"/>
        </w:rPr>
        <w:t xml:space="preserve"> п</w:t>
      </w:r>
      <w:r w:rsidR="00853CAD" w:rsidRPr="00705D69">
        <w:rPr>
          <w:sz w:val="32"/>
          <w:szCs w:val="32"/>
          <w:u w:val="single"/>
        </w:rPr>
        <w:t>овышении эффективности п</w:t>
      </w:r>
      <w:r w:rsidR="00B96C9D" w:rsidRPr="00705D69">
        <w:rPr>
          <w:sz w:val="32"/>
          <w:szCs w:val="32"/>
          <w:u w:val="single"/>
        </w:rPr>
        <w:t xml:space="preserve">роцедур </w:t>
      </w:r>
      <w:r>
        <w:rPr>
          <w:sz w:val="32"/>
          <w:szCs w:val="32"/>
          <w:u w:val="single"/>
        </w:rPr>
        <w:t>её получения</w:t>
      </w:r>
      <w:r w:rsidR="00B96C9D" w:rsidRPr="00C717EC">
        <w:rPr>
          <w:sz w:val="32"/>
          <w:szCs w:val="32"/>
        </w:rPr>
        <w:t>.</w:t>
      </w:r>
      <w:r w:rsidR="00853CAD" w:rsidRPr="00C717EC">
        <w:rPr>
          <w:sz w:val="32"/>
          <w:szCs w:val="32"/>
        </w:rPr>
        <w:t xml:space="preserve"> </w:t>
      </w:r>
      <w:r w:rsidR="00853CAD" w:rsidRPr="00705D69">
        <w:rPr>
          <w:sz w:val="32"/>
          <w:szCs w:val="32"/>
          <w:u w:val="single"/>
        </w:rPr>
        <w:t xml:space="preserve">Бизнес может </w:t>
      </w:r>
      <w:r w:rsidR="004B0B07" w:rsidRPr="00705D69">
        <w:rPr>
          <w:sz w:val="32"/>
          <w:szCs w:val="32"/>
          <w:u w:val="single"/>
        </w:rPr>
        <w:t>смириться</w:t>
      </w:r>
      <w:r w:rsidR="00853CAD" w:rsidRPr="00705D69">
        <w:rPr>
          <w:sz w:val="32"/>
          <w:szCs w:val="32"/>
          <w:u w:val="single"/>
        </w:rPr>
        <w:t xml:space="preserve"> с тем, что объемы</w:t>
      </w:r>
      <w:r>
        <w:rPr>
          <w:sz w:val="32"/>
          <w:szCs w:val="32"/>
          <w:u w:val="single"/>
        </w:rPr>
        <w:t xml:space="preserve"> поддержки</w:t>
      </w:r>
      <w:r w:rsidR="00853CAD" w:rsidRPr="00705D69">
        <w:rPr>
          <w:sz w:val="32"/>
          <w:szCs w:val="32"/>
          <w:u w:val="single"/>
        </w:rPr>
        <w:t xml:space="preserve"> сократились, если принципы предоставления будут прозрачными</w:t>
      </w:r>
      <w:r w:rsidR="00853CAD" w:rsidRPr="00C717EC">
        <w:rPr>
          <w:sz w:val="32"/>
          <w:szCs w:val="32"/>
        </w:rPr>
        <w:t>.</w:t>
      </w:r>
      <w:r w:rsidR="003969CA" w:rsidRPr="003969CA">
        <w:rPr>
          <w:sz w:val="32"/>
          <w:szCs w:val="32"/>
        </w:rPr>
        <w:t xml:space="preserve"> </w:t>
      </w:r>
    </w:p>
    <w:p w:rsidR="00D42FA4" w:rsidRDefault="008A680D" w:rsidP="004E4298">
      <w:pPr>
        <w:pStyle w:val="aa"/>
        <w:numPr>
          <w:ilvl w:val="0"/>
          <w:numId w:val="2"/>
        </w:numPr>
        <w:ind w:left="0" w:firstLine="709"/>
        <w:jc w:val="both"/>
        <w:rPr>
          <w:sz w:val="32"/>
          <w:szCs w:val="32"/>
        </w:rPr>
      </w:pPr>
      <w:r w:rsidRPr="0080142C">
        <w:rPr>
          <w:sz w:val="32"/>
          <w:szCs w:val="32"/>
        </w:rPr>
        <w:t xml:space="preserve">Никуда не исчезли ключевые ограничения для малого бизнеса - </w:t>
      </w:r>
      <w:r w:rsidR="00836EB8" w:rsidRPr="0080142C">
        <w:rPr>
          <w:b/>
          <w:sz w:val="32"/>
          <w:szCs w:val="32"/>
        </w:rPr>
        <w:t>н</w:t>
      </w:r>
      <w:r w:rsidR="008C49B7" w:rsidRPr="0080142C">
        <w:rPr>
          <w:b/>
          <w:sz w:val="32"/>
          <w:szCs w:val="32"/>
        </w:rPr>
        <w:t xml:space="preserve">изкая доступность </w:t>
      </w:r>
      <w:r w:rsidR="00836EB8" w:rsidRPr="0080142C">
        <w:rPr>
          <w:b/>
          <w:sz w:val="32"/>
          <w:szCs w:val="32"/>
        </w:rPr>
        <w:t>недвижимости</w:t>
      </w:r>
      <w:r w:rsidRPr="00ED0E6C">
        <w:rPr>
          <w:sz w:val="32"/>
          <w:szCs w:val="32"/>
        </w:rPr>
        <w:t>,</w:t>
      </w:r>
      <w:r w:rsidR="00ED0E6C">
        <w:rPr>
          <w:sz w:val="32"/>
          <w:szCs w:val="32"/>
        </w:rPr>
        <w:t xml:space="preserve"> причем</w:t>
      </w:r>
      <w:r w:rsidRPr="00ED0E6C">
        <w:rPr>
          <w:sz w:val="32"/>
          <w:szCs w:val="32"/>
        </w:rPr>
        <w:t xml:space="preserve"> </w:t>
      </w:r>
      <w:r w:rsidRPr="00ED0E6C">
        <w:rPr>
          <w:sz w:val="32"/>
          <w:szCs w:val="32"/>
          <w:u w:val="single"/>
        </w:rPr>
        <w:t xml:space="preserve">средняя </w:t>
      </w:r>
      <w:r w:rsidRPr="0080142C">
        <w:rPr>
          <w:sz w:val="32"/>
          <w:szCs w:val="32"/>
          <w:u w:val="single"/>
        </w:rPr>
        <w:t xml:space="preserve">оценка ниже, чем у дорог – 2,79 балла, и </w:t>
      </w:r>
      <w:r w:rsidRPr="0080142C">
        <w:rPr>
          <w:b/>
          <w:sz w:val="32"/>
          <w:szCs w:val="32"/>
        </w:rPr>
        <w:t>недоступность заемного финансирования</w:t>
      </w:r>
      <w:r w:rsidR="00B147F4" w:rsidRPr="0080142C">
        <w:rPr>
          <w:b/>
          <w:sz w:val="32"/>
          <w:szCs w:val="32"/>
        </w:rPr>
        <w:t xml:space="preserve"> (2,97 балла)</w:t>
      </w:r>
      <w:r w:rsidR="003D573F" w:rsidRPr="0080142C">
        <w:rPr>
          <w:sz w:val="32"/>
          <w:szCs w:val="32"/>
        </w:rPr>
        <w:t xml:space="preserve">. </w:t>
      </w:r>
    </w:p>
    <w:p w:rsidR="0080142C" w:rsidRPr="00D42FA4" w:rsidRDefault="00ED0E6C" w:rsidP="00D42FA4">
      <w:pPr>
        <w:ind w:firstLine="708"/>
        <w:jc w:val="both"/>
        <w:rPr>
          <w:sz w:val="32"/>
          <w:szCs w:val="32"/>
        </w:rPr>
      </w:pPr>
      <w:r w:rsidRPr="00D42FA4">
        <w:rPr>
          <w:sz w:val="32"/>
          <w:szCs w:val="32"/>
        </w:rPr>
        <w:t>К</w:t>
      </w:r>
      <w:r w:rsidR="008A680D" w:rsidRPr="00D42FA4">
        <w:rPr>
          <w:sz w:val="32"/>
          <w:szCs w:val="32"/>
        </w:rPr>
        <w:t xml:space="preserve">ризис ухудшил ситуацию с доступностью кредитов, но связанное с ним </w:t>
      </w:r>
      <w:r w:rsidR="003D573F" w:rsidRPr="00D42FA4">
        <w:rPr>
          <w:sz w:val="32"/>
          <w:szCs w:val="32"/>
        </w:rPr>
        <w:t>падени</w:t>
      </w:r>
      <w:r w:rsidR="008A680D" w:rsidRPr="00D42FA4">
        <w:rPr>
          <w:sz w:val="32"/>
          <w:szCs w:val="32"/>
        </w:rPr>
        <w:t>е</w:t>
      </w:r>
      <w:r w:rsidR="003D573F" w:rsidRPr="00D42FA4">
        <w:rPr>
          <w:sz w:val="32"/>
          <w:szCs w:val="32"/>
        </w:rPr>
        <w:t xml:space="preserve"> спроса</w:t>
      </w:r>
      <w:r w:rsidR="000E0FD8" w:rsidRPr="00D42FA4">
        <w:rPr>
          <w:sz w:val="32"/>
          <w:szCs w:val="32"/>
        </w:rPr>
        <w:t xml:space="preserve"> на недвижимость</w:t>
      </w:r>
      <w:r w:rsidR="008A680D" w:rsidRPr="00D42FA4">
        <w:rPr>
          <w:sz w:val="32"/>
          <w:szCs w:val="32"/>
        </w:rPr>
        <w:t xml:space="preserve"> пока не привело к повышению </w:t>
      </w:r>
      <w:r w:rsidRPr="00D42FA4">
        <w:rPr>
          <w:sz w:val="32"/>
          <w:szCs w:val="32"/>
        </w:rPr>
        <w:t>её д</w:t>
      </w:r>
      <w:r w:rsidR="008A680D" w:rsidRPr="00D42FA4">
        <w:rPr>
          <w:sz w:val="32"/>
          <w:szCs w:val="32"/>
        </w:rPr>
        <w:t>оступности для малых компаний.</w:t>
      </w:r>
    </w:p>
    <w:p w:rsidR="0080142C" w:rsidRDefault="0080142C" w:rsidP="004E4298">
      <w:pPr>
        <w:pStyle w:val="aa"/>
        <w:numPr>
          <w:ilvl w:val="0"/>
          <w:numId w:val="2"/>
        </w:numPr>
        <w:ind w:left="0" w:firstLine="709"/>
        <w:jc w:val="both"/>
        <w:rPr>
          <w:sz w:val="32"/>
          <w:szCs w:val="32"/>
        </w:rPr>
      </w:pPr>
      <w:r w:rsidRPr="00ED0E6C">
        <w:rPr>
          <w:b/>
          <w:sz w:val="32"/>
          <w:szCs w:val="32"/>
        </w:rPr>
        <w:t xml:space="preserve">Высокий уровень дифференциации </w:t>
      </w:r>
      <w:r w:rsidR="00ED0E6C" w:rsidRPr="00ED0E6C">
        <w:rPr>
          <w:b/>
          <w:sz w:val="32"/>
          <w:szCs w:val="32"/>
        </w:rPr>
        <w:t>между регионами</w:t>
      </w:r>
      <w:r w:rsidR="00ED0E6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наблюдается по многим показателям, но особенно </w:t>
      </w:r>
      <w:r w:rsidR="0022036B">
        <w:rPr>
          <w:sz w:val="32"/>
          <w:szCs w:val="32"/>
        </w:rPr>
        <w:t>по трем:</w:t>
      </w:r>
    </w:p>
    <w:p w:rsidR="00C713E8" w:rsidRPr="0080142C" w:rsidRDefault="0080142C" w:rsidP="0080142C">
      <w:pPr>
        <w:ind w:firstLine="708"/>
        <w:jc w:val="both"/>
        <w:rPr>
          <w:sz w:val="32"/>
          <w:szCs w:val="32"/>
        </w:rPr>
      </w:pPr>
      <w:r>
        <w:rPr>
          <w:b/>
          <w:sz w:val="32"/>
          <w:szCs w:val="32"/>
        </w:rPr>
        <w:t>р</w:t>
      </w:r>
      <w:r w:rsidR="008C49B7" w:rsidRPr="0080142C">
        <w:rPr>
          <w:b/>
          <w:sz w:val="32"/>
          <w:szCs w:val="32"/>
        </w:rPr>
        <w:t xml:space="preserve">егиональное законодательство, регулирующее механизмы защиты прав </w:t>
      </w:r>
      <w:r w:rsidR="008E0439" w:rsidRPr="0080142C">
        <w:rPr>
          <w:b/>
          <w:sz w:val="32"/>
          <w:szCs w:val="32"/>
        </w:rPr>
        <w:t xml:space="preserve">и поддержку </w:t>
      </w:r>
      <w:r w:rsidR="008C49B7" w:rsidRPr="0080142C">
        <w:rPr>
          <w:b/>
          <w:sz w:val="32"/>
          <w:szCs w:val="32"/>
        </w:rPr>
        <w:t>инвесторов</w:t>
      </w:r>
      <w:r>
        <w:rPr>
          <w:b/>
          <w:sz w:val="32"/>
          <w:szCs w:val="32"/>
        </w:rPr>
        <w:t xml:space="preserve"> </w:t>
      </w:r>
      <w:r w:rsidRPr="00ED0E6C">
        <w:rPr>
          <w:sz w:val="32"/>
          <w:szCs w:val="32"/>
        </w:rPr>
        <w:t xml:space="preserve">– сказываются </w:t>
      </w:r>
      <w:r w:rsidR="00ED0E6C">
        <w:rPr>
          <w:sz w:val="32"/>
          <w:szCs w:val="32"/>
        </w:rPr>
        <w:t xml:space="preserve">разные </w:t>
      </w:r>
      <w:r w:rsidRPr="00ED0E6C">
        <w:rPr>
          <w:sz w:val="32"/>
          <w:szCs w:val="32"/>
        </w:rPr>
        <w:t>оценки</w:t>
      </w:r>
      <w:r>
        <w:rPr>
          <w:b/>
          <w:sz w:val="32"/>
          <w:szCs w:val="32"/>
        </w:rPr>
        <w:t xml:space="preserve"> </w:t>
      </w:r>
      <w:r w:rsidR="000E0FD8" w:rsidRPr="0080142C">
        <w:rPr>
          <w:sz w:val="32"/>
          <w:szCs w:val="32"/>
        </w:rPr>
        <w:t>полнот</w:t>
      </w:r>
      <w:r>
        <w:rPr>
          <w:sz w:val="32"/>
          <w:szCs w:val="32"/>
        </w:rPr>
        <w:t>ы</w:t>
      </w:r>
      <w:r w:rsidR="000E0FD8" w:rsidRPr="0080142C">
        <w:rPr>
          <w:sz w:val="32"/>
          <w:szCs w:val="32"/>
        </w:rPr>
        <w:t xml:space="preserve"> регулирования и </w:t>
      </w:r>
      <w:r w:rsidR="00C22549" w:rsidRPr="0080142C">
        <w:rPr>
          <w:sz w:val="32"/>
          <w:szCs w:val="32"/>
        </w:rPr>
        <w:t>примен</w:t>
      </w:r>
      <w:r w:rsidR="00D42FA4">
        <w:rPr>
          <w:sz w:val="32"/>
          <w:szCs w:val="32"/>
        </w:rPr>
        <w:t>ения</w:t>
      </w:r>
      <w:r w:rsidR="00C713E8" w:rsidRPr="0080142C">
        <w:rPr>
          <w:sz w:val="32"/>
          <w:szCs w:val="32"/>
        </w:rPr>
        <w:t xml:space="preserve"> </w:t>
      </w:r>
      <w:r w:rsidR="00426E20" w:rsidRPr="0080142C">
        <w:rPr>
          <w:sz w:val="32"/>
          <w:szCs w:val="32"/>
        </w:rPr>
        <w:t xml:space="preserve">законов </w:t>
      </w:r>
      <w:r w:rsidR="00C713E8" w:rsidRPr="0080142C">
        <w:rPr>
          <w:sz w:val="32"/>
          <w:szCs w:val="32"/>
        </w:rPr>
        <w:t>на практике</w:t>
      </w:r>
      <w:r>
        <w:rPr>
          <w:sz w:val="32"/>
          <w:szCs w:val="32"/>
        </w:rPr>
        <w:t>;</w:t>
      </w:r>
    </w:p>
    <w:p w:rsidR="008C49B7" w:rsidRPr="00426E20" w:rsidRDefault="008C49B7" w:rsidP="004E4298">
      <w:pPr>
        <w:ind w:firstLine="709"/>
        <w:jc w:val="both"/>
        <w:rPr>
          <w:sz w:val="32"/>
          <w:szCs w:val="32"/>
          <w:u w:val="single"/>
        </w:rPr>
      </w:pPr>
      <w:r w:rsidRPr="00426E20">
        <w:rPr>
          <w:b/>
          <w:sz w:val="32"/>
          <w:szCs w:val="32"/>
        </w:rPr>
        <w:lastRenderedPageBreak/>
        <w:t>оценк</w:t>
      </w:r>
      <w:r w:rsidR="0080142C">
        <w:rPr>
          <w:b/>
          <w:sz w:val="32"/>
          <w:szCs w:val="32"/>
        </w:rPr>
        <w:t>а</w:t>
      </w:r>
      <w:r w:rsidRPr="00426E20">
        <w:rPr>
          <w:b/>
          <w:sz w:val="32"/>
          <w:szCs w:val="32"/>
        </w:rPr>
        <w:t xml:space="preserve"> регулирующего воздействия</w:t>
      </w:r>
      <w:r w:rsidR="007353A9" w:rsidRPr="00C717EC">
        <w:rPr>
          <w:sz w:val="32"/>
          <w:szCs w:val="32"/>
        </w:rPr>
        <w:t xml:space="preserve">. </w:t>
      </w:r>
      <w:r w:rsidR="00ED0E6C" w:rsidRPr="00ED0E6C">
        <w:rPr>
          <w:sz w:val="32"/>
          <w:szCs w:val="32"/>
          <w:u w:val="single"/>
        </w:rPr>
        <w:t>Е</w:t>
      </w:r>
      <w:r w:rsidR="00C22549" w:rsidRPr="00426E20">
        <w:rPr>
          <w:sz w:val="32"/>
          <w:szCs w:val="32"/>
          <w:u w:val="single"/>
        </w:rPr>
        <w:t>сли региональное бизнес-сообщество не будет само предъявлять требование</w:t>
      </w:r>
      <w:r w:rsidR="00C22549" w:rsidRPr="00C717EC">
        <w:rPr>
          <w:sz w:val="32"/>
          <w:szCs w:val="32"/>
        </w:rPr>
        <w:t xml:space="preserve"> о публичной экспертизе проектов нормативных правовых актов, затрагивающих бизнес, </w:t>
      </w:r>
      <w:r w:rsidR="000E0FD8" w:rsidRPr="00426E20">
        <w:rPr>
          <w:sz w:val="32"/>
          <w:szCs w:val="32"/>
          <w:u w:val="single"/>
        </w:rPr>
        <w:t xml:space="preserve">полноценной </w:t>
      </w:r>
      <w:r w:rsidR="00C22549" w:rsidRPr="00426E20">
        <w:rPr>
          <w:sz w:val="32"/>
          <w:szCs w:val="32"/>
          <w:u w:val="single"/>
        </w:rPr>
        <w:t>экспертизы и не будет.</w:t>
      </w:r>
    </w:p>
    <w:p w:rsidR="0080142C" w:rsidRDefault="00426E20" w:rsidP="004E4298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B143C6" w:rsidRPr="00426E20">
        <w:rPr>
          <w:b/>
          <w:sz w:val="32"/>
          <w:szCs w:val="32"/>
        </w:rPr>
        <w:t>ценк</w:t>
      </w:r>
      <w:r w:rsidR="00076BD5">
        <w:rPr>
          <w:b/>
          <w:sz w:val="32"/>
          <w:szCs w:val="32"/>
        </w:rPr>
        <w:t>а</w:t>
      </w:r>
      <w:r w:rsidR="00B143C6" w:rsidRPr="00426E20">
        <w:rPr>
          <w:b/>
          <w:sz w:val="32"/>
          <w:szCs w:val="32"/>
        </w:rPr>
        <w:t xml:space="preserve"> уровня коррупции</w:t>
      </w:r>
      <w:r w:rsidR="0080142C">
        <w:rPr>
          <w:b/>
          <w:sz w:val="32"/>
          <w:szCs w:val="32"/>
        </w:rPr>
        <w:t xml:space="preserve">, </w:t>
      </w:r>
      <w:proofErr w:type="gramStart"/>
      <w:r w:rsidR="0080142C">
        <w:rPr>
          <w:b/>
          <w:sz w:val="32"/>
          <w:szCs w:val="32"/>
        </w:rPr>
        <w:t>притом</w:t>
      </w:r>
      <w:proofErr w:type="gramEnd"/>
      <w:r w:rsidR="0080142C">
        <w:rPr>
          <w:b/>
          <w:sz w:val="32"/>
          <w:szCs w:val="32"/>
        </w:rPr>
        <w:t xml:space="preserve"> что даже нижняя планка – 10 % </w:t>
      </w:r>
      <w:r w:rsidR="0080142C" w:rsidRPr="00C717EC">
        <w:rPr>
          <w:sz w:val="32"/>
          <w:szCs w:val="32"/>
        </w:rPr>
        <w:t>компаний, столкнувшихся за последние 12 месяцев с проявлениями коррупции</w:t>
      </w:r>
      <w:r w:rsidR="0080142C">
        <w:rPr>
          <w:b/>
          <w:sz w:val="32"/>
          <w:szCs w:val="32"/>
        </w:rPr>
        <w:t>, это слишком много.</w:t>
      </w:r>
    </w:p>
    <w:p w:rsidR="00741ADA" w:rsidRDefault="00741ADA" w:rsidP="00B86484">
      <w:pPr>
        <w:ind w:firstLine="709"/>
        <w:jc w:val="both"/>
        <w:rPr>
          <w:sz w:val="32"/>
          <w:szCs w:val="32"/>
        </w:rPr>
      </w:pPr>
    </w:p>
    <w:p w:rsidR="00B86484" w:rsidRDefault="004B0B07" w:rsidP="00B86484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И последнее</w:t>
      </w:r>
      <w:r w:rsidR="00B86484">
        <w:rPr>
          <w:sz w:val="32"/>
          <w:szCs w:val="32"/>
        </w:rPr>
        <w:t xml:space="preserve"> </w:t>
      </w:r>
      <w:r w:rsidR="0080142C">
        <w:rPr>
          <w:sz w:val="32"/>
          <w:szCs w:val="32"/>
        </w:rPr>
        <w:t>– нет единого портрета региона</w:t>
      </w:r>
      <w:r w:rsidR="00ED0E6C">
        <w:rPr>
          <w:sz w:val="32"/>
          <w:szCs w:val="32"/>
        </w:rPr>
        <w:t>-лидера</w:t>
      </w:r>
      <w:r w:rsidR="0080142C">
        <w:rPr>
          <w:sz w:val="32"/>
          <w:szCs w:val="32"/>
        </w:rPr>
        <w:t xml:space="preserve">, каждый успешный регион успешен по-своему. </w:t>
      </w:r>
    </w:p>
    <w:p w:rsidR="0080142C" w:rsidRDefault="0080142C" w:rsidP="00B86484">
      <w:pPr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Одни регионы являются традиционными лидерами, давно и </w:t>
      </w:r>
      <w:r w:rsidR="00ED0E6C">
        <w:rPr>
          <w:sz w:val="32"/>
          <w:szCs w:val="32"/>
        </w:rPr>
        <w:t>эффективно</w:t>
      </w:r>
      <w:r>
        <w:rPr>
          <w:sz w:val="32"/>
          <w:szCs w:val="32"/>
        </w:rPr>
        <w:t xml:space="preserve"> работающими над улучшением делового климата (</w:t>
      </w:r>
      <w:r w:rsidRPr="0080142C">
        <w:rPr>
          <w:i/>
          <w:sz w:val="32"/>
          <w:szCs w:val="32"/>
        </w:rPr>
        <w:t>справочно:</w:t>
      </w:r>
      <w:proofErr w:type="gramEnd"/>
      <w:r w:rsidRPr="0080142C">
        <w:rPr>
          <w:i/>
          <w:sz w:val="32"/>
          <w:szCs w:val="32"/>
        </w:rPr>
        <w:t xml:space="preserve"> Республика Татарстан, Калужская область, </w:t>
      </w:r>
      <w:proofErr w:type="gramStart"/>
      <w:r w:rsidRPr="0080142C">
        <w:rPr>
          <w:i/>
          <w:sz w:val="32"/>
          <w:szCs w:val="32"/>
        </w:rPr>
        <w:t>Ульяновская область</w:t>
      </w:r>
      <w:r>
        <w:rPr>
          <w:sz w:val="32"/>
          <w:szCs w:val="32"/>
        </w:rPr>
        <w:t>).</w:t>
      </w:r>
      <w:proofErr w:type="gramEnd"/>
    </w:p>
    <w:p w:rsidR="0080142C" w:rsidRDefault="0080142C" w:rsidP="00B86484">
      <w:pPr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Другие регионы совершили рывок по сравнению с результатами </w:t>
      </w:r>
      <w:proofErr w:type="spellStart"/>
      <w:r>
        <w:rPr>
          <w:sz w:val="32"/>
          <w:szCs w:val="32"/>
        </w:rPr>
        <w:t>пилотного</w:t>
      </w:r>
      <w:proofErr w:type="spellEnd"/>
      <w:r>
        <w:rPr>
          <w:sz w:val="32"/>
          <w:szCs w:val="32"/>
        </w:rPr>
        <w:t xml:space="preserve"> рейтинга</w:t>
      </w:r>
      <w:r w:rsidR="00741ADA">
        <w:rPr>
          <w:sz w:val="32"/>
          <w:szCs w:val="32"/>
        </w:rPr>
        <w:t>, сосредоточив усилия на «узких местах»</w:t>
      </w:r>
      <w:r>
        <w:rPr>
          <w:sz w:val="32"/>
          <w:szCs w:val="32"/>
        </w:rPr>
        <w:t xml:space="preserve"> (</w:t>
      </w:r>
      <w:r w:rsidRPr="0080142C">
        <w:rPr>
          <w:i/>
          <w:sz w:val="32"/>
          <w:szCs w:val="32"/>
        </w:rPr>
        <w:t>справочно:</w:t>
      </w:r>
      <w:proofErr w:type="gramEnd"/>
      <w:r w:rsidRPr="0080142C">
        <w:rPr>
          <w:i/>
          <w:sz w:val="32"/>
          <w:szCs w:val="32"/>
        </w:rPr>
        <w:t xml:space="preserve"> </w:t>
      </w:r>
      <w:proofErr w:type="gramStart"/>
      <w:r w:rsidRPr="0080142C">
        <w:rPr>
          <w:i/>
          <w:sz w:val="32"/>
          <w:szCs w:val="32"/>
        </w:rPr>
        <w:t>Москва, Санкт-Петербург, Приморский край, Ростовская область</w:t>
      </w:r>
      <w:r w:rsidR="00134DCE">
        <w:rPr>
          <w:i/>
          <w:sz w:val="32"/>
          <w:szCs w:val="32"/>
        </w:rPr>
        <w:t>, Ленинградская область</w:t>
      </w:r>
      <w:r>
        <w:rPr>
          <w:sz w:val="32"/>
          <w:szCs w:val="32"/>
        </w:rPr>
        <w:t>).</w:t>
      </w:r>
      <w:proofErr w:type="gramEnd"/>
    </w:p>
    <w:p w:rsidR="0080142C" w:rsidRDefault="0080142C" w:rsidP="00B86484">
      <w:pPr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Третьи регионы не участвовали в пилоте, но</w:t>
      </w:r>
      <w:r w:rsidR="00741ADA">
        <w:rPr>
          <w:sz w:val="32"/>
          <w:szCs w:val="32"/>
        </w:rPr>
        <w:t xml:space="preserve"> смогли </w:t>
      </w:r>
      <w:r w:rsidR="00ED0E6C">
        <w:rPr>
          <w:sz w:val="32"/>
          <w:szCs w:val="32"/>
        </w:rPr>
        <w:t>получить высокую оценку от бизнеса</w:t>
      </w:r>
      <w:r w:rsidR="00741ADA">
        <w:rPr>
          <w:sz w:val="32"/>
          <w:szCs w:val="32"/>
        </w:rPr>
        <w:t xml:space="preserve"> благодаря системной работе, в том числе по внедрению лучших практик</w:t>
      </w:r>
      <w:r w:rsidR="00ED0E6C">
        <w:rPr>
          <w:sz w:val="32"/>
          <w:szCs w:val="32"/>
        </w:rPr>
        <w:t xml:space="preserve"> </w:t>
      </w:r>
      <w:r w:rsidR="00134DCE">
        <w:rPr>
          <w:sz w:val="32"/>
          <w:szCs w:val="32"/>
        </w:rPr>
        <w:t>(</w:t>
      </w:r>
      <w:r w:rsidR="00134DCE" w:rsidRPr="00ED0E6C">
        <w:rPr>
          <w:i/>
          <w:sz w:val="32"/>
          <w:szCs w:val="32"/>
        </w:rPr>
        <w:t>Белгородская и Тамбовская области</w:t>
      </w:r>
      <w:r w:rsidR="00134DCE">
        <w:rPr>
          <w:sz w:val="32"/>
          <w:szCs w:val="32"/>
        </w:rPr>
        <w:t>)</w:t>
      </w:r>
      <w:r w:rsidR="00ED0E6C">
        <w:rPr>
          <w:sz w:val="32"/>
          <w:szCs w:val="32"/>
        </w:rPr>
        <w:t>.</w:t>
      </w:r>
      <w:proofErr w:type="gramEnd"/>
    </w:p>
    <w:p w:rsidR="00ED0E6C" w:rsidRDefault="0022036B" w:rsidP="00B86484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Важна не история участия в рейтинге или занятое место, а готовность постоянно заниматься улучшением деловой среды и внедрять лучшие практики, а </w:t>
      </w:r>
      <w:proofErr w:type="spellStart"/>
      <w:proofErr w:type="gramStart"/>
      <w:r>
        <w:rPr>
          <w:sz w:val="32"/>
          <w:szCs w:val="32"/>
        </w:rPr>
        <w:t>бизнес-объединения</w:t>
      </w:r>
      <w:proofErr w:type="spellEnd"/>
      <w:proofErr w:type="gramEnd"/>
      <w:r>
        <w:rPr>
          <w:sz w:val="32"/>
          <w:szCs w:val="32"/>
        </w:rPr>
        <w:t xml:space="preserve"> и АСИ готовы в этом помочь.</w:t>
      </w:r>
    </w:p>
    <w:sectPr w:rsidR="00ED0E6C" w:rsidSect="00F2242B">
      <w:headerReference w:type="default" r:id="rId7"/>
      <w:pgSz w:w="11906" w:h="16838"/>
      <w:pgMar w:top="1134" w:right="1191" w:bottom="851" w:left="119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2B7" w:rsidRDefault="00CB62B7" w:rsidP="00C717EC">
      <w:pPr>
        <w:spacing w:line="240" w:lineRule="auto"/>
      </w:pPr>
      <w:r>
        <w:separator/>
      </w:r>
    </w:p>
  </w:endnote>
  <w:endnote w:type="continuationSeparator" w:id="0">
    <w:p w:rsidR="00CB62B7" w:rsidRDefault="00CB62B7" w:rsidP="00C717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2B7" w:rsidRDefault="00CB62B7" w:rsidP="00C717EC">
      <w:pPr>
        <w:spacing w:line="240" w:lineRule="auto"/>
      </w:pPr>
      <w:r>
        <w:separator/>
      </w:r>
    </w:p>
  </w:footnote>
  <w:footnote w:type="continuationSeparator" w:id="0">
    <w:p w:rsidR="00CB62B7" w:rsidRDefault="00CB62B7" w:rsidP="00C717E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027456"/>
      <w:docPartObj>
        <w:docPartGallery w:val="Page Numbers (Top of Page)"/>
        <w:docPartUnique/>
      </w:docPartObj>
    </w:sdtPr>
    <w:sdtContent>
      <w:p w:rsidR="0080142C" w:rsidRDefault="009F5498" w:rsidP="00C717EC">
        <w:pPr>
          <w:pStyle w:val="ab"/>
          <w:jc w:val="right"/>
        </w:pPr>
        <w:fldSimple w:instr="PAGE   \* MERGEFORMAT">
          <w:r w:rsidR="00507C2C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97D7C"/>
    <w:multiLevelType w:val="hybridMultilevel"/>
    <w:tmpl w:val="ADAACE18"/>
    <w:lvl w:ilvl="0" w:tplc="8E8E4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306C84"/>
    <w:multiLevelType w:val="hybridMultilevel"/>
    <w:tmpl w:val="545CDF92"/>
    <w:lvl w:ilvl="0" w:tplc="665EC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zarov Egor">
    <w15:presenceInfo w15:providerId="None" w15:userId="Gazarov Eg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003"/>
    <w:rsid w:val="00026B02"/>
    <w:rsid w:val="0006026B"/>
    <w:rsid w:val="00062359"/>
    <w:rsid w:val="00076BD5"/>
    <w:rsid w:val="000934C5"/>
    <w:rsid w:val="000B649A"/>
    <w:rsid w:val="000C1C6A"/>
    <w:rsid w:val="000E0FD8"/>
    <w:rsid w:val="00134DCE"/>
    <w:rsid w:val="001450B2"/>
    <w:rsid w:val="0014754E"/>
    <w:rsid w:val="0015771C"/>
    <w:rsid w:val="00170C3B"/>
    <w:rsid w:val="001C0A85"/>
    <w:rsid w:val="001F334C"/>
    <w:rsid w:val="00205470"/>
    <w:rsid w:val="00211256"/>
    <w:rsid w:val="0022036B"/>
    <w:rsid w:val="002437CB"/>
    <w:rsid w:val="00243FF6"/>
    <w:rsid w:val="00257371"/>
    <w:rsid w:val="002949B9"/>
    <w:rsid w:val="002C2D63"/>
    <w:rsid w:val="002C695E"/>
    <w:rsid w:val="00323339"/>
    <w:rsid w:val="00344073"/>
    <w:rsid w:val="003442C8"/>
    <w:rsid w:val="003549C3"/>
    <w:rsid w:val="00360266"/>
    <w:rsid w:val="003969CA"/>
    <w:rsid w:val="003A0494"/>
    <w:rsid w:val="003B2467"/>
    <w:rsid w:val="003D00D2"/>
    <w:rsid w:val="003D573F"/>
    <w:rsid w:val="004066FA"/>
    <w:rsid w:val="00416508"/>
    <w:rsid w:val="00426E20"/>
    <w:rsid w:val="004416F0"/>
    <w:rsid w:val="00447EF8"/>
    <w:rsid w:val="004B0B07"/>
    <w:rsid w:val="004B7C1D"/>
    <w:rsid w:val="004E1141"/>
    <w:rsid w:val="004E4298"/>
    <w:rsid w:val="004F4F6B"/>
    <w:rsid w:val="00502923"/>
    <w:rsid w:val="00507C2C"/>
    <w:rsid w:val="00513E42"/>
    <w:rsid w:val="00564014"/>
    <w:rsid w:val="0058731B"/>
    <w:rsid w:val="005A3A7D"/>
    <w:rsid w:val="005D36AE"/>
    <w:rsid w:val="005E381E"/>
    <w:rsid w:val="005F2275"/>
    <w:rsid w:val="005F2350"/>
    <w:rsid w:val="005F34BA"/>
    <w:rsid w:val="00615EF6"/>
    <w:rsid w:val="00625B44"/>
    <w:rsid w:val="0062610F"/>
    <w:rsid w:val="006732B4"/>
    <w:rsid w:val="006802BC"/>
    <w:rsid w:val="006C303B"/>
    <w:rsid w:val="006D4FD8"/>
    <w:rsid w:val="007054BF"/>
    <w:rsid w:val="00705D69"/>
    <w:rsid w:val="007353A9"/>
    <w:rsid w:val="00735D78"/>
    <w:rsid w:val="00741ADA"/>
    <w:rsid w:val="0074230A"/>
    <w:rsid w:val="00757CA2"/>
    <w:rsid w:val="0077103B"/>
    <w:rsid w:val="00771EFF"/>
    <w:rsid w:val="007762AA"/>
    <w:rsid w:val="007C7036"/>
    <w:rsid w:val="007D77CE"/>
    <w:rsid w:val="007E6C13"/>
    <w:rsid w:val="0080142C"/>
    <w:rsid w:val="00836EB8"/>
    <w:rsid w:val="00843BB7"/>
    <w:rsid w:val="00853CAD"/>
    <w:rsid w:val="008559BD"/>
    <w:rsid w:val="008843E7"/>
    <w:rsid w:val="00890A81"/>
    <w:rsid w:val="008A680D"/>
    <w:rsid w:val="008B15F7"/>
    <w:rsid w:val="008C07CD"/>
    <w:rsid w:val="008C49B7"/>
    <w:rsid w:val="008C620F"/>
    <w:rsid w:val="008C723F"/>
    <w:rsid w:val="008E0439"/>
    <w:rsid w:val="008E0875"/>
    <w:rsid w:val="008F1DB2"/>
    <w:rsid w:val="00924492"/>
    <w:rsid w:val="00944D32"/>
    <w:rsid w:val="009572B8"/>
    <w:rsid w:val="009820CC"/>
    <w:rsid w:val="009823D3"/>
    <w:rsid w:val="009A73F1"/>
    <w:rsid w:val="009B1F28"/>
    <w:rsid w:val="009B5195"/>
    <w:rsid w:val="009C3CC0"/>
    <w:rsid w:val="009C6A1A"/>
    <w:rsid w:val="009C7C60"/>
    <w:rsid w:val="009D0231"/>
    <w:rsid w:val="009F20EB"/>
    <w:rsid w:val="009F5498"/>
    <w:rsid w:val="00A01FC7"/>
    <w:rsid w:val="00A10D16"/>
    <w:rsid w:val="00A1442A"/>
    <w:rsid w:val="00A51F61"/>
    <w:rsid w:val="00A64D22"/>
    <w:rsid w:val="00AA699A"/>
    <w:rsid w:val="00AB03A8"/>
    <w:rsid w:val="00AC73E8"/>
    <w:rsid w:val="00AE4EAA"/>
    <w:rsid w:val="00AE60A6"/>
    <w:rsid w:val="00AF2B78"/>
    <w:rsid w:val="00B01CB0"/>
    <w:rsid w:val="00B143C6"/>
    <w:rsid w:val="00B147F4"/>
    <w:rsid w:val="00B57B4D"/>
    <w:rsid w:val="00B60F31"/>
    <w:rsid w:val="00B86484"/>
    <w:rsid w:val="00B874E4"/>
    <w:rsid w:val="00B92C72"/>
    <w:rsid w:val="00B96C9D"/>
    <w:rsid w:val="00BA6206"/>
    <w:rsid w:val="00C0050D"/>
    <w:rsid w:val="00C22549"/>
    <w:rsid w:val="00C713E8"/>
    <w:rsid w:val="00C717EC"/>
    <w:rsid w:val="00C97EC5"/>
    <w:rsid w:val="00CB62B7"/>
    <w:rsid w:val="00CD4EF8"/>
    <w:rsid w:val="00CD5034"/>
    <w:rsid w:val="00CD7003"/>
    <w:rsid w:val="00D34619"/>
    <w:rsid w:val="00D35A67"/>
    <w:rsid w:val="00D42FA4"/>
    <w:rsid w:val="00E15AA6"/>
    <w:rsid w:val="00E40C1E"/>
    <w:rsid w:val="00E86354"/>
    <w:rsid w:val="00EA1BFA"/>
    <w:rsid w:val="00ED0E6C"/>
    <w:rsid w:val="00ED5087"/>
    <w:rsid w:val="00F00853"/>
    <w:rsid w:val="00F13EFB"/>
    <w:rsid w:val="00F2242B"/>
    <w:rsid w:val="00F47815"/>
    <w:rsid w:val="00F53E0E"/>
    <w:rsid w:val="00F66D5F"/>
    <w:rsid w:val="00F7006F"/>
    <w:rsid w:val="00F97577"/>
    <w:rsid w:val="00FC1445"/>
    <w:rsid w:val="00FE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F334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334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F334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334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F334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33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334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F20E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717E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17EC"/>
  </w:style>
  <w:style w:type="paragraph" w:styleId="ad">
    <w:name w:val="footer"/>
    <w:basedOn w:val="a"/>
    <w:link w:val="ae"/>
    <w:uiPriority w:val="99"/>
    <w:unhideWhenUsed/>
    <w:rsid w:val="00C717E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1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F334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334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F334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334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F334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33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334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F20E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717E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17EC"/>
  </w:style>
  <w:style w:type="paragraph" w:styleId="ad">
    <w:name w:val="footer"/>
    <w:basedOn w:val="a"/>
    <w:link w:val="ae"/>
    <w:uiPriority w:val="99"/>
    <w:unhideWhenUsed/>
    <w:rsid w:val="00C717E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1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Мария Николаевна</dc:creator>
  <cp:lastModifiedBy>Мария Глухова</cp:lastModifiedBy>
  <cp:revision>15</cp:revision>
  <cp:lastPrinted>2015-06-15T06:33:00Z</cp:lastPrinted>
  <dcterms:created xsi:type="dcterms:W3CDTF">2015-06-18T18:43:00Z</dcterms:created>
  <dcterms:modified xsi:type="dcterms:W3CDTF">2015-06-18T19:46:00Z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-946473622</vt:i4>
  </property>
  <property fmtid="{D5CDD505-2E9C-101B-9397-08002B2CF9AE}" pid="3" name="_NewReviewCycle">
    <vt:lpwstr/>
  </property>
  <property fmtid="{D5CDD505-2E9C-101B-9397-08002B2CF9AE}" pid="4" name="_EmailSubject">
    <vt:lpwstr>тезисы</vt:lpwstr>
  </property>
  <property fmtid="{D5CDD505-2E9C-101B-9397-08002B2CF9AE}" pid="5" name="_AuthorEmail">
    <vt:lpwstr>Shelomentsev.Nikita@bcg.com</vt:lpwstr>
  </property>
  <property fmtid="{D5CDD505-2E9C-101B-9397-08002B2CF9AE}" pid="6" name="_AuthorEmailDisplayName">
    <vt:lpwstr>Shelomentsev Nikita</vt:lpwstr>
  </property>
  <property fmtid="{D5CDD505-2E9C-101B-9397-08002B2CF9AE}" pid="7" name="_ReviewingToolsShownOnce">
    <vt:lpwstr/>
  </property>
</Properties>
</file>