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B5C01" w14:textId="77777777" w:rsidR="0098273E" w:rsidRPr="00352A95" w:rsidRDefault="00352A95" w:rsidP="00352A95">
      <w:pPr>
        <w:jc w:val="right"/>
        <w:rPr>
          <w:rFonts w:ascii="Times New Roman" w:hAnsi="Times New Roman" w:cs="Times New Roman"/>
          <w:sz w:val="28"/>
          <w:szCs w:val="28"/>
        </w:rPr>
      </w:pPr>
      <w:r w:rsidRPr="00352A95">
        <w:rPr>
          <w:rFonts w:ascii="Times New Roman" w:hAnsi="Times New Roman" w:cs="Times New Roman"/>
          <w:sz w:val="28"/>
          <w:szCs w:val="28"/>
        </w:rPr>
        <w:t>Проект</w:t>
      </w:r>
    </w:p>
    <w:p w14:paraId="79653D38" w14:textId="77777777" w:rsidR="00352A95" w:rsidRDefault="00352A95" w:rsidP="00352A95">
      <w:pPr>
        <w:jc w:val="center"/>
        <w:rPr>
          <w:rFonts w:ascii="Times New Roman" w:hAnsi="Times New Roman" w:cs="Times New Roman"/>
          <w:sz w:val="28"/>
          <w:szCs w:val="28"/>
        </w:rPr>
      </w:pPr>
    </w:p>
    <w:p w14:paraId="3BEA89A6" w14:textId="77777777" w:rsidR="00352A95" w:rsidRPr="00352A95" w:rsidRDefault="00352A95" w:rsidP="00F62C37">
      <w:pPr>
        <w:jc w:val="center"/>
        <w:rPr>
          <w:rFonts w:ascii="Times New Roman" w:hAnsi="Times New Roman" w:cs="Times New Roman"/>
          <w:sz w:val="28"/>
          <w:szCs w:val="28"/>
        </w:rPr>
      </w:pPr>
      <w:r w:rsidRPr="00352A95">
        <w:rPr>
          <w:rFonts w:ascii="Times New Roman" w:hAnsi="Times New Roman" w:cs="Times New Roman"/>
          <w:sz w:val="28"/>
          <w:szCs w:val="28"/>
        </w:rPr>
        <w:t>ФЕДЕРАЛЬНЫЙ ЗАКОН</w:t>
      </w:r>
    </w:p>
    <w:p w14:paraId="2FAF8C55" w14:textId="32A2D07E" w:rsidR="00352A95" w:rsidRPr="00352A95" w:rsidRDefault="00352A95" w:rsidP="00352A95">
      <w:pPr>
        <w:jc w:val="center"/>
        <w:rPr>
          <w:rFonts w:ascii="Times New Roman" w:hAnsi="Times New Roman" w:cs="Times New Roman"/>
          <w:b/>
          <w:sz w:val="28"/>
          <w:szCs w:val="28"/>
        </w:rPr>
      </w:pPr>
      <w:r w:rsidRPr="00352A95">
        <w:rPr>
          <w:rFonts w:ascii="Times New Roman" w:hAnsi="Times New Roman" w:cs="Times New Roman"/>
          <w:b/>
          <w:sz w:val="28"/>
          <w:szCs w:val="28"/>
        </w:rPr>
        <w:t>«</w:t>
      </w:r>
      <w:r w:rsidR="0093704E">
        <w:rPr>
          <w:rFonts w:ascii="Times New Roman" w:hAnsi="Times New Roman" w:cs="Times New Roman"/>
          <w:b/>
          <w:sz w:val="28"/>
          <w:szCs w:val="28"/>
        </w:rPr>
        <w:t>О внесении изменений в Федеральный закон «Об электронной подписи»</w:t>
      </w:r>
      <w:r w:rsidR="00974EA1">
        <w:rPr>
          <w:rFonts w:ascii="Times New Roman" w:hAnsi="Times New Roman" w:cs="Times New Roman"/>
          <w:b/>
          <w:sz w:val="28"/>
          <w:szCs w:val="28"/>
        </w:rPr>
        <w:t xml:space="preserve"> (в части применения электронного дубликата документа)»</w:t>
      </w:r>
    </w:p>
    <w:p w14:paraId="7CA76959" w14:textId="77777777" w:rsidR="00352A95" w:rsidRPr="00352A95" w:rsidRDefault="00352A95" w:rsidP="00352A95">
      <w:pPr>
        <w:jc w:val="both"/>
        <w:rPr>
          <w:rFonts w:ascii="Times New Roman" w:hAnsi="Times New Roman" w:cs="Times New Roman"/>
          <w:sz w:val="28"/>
          <w:szCs w:val="28"/>
        </w:rPr>
      </w:pPr>
    </w:p>
    <w:p w14:paraId="3D817EAF" w14:textId="3E10F9C5" w:rsidR="00352A95" w:rsidRDefault="00874333" w:rsidP="00083145">
      <w:pPr>
        <w:ind w:firstLine="709"/>
        <w:jc w:val="both"/>
        <w:rPr>
          <w:rFonts w:ascii="Times New Roman" w:hAnsi="Times New Roman" w:cs="Times New Roman"/>
          <w:sz w:val="28"/>
          <w:szCs w:val="28"/>
        </w:rPr>
      </w:pPr>
      <w:r>
        <w:rPr>
          <w:rFonts w:ascii="Times New Roman" w:hAnsi="Times New Roman" w:cs="Times New Roman"/>
          <w:sz w:val="28"/>
          <w:szCs w:val="28"/>
        </w:rPr>
        <w:t>Статья 1</w:t>
      </w:r>
      <w:r w:rsidR="00352A95" w:rsidRPr="00352A95">
        <w:rPr>
          <w:rFonts w:ascii="Times New Roman" w:hAnsi="Times New Roman" w:cs="Times New Roman"/>
          <w:sz w:val="28"/>
          <w:szCs w:val="28"/>
        </w:rPr>
        <w:t xml:space="preserve"> </w:t>
      </w:r>
    </w:p>
    <w:p w14:paraId="22999492" w14:textId="6224D60E" w:rsidR="00162411" w:rsidRPr="00162411" w:rsidRDefault="00874333" w:rsidP="00162411">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162411">
        <w:rPr>
          <w:rFonts w:ascii="Times New Roman" w:hAnsi="Times New Roman" w:cs="Times New Roman"/>
          <w:sz w:val="28"/>
          <w:szCs w:val="28"/>
        </w:rPr>
        <w:t xml:space="preserve">в Федеральный закон </w:t>
      </w:r>
      <w:r w:rsidR="00162411" w:rsidRPr="00162411">
        <w:rPr>
          <w:rFonts w:ascii="Times New Roman" w:hAnsi="Times New Roman" w:cs="Times New Roman"/>
          <w:sz w:val="28"/>
          <w:szCs w:val="28"/>
        </w:rPr>
        <w:t>от 6</w:t>
      </w:r>
      <w:r w:rsidR="00162411">
        <w:rPr>
          <w:rFonts w:ascii="Times New Roman" w:hAnsi="Times New Roman" w:cs="Times New Roman"/>
          <w:sz w:val="28"/>
          <w:szCs w:val="28"/>
        </w:rPr>
        <w:t xml:space="preserve"> апреля </w:t>
      </w:r>
      <w:r w:rsidR="00162411" w:rsidRPr="00162411">
        <w:rPr>
          <w:rFonts w:ascii="Times New Roman" w:hAnsi="Times New Roman" w:cs="Times New Roman"/>
          <w:sz w:val="28"/>
          <w:szCs w:val="28"/>
        </w:rPr>
        <w:t xml:space="preserve">2011 </w:t>
      </w:r>
      <w:r w:rsidR="00162411">
        <w:rPr>
          <w:rFonts w:ascii="Times New Roman" w:hAnsi="Times New Roman" w:cs="Times New Roman"/>
          <w:sz w:val="28"/>
          <w:szCs w:val="28"/>
        </w:rPr>
        <w:t xml:space="preserve">г. № 63-ФЗ «Об электронной подписи» </w:t>
      </w:r>
      <w:r w:rsidR="00162411" w:rsidRPr="00162411">
        <w:rPr>
          <w:rFonts w:ascii="Times New Roman" w:hAnsi="Times New Roman" w:cs="Times New Roman"/>
          <w:sz w:val="28"/>
          <w:szCs w:val="28"/>
        </w:rPr>
        <w:t>(</w:t>
      </w:r>
      <w:r w:rsidR="00162411" w:rsidRPr="00E752F2">
        <w:rPr>
          <w:rFonts w:ascii="Times New Roman" w:hAnsi="Times New Roman" w:cs="Times New Roman"/>
          <w:sz w:val="28"/>
          <w:szCs w:val="28"/>
        </w:rPr>
        <w:t>Собрание законодательства Российской Федерации,</w:t>
      </w:r>
      <w:r w:rsidR="00C1412F" w:rsidRPr="00E752F2">
        <w:t xml:space="preserve"> </w:t>
      </w:r>
      <w:r w:rsidR="00C1412F" w:rsidRPr="00E752F2">
        <w:rPr>
          <w:rFonts w:ascii="Times New Roman" w:hAnsi="Times New Roman" w:cs="Times New Roman"/>
          <w:sz w:val="28"/>
          <w:szCs w:val="28"/>
        </w:rPr>
        <w:t xml:space="preserve">2011, </w:t>
      </w:r>
      <w:r w:rsidR="00E752F2">
        <w:rPr>
          <w:rFonts w:ascii="Times New Roman" w:hAnsi="Times New Roman" w:cs="Times New Roman"/>
          <w:sz w:val="28"/>
          <w:szCs w:val="28"/>
        </w:rPr>
        <w:t>№</w:t>
      </w:r>
      <w:r w:rsidR="00C1412F" w:rsidRPr="00E752F2">
        <w:rPr>
          <w:rFonts w:ascii="Times New Roman" w:hAnsi="Times New Roman" w:cs="Times New Roman"/>
          <w:sz w:val="28"/>
          <w:szCs w:val="28"/>
        </w:rPr>
        <w:t xml:space="preserve"> 15, ст. 2036</w:t>
      </w:r>
      <w:r w:rsidR="00951201">
        <w:rPr>
          <w:rFonts w:ascii="Times New Roman" w:hAnsi="Times New Roman" w:cs="Times New Roman"/>
          <w:sz w:val="28"/>
          <w:szCs w:val="28"/>
        </w:rPr>
        <w:t>;</w:t>
      </w:r>
      <w:r w:rsidR="00C1412F">
        <w:rPr>
          <w:rFonts w:ascii="Times New Roman" w:hAnsi="Times New Roman" w:cs="Times New Roman"/>
          <w:sz w:val="28"/>
          <w:szCs w:val="28"/>
        </w:rPr>
        <w:t xml:space="preserve"> </w:t>
      </w:r>
      <w:r w:rsidR="00C1412F" w:rsidRPr="00C1412F">
        <w:rPr>
          <w:rFonts w:ascii="Times New Roman" w:hAnsi="Times New Roman" w:cs="Times New Roman"/>
          <w:sz w:val="28"/>
          <w:szCs w:val="28"/>
        </w:rPr>
        <w:t xml:space="preserve">2016, </w:t>
      </w:r>
      <w:r w:rsidR="00E752F2">
        <w:rPr>
          <w:rFonts w:ascii="Times New Roman" w:hAnsi="Times New Roman" w:cs="Times New Roman"/>
          <w:sz w:val="28"/>
          <w:szCs w:val="28"/>
        </w:rPr>
        <w:t>№</w:t>
      </w:r>
      <w:r w:rsidR="00C1412F" w:rsidRPr="00C1412F">
        <w:rPr>
          <w:rFonts w:ascii="Times New Roman" w:hAnsi="Times New Roman" w:cs="Times New Roman"/>
          <w:sz w:val="28"/>
          <w:szCs w:val="28"/>
        </w:rPr>
        <w:t xml:space="preserve"> 1, ст. 65</w:t>
      </w:r>
      <w:r w:rsidR="00C1412F">
        <w:rPr>
          <w:rFonts w:ascii="Times New Roman" w:hAnsi="Times New Roman" w:cs="Times New Roman"/>
          <w:sz w:val="28"/>
          <w:szCs w:val="28"/>
        </w:rPr>
        <w:t>)</w:t>
      </w:r>
      <w:r w:rsidR="00162411">
        <w:rPr>
          <w:rFonts w:ascii="Times New Roman" w:hAnsi="Times New Roman" w:cs="Times New Roman"/>
          <w:sz w:val="28"/>
          <w:szCs w:val="28"/>
        </w:rPr>
        <w:t xml:space="preserve"> </w:t>
      </w:r>
      <w:r w:rsidR="00162411" w:rsidRPr="00162411">
        <w:rPr>
          <w:rFonts w:ascii="Times New Roman" w:hAnsi="Times New Roman" w:cs="Times New Roman"/>
          <w:sz w:val="28"/>
          <w:szCs w:val="28"/>
        </w:rPr>
        <w:t>следующие</w:t>
      </w:r>
      <w:r w:rsidR="00162411">
        <w:rPr>
          <w:rFonts w:ascii="Times New Roman" w:hAnsi="Times New Roman" w:cs="Times New Roman"/>
          <w:sz w:val="28"/>
          <w:szCs w:val="28"/>
        </w:rPr>
        <w:t xml:space="preserve"> </w:t>
      </w:r>
      <w:r w:rsidR="00162411" w:rsidRPr="00162411">
        <w:rPr>
          <w:rFonts w:ascii="Times New Roman" w:hAnsi="Times New Roman" w:cs="Times New Roman"/>
          <w:sz w:val="28"/>
          <w:szCs w:val="28"/>
        </w:rPr>
        <w:t>изменения:</w:t>
      </w:r>
    </w:p>
    <w:p w14:paraId="78E56480" w14:textId="1F76FF89" w:rsidR="00162411" w:rsidRPr="00162411" w:rsidRDefault="00162411" w:rsidP="00162411">
      <w:pPr>
        <w:pStyle w:val="af"/>
        <w:numPr>
          <w:ilvl w:val="0"/>
          <w:numId w:val="1"/>
        </w:numPr>
        <w:jc w:val="both"/>
        <w:rPr>
          <w:rFonts w:ascii="Times New Roman" w:hAnsi="Times New Roman" w:cs="Times New Roman"/>
          <w:sz w:val="28"/>
          <w:szCs w:val="28"/>
        </w:rPr>
      </w:pPr>
      <w:r w:rsidRPr="00162411">
        <w:rPr>
          <w:rFonts w:ascii="Times New Roman" w:hAnsi="Times New Roman" w:cs="Times New Roman"/>
          <w:sz w:val="28"/>
          <w:szCs w:val="28"/>
        </w:rPr>
        <w:t xml:space="preserve">статью 2 дополнить пунктами </w:t>
      </w:r>
      <w:r w:rsidR="0050422D">
        <w:rPr>
          <w:rFonts w:ascii="Times New Roman" w:hAnsi="Times New Roman" w:cs="Times New Roman"/>
          <w:sz w:val="28"/>
          <w:szCs w:val="28"/>
        </w:rPr>
        <w:t xml:space="preserve">16-18 </w:t>
      </w:r>
      <w:r w:rsidRPr="00162411">
        <w:rPr>
          <w:rFonts w:ascii="Times New Roman" w:hAnsi="Times New Roman" w:cs="Times New Roman"/>
          <w:sz w:val="28"/>
          <w:szCs w:val="28"/>
        </w:rPr>
        <w:t>следующего содержания:</w:t>
      </w:r>
    </w:p>
    <w:p w14:paraId="5C43A990" w14:textId="77777777" w:rsidR="0050422D" w:rsidRPr="0050422D" w:rsidRDefault="0050422D" w:rsidP="0050422D">
      <w:pPr>
        <w:ind w:firstLine="709"/>
        <w:jc w:val="both"/>
        <w:rPr>
          <w:rFonts w:ascii="Times New Roman" w:hAnsi="Times New Roman" w:cs="Times New Roman"/>
          <w:sz w:val="28"/>
          <w:szCs w:val="28"/>
        </w:rPr>
      </w:pPr>
      <w:r>
        <w:rPr>
          <w:rFonts w:ascii="Times New Roman" w:hAnsi="Times New Roman" w:cs="Times New Roman"/>
          <w:sz w:val="28"/>
          <w:szCs w:val="28"/>
        </w:rPr>
        <w:t>«</w:t>
      </w:r>
      <w:r w:rsidRPr="0050422D">
        <w:rPr>
          <w:rFonts w:ascii="Times New Roman" w:hAnsi="Times New Roman" w:cs="Times New Roman"/>
          <w:sz w:val="28"/>
          <w:szCs w:val="28"/>
        </w:rPr>
        <w:t>16) лицо, подписавшее первичный документ, - физическое лицо, подписавшее первичный документ, или физическое лицо, действующее на основании учредительных документов юридического лица, доверенности от лица, от имени которого был подписан первичный документ, указания закона либо акта уполномоченного на то государственного органа или органа местного самоуправления, от имени которого был подписан первичный документ;</w:t>
      </w:r>
    </w:p>
    <w:p w14:paraId="2ACCF09A" w14:textId="77777777" w:rsidR="0050422D" w:rsidRPr="0050422D" w:rsidRDefault="0050422D" w:rsidP="0050422D">
      <w:pPr>
        <w:ind w:firstLine="709"/>
        <w:jc w:val="both"/>
        <w:rPr>
          <w:rFonts w:ascii="Times New Roman" w:hAnsi="Times New Roman" w:cs="Times New Roman"/>
          <w:sz w:val="28"/>
          <w:szCs w:val="28"/>
        </w:rPr>
      </w:pPr>
      <w:r w:rsidRPr="0050422D">
        <w:rPr>
          <w:rFonts w:ascii="Times New Roman" w:hAnsi="Times New Roman" w:cs="Times New Roman"/>
          <w:sz w:val="28"/>
          <w:szCs w:val="28"/>
        </w:rPr>
        <w:t>17) метаданные – структурированные данные, характеризующие электронный документ для целей его идентификации, поиска и управления им;</w:t>
      </w:r>
    </w:p>
    <w:p w14:paraId="1D7B0549" w14:textId="6E371BAA" w:rsidR="00162411" w:rsidRPr="0010068A" w:rsidRDefault="0050422D" w:rsidP="0050422D">
      <w:pPr>
        <w:ind w:firstLine="709"/>
        <w:jc w:val="both"/>
        <w:rPr>
          <w:rFonts w:ascii="Times New Roman" w:hAnsi="Times New Roman" w:cs="Times New Roman"/>
          <w:sz w:val="28"/>
          <w:szCs w:val="28"/>
        </w:rPr>
      </w:pPr>
      <w:r w:rsidRPr="0050422D">
        <w:rPr>
          <w:rFonts w:ascii="Times New Roman" w:hAnsi="Times New Roman" w:cs="Times New Roman"/>
          <w:sz w:val="28"/>
          <w:szCs w:val="28"/>
        </w:rPr>
        <w:t xml:space="preserve">18) первичный документ – документ на материальном носителе, в том числе бумажном, подписанный собственноручной подписью, либо электронный документ, подписанный </w:t>
      </w:r>
      <w:r w:rsidR="007A6D80">
        <w:rPr>
          <w:rFonts w:ascii="Times New Roman" w:hAnsi="Times New Roman" w:cs="Times New Roman"/>
          <w:sz w:val="28"/>
          <w:szCs w:val="28"/>
        </w:rPr>
        <w:t xml:space="preserve">усиленной квалифицированной </w:t>
      </w:r>
      <w:r w:rsidRPr="0050422D">
        <w:rPr>
          <w:rFonts w:ascii="Times New Roman" w:hAnsi="Times New Roman" w:cs="Times New Roman"/>
          <w:sz w:val="28"/>
          <w:szCs w:val="28"/>
        </w:rPr>
        <w:t>электронной подписью.</w:t>
      </w:r>
      <w:r>
        <w:rPr>
          <w:rFonts w:ascii="Times New Roman" w:hAnsi="Times New Roman" w:cs="Times New Roman"/>
          <w:sz w:val="28"/>
          <w:szCs w:val="28"/>
        </w:rPr>
        <w:t>»</w:t>
      </w:r>
      <w:r w:rsidR="0010068A">
        <w:rPr>
          <w:rFonts w:ascii="Times New Roman" w:hAnsi="Times New Roman" w:cs="Times New Roman"/>
          <w:sz w:val="28"/>
          <w:szCs w:val="28"/>
        </w:rPr>
        <w:t>;</w:t>
      </w:r>
    </w:p>
    <w:p w14:paraId="2C4AD395" w14:textId="4A7C350E" w:rsidR="00874333" w:rsidRDefault="0050422D" w:rsidP="00083145">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D7F57">
        <w:rPr>
          <w:rFonts w:ascii="Times New Roman" w:hAnsi="Times New Roman" w:cs="Times New Roman"/>
          <w:sz w:val="28"/>
          <w:szCs w:val="28"/>
        </w:rPr>
        <w:t>дополнить статьей 6.1 следующего содержания:</w:t>
      </w:r>
    </w:p>
    <w:p w14:paraId="21819E68" w14:textId="7555730E" w:rsidR="007D7F57" w:rsidRPr="007D7F57" w:rsidRDefault="007D7F57" w:rsidP="007D7F57">
      <w:pPr>
        <w:ind w:firstLine="709"/>
        <w:jc w:val="both"/>
        <w:rPr>
          <w:rFonts w:ascii="Times New Roman" w:hAnsi="Times New Roman" w:cs="Times New Roman"/>
          <w:sz w:val="28"/>
          <w:szCs w:val="28"/>
        </w:rPr>
      </w:pPr>
      <w:r>
        <w:rPr>
          <w:rFonts w:ascii="Times New Roman" w:hAnsi="Times New Roman" w:cs="Times New Roman"/>
          <w:sz w:val="28"/>
          <w:szCs w:val="28"/>
        </w:rPr>
        <w:t>«</w:t>
      </w:r>
      <w:r w:rsidRPr="007D7F57">
        <w:rPr>
          <w:rFonts w:ascii="Times New Roman" w:hAnsi="Times New Roman" w:cs="Times New Roman"/>
          <w:sz w:val="28"/>
          <w:szCs w:val="28"/>
        </w:rPr>
        <w:t>Статья 6.1. Электронный дубликат документа</w:t>
      </w:r>
    </w:p>
    <w:p w14:paraId="0BA9711D" w14:textId="6A2BE5E8"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1. Информация в электронной форме, подписанная квалифицированной электронной подписью, воспроизводящая в полном объеме и в некорректируемом виде информацию, изначально содержащуюся в первичном документе, признается электронным дубликатом документа, равнозначным такому первичному документу, и может применяться в любых правоотношениях в соответствии с законодательством Российской Федерации.</w:t>
      </w:r>
    </w:p>
    <w:p w14:paraId="7E6529CB" w14:textId="63C400C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xml:space="preserve">Информация, изначально содержащаяся в нескольких связанных между собой первичных документах (пакете первичных документов), может быть </w:t>
      </w:r>
      <w:r w:rsidRPr="007D7F57">
        <w:rPr>
          <w:rFonts w:ascii="Times New Roman" w:hAnsi="Times New Roman" w:cs="Times New Roman"/>
          <w:sz w:val="28"/>
          <w:szCs w:val="28"/>
        </w:rPr>
        <w:lastRenderedPageBreak/>
        <w:t>включена в состав одного электронного дубликата документа (электронный дубликат пакета документов).</w:t>
      </w:r>
      <w:r w:rsidR="00EB78F5">
        <w:rPr>
          <w:rFonts w:ascii="Times New Roman" w:hAnsi="Times New Roman" w:cs="Times New Roman"/>
          <w:sz w:val="28"/>
          <w:szCs w:val="28"/>
        </w:rPr>
        <w:t xml:space="preserve"> </w:t>
      </w:r>
      <w:r w:rsidR="00EB78F5" w:rsidRPr="00EB78F5">
        <w:rPr>
          <w:rFonts w:ascii="Times New Roman" w:hAnsi="Times New Roman" w:cs="Times New Roman"/>
          <w:sz w:val="28"/>
          <w:szCs w:val="28"/>
        </w:rPr>
        <w:t>При этом информация должна располагаться в хронологическом порядке подписания таких первичных документов.</w:t>
      </w:r>
    </w:p>
    <w:p w14:paraId="0A013CCC" w14:textId="0C875B2F"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2.</w:t>
      </w:r>
      <w:r w:rsidR="00BD5052">
        <w:rPr>
          <w:rFonts w:ascii="Times New Roman" w:hAnsi="Times New Roman" w:cs="Times New Roman"/>
          <w:sz w:val="28"/>
          <w:szCs w:val="28"/>
        </w:rPr>
        <w:t> </w:t>
      </w:r>
      <w:r w:rsidRPr="007D7F57">
        <w:rPr>
          <w:rFonts w:ascii="Times New Roman" w:hAnsi="Times New Roman" w:cs="Times New Roman"/>
          <w:sz w:val="28"/>
          <w:szCs w:val="28"/>
        </w:rPr>
        <w:t>Электронный дубликат документа должен содержать следующую информацию:</w:t>
      </w:r>
    </w:p>
    <w:p w14:paraId="6C860EE3"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1) информацию, изначально содержащуюся в первичном документе, в полном объеме и без изменений (в некорректируемом виде);</w:t>
      </w:r>
    </w:p>
    <w:p w14:paraId="6DF5FDD1"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2) изображение собственноручной подписи каждого лица, из числа подписавших первичный документ на материальном носителе (с разрешением не ниже 2400 точек на дюйм без использования средств оптимизации и сжатия), либо электронную подпись каждого лица, из числа подписавших первичный электронный документ, включая сведения об удостоверяющем центре, выдавшем сертификат ключа проверки такой электронной подписи;</w:t>
      </w:r>
    </w:p>
    <w:p w14:paraId="111735BD"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3) метаданные, в том числе:</w:t>
      </w:r>
    </w:p>
    <w:p w14:paraId="42753C0C"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наименование первичного документа;</w:t>
      </w:r>
    </w:p>
    <w:p w14:paraId="268D6E87"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дату подписания первичного документа;</w:t>
      </w:r>
    </w:p>
    <w:p w14:paraId="1AD6068A"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номер первичного документа (при наличии);</w:t>
      </w:r>
    </w:p>
    <w:p w14:paraId="1FC59947"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фамилию, имя и отчество (при наличии) каждого лица, из числа подписавших первичный документ;</w:t>
      </w:r>
    </w:p>
    <w:p w14:paraId="7A95F4A8"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наименование, идентификационный номер налогоплательщика и адрес регистрации юридического лица, индивидуального предпринимателя, органа государственной власти или органа местного самоуправления, от имени которого (которых) подписан первичный документ;</w:t>
      </w:r>
    </w:p>
    <w:p w14:paraId="65D7D640"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xml:space="preserve">- должность каждого лица, из числа подписавших первичный документ от имени юридического лица, индивидуального предпринимателя, органа государственной власти или местного самоуправления; </w:t>
      </w:r>
    </w:p>
    <w:p w14:paraId="45F89766"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дату и время подписания электронного дубликата документа каждым из лиц, подписавших его;</w:t>
      </w:r>
    </w:p>
    <w:p w14:paraId="6CD50323"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наименование, идентификационный номер налогоплательщика и юридический адрес удостоверяющего центра, выдавшего сертификат ключа проверки электронной подписи, которой подписан данный электронный дубликат документа;</w:t>
      </w:r>
    </w:p>
    <w:p w14:paraId="42E642D0"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вид первичного документа, в соответствии с перечнем документов, содержащимся в части 4 настоящей статьи.</w:t>
      </w:r>
    </w:p>
    <w:p w14:paraId="169DEB06"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lastRenderedPageBreak/>
        <w:t>Для электронного дубликата пакетов документов указываются метаданные, характеризующие один из документов, входящих в пакет первичных документов.</w:t>
      </w:r>
    </w:p>
    <w:p w14:paraId="434E0744" w14:textId="06C12560"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3.</w:t>
      </w:r>
      <w:r w:rsidR="00BD5052">
        <w:rPr>
          <w:rFonts w:ascii="Times New Roman" w:hAnsi="Times New Roman" w:cs="Times New Roman"/>
          <w:sz w:val="28"/>
          <w:szCs w:val="28"/>
        </w:rPr>
        <w:t> </w:t>
      </w:r>
      <w:r w:rsidRPr="007D7F57">
        <w:rPr>
          <w:rFonts w:ascii="Times New Roman" w:hAnsi="Times New Roman" w:cs="Times New Roman"/>
          <w:sz w:val="28"/>
          <w:szCs w:val="28"/>
        </w:rPr>
        <w:t>Лица, создавшие электронный дубликат документа, вправе прекратить хранение первичного документа на материальном носителе. Не допускается признание электронного дубликата документа не имеющим юридической силы только на основании отсутствия (уничтожения) первичного документа, на основании которого он был создан.</w:t>
      </w:r>
    </w:p>
    <w:p w14:paraId="23799D7D"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4. Допускается переводить в форму электронного дубликата документа следующие документы:</w:t>
      </w:r>
    </w:p>
    <w:p w14:paraId="0B9B7977" w14:textId="2A831C9B"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xml:space="preserve">1) жалобы и обращения граждан, а также ответы на них, за исключением </w:t>
      </w:r>
      <w:r w:rsidR="00BD5052" w:rsidRPr="00BD5052">
        <w:rPr>
          <w:rFonts w:ascii="Times New Roman" w:hAnsi="Times New Roman" w:cs="Times New Roman"/>
          <w:sz w:val="28"/>
          <w:szCs w:val="28"/>
          <w:highlight w:val="yellow"/>
        </w:rPr>
        <w:t>НЕОБХОДИМО ОПРЕДЕЛИТЬ</w:t>
      </w:r>
      <w:r w:rsidRPr="007D7F57">
        <w:rPr>
          <w:rFonts w:ascii="Times New Roman" w:hAnsi="Times New Roman" w:cs="Times New Roman"/>
          <w:sz w:val="28"/>
          <w:szCs w:val="28"/>
        </w:rPr>
        <w:t xml:space="preserve"> (например, связанных с уголовно-процессуальным и уголовно-исправительным делопроизводством, обжалованием решений судов и арбитражных судов, а также связанных с защитой прав несовершеннолетних и лиц, находящихся под опекой или попечительством);</w:t>
      </w:r>
    </w:p>
    <w:p w14:paraId="668F6E6B"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2) согласия на обработку персональных данных, отзывы таких согласий и иные документы, формируемые в соответствии с требованиями законодательства о персональных данных;</w:t>
      </w:r>
    </w:p>
    <w:p w14:paraId="278BF4CF"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3) документы, подтверждающие проведение идентификации физического лица в целях заключения публичного договора, если такой договор допускается переводить в форму электронного дубликата документа;</w:t>
      </w:r>
    </w:p>
    <w:p w14:paraId="3F3B7F4B" w14:textId="5DD1FC61" w:rsidR="007D7F57" w:rsidRPr="00DE3E17" w:rsidRDefault="007D7F57" w:rsidP="007D7F57">
      <w:pPr>
        <w:ind w:firstLine="709"/>
        <w:jc w:val="both"/>
        <w:rPr>
          <w:rFonts w:ascii="Times New Roman" w:hAnsi="Times New Roman" w:cs="Times New Roman"/>
          <w:sz w:val="28"/>
          <w:szCs w:val="28"/>
          <w:highlight w:val="yellow"/>
        </w:rPr>
      </w:pPr>
      <w:r w:rsidRPr="007D7F57">
        <w:rPr>
          <w:rFonts w:ascii="Times New Roman" w:hAnsi="Times New Roman" w:cs="Times New Roman"/>
          <w:sz w:val="28"/>
          <w:szCs w:val="28"/>
        </w:rPr>
        <w:t xml:space="preserve">4) публичные договоры, за исключением </w:t>
      </w:r>
      <w:r w:rsidR="00BD5052">
        <w:rPr>
          <w:rFonts w:ascii="Times New Roman" w:hAnsi="Times New Roman" w:cs="Times New Roman"/>
          <w:sz w:val="28"/>
          <w:szCs w:val="28"/>
          <w:highlight w:val="yellow"/>
        </w:rPr>
        <w:t>НЕОБХОДИМО ОПРЕДЕЛИТЬ</w:t>
      </w:r>
      <w:r w:rsidRPr="00DE3E17">
        <w:rPr>
          <w:rFonts w:ascii="Times New Roman" w:hAnsi="Times New Roman" w:cs="Times New Roman"/>
          <w:sz w:val="28"/>
          <w:szCs w:val="28"/>
          <w:highlight w:val="yellow"/>
        </w:rPr>
        <w:t>;</w:t>
      </w:r>
    </w:p>
    <w:p w14:paraId="3C793F6A" w14:textId="77777777" w:rsidR="007D7F57" w:rsidRPr="007D7F57" w:rsidRDefault="007D7F57" w:rsidP="007D7F57">
      <w:pPr>
        <w:ind w:firstLine="709"/>
        <w:jc w:val="both"/>
        <w:rPr>
          <w:rFonts w:ascii="Times New Roman" w:hAnsi="Times New Roman" w:cs="Times New Roman"/>
          <w:sz w:val="28"/>
          <w:szCs w:val="28"/>
        </w:rPr>
      </w:pPr>
      <w:r w:rsidRPr="00DE3E17">
        <w:rPr>
          <w:rFonts w:ascii="Times New Roman" w:hAnsi="Times New Roman" w:cs="Times New Roman"/>
          <w:sz w:val="28"/>
          <w:szCs w:val="28"/>
          <w:highlight w:val="yellow"/>
        </w:rPr>
        <w:t>…</w:t>
      </w:r>
    </w:p>
    <w:p w14:paraId="12828BF2"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Перевод первичных документов Архивного фонда Российской Федерации в форму электронного дубликата документа допускается исключительно в случаях и порядке, предусмотренных законодательством об архивном деле в Российской Федерации.</w:t>
      </w:r>
    </w:p>
    <w:p w14:paraId="353F6C80" w14:textId="33BA0D04"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5.</w:t>
      </w:r>
      <w:r w:rsidR="00BD5052">
        <w:rPr>
          <w:rFonts w:ascii="Times New Roman" w:hAnsi="Times New Roman" w:cs="Times New Roman"/>
          <w:sz w:val="28"/>
          <w:szCs w:val="28"/>
        </w:rPr>
        <w:t> </w:t>
      </w:r>
      <w:r w:rsidRPr="007D7F57">
        <w:rPr>
          <w:rFonts w:ascii="Times New Roman" w:hAnsi="Times New Roman" w:cs="Times New Roman"/>
          <w:sz w:val="28"/>
          <w:szCs w:val="28"/>
        </w:rPr>
        <w:t xml:space="preserve">Допускается использование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w:t>
      </w:r>
      <w:r w:rsidR="00723E80">
        <w:rPr>
          <w:rFonts w:ascii="Times New Roman" w:hAnsi="Times New Roman" w:cs="Times New Roman"/>
          <w:sz w:val="28"/>
          <w:szCs w:val="28"/>
        </w:rPr>
        <w:t>закона применительно к созданию и</w:t>
      </w:r>
      <w:r w:rsidRPr="007D7F57">
        <w:rPr>
          <w:rFonts w:ascii="Times New Roman" w:hAnsi="Times New Roman" w:cs="Times New Roman"/>
          <w:sz w:val="28"/>
          <w:szCs w:val="28"/>
        </w:rPr>
        <w:t xml:space="preserve"> использованию электронных дубликатов документов.</w:t>
      </w:r>
    </w:p>
    <w:p w14:paraId="5D323D12"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xml:space="preserve">6. Электронный дубликат документа, подписанного только одним лицом (далее – односторонний документ), формируется и подписывается лицом, подписавшим такой первичный односторонний документ, за исключением </w:t>
      </w:r>
      <w:r w:rsidRPr="007D7F57">
        <w:rPr>
          <w:rFonts w:ascii="Times New Roman" w:hAnsi="Times New Roman" w:cs="Times New Roman"/>
          <w:sz w:val="28"/>
          <w:szCs w:val="28"/>
        </w:rPr>
        <w:lastRenderedPageBreak/>
        <w:t>обращений граждан, документов, подтверждающих проведение идентификации физического лица в целях заключения публичного договора, а также согласий на обработку персональных данных, отзывов таких согласий и иных документов, формируемых в соответствии с требованиями законодательства о персональных данных, электронные дубликаты которых могут быть сформированы и подписаны лицом, в адрес которого поступили данные первичные документы.</w:t>
      </w:r>
    </w:p>
    <w:p w14:paraId="6B5DBBD2"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Электронный дубликат одностороннего документа, создаваемый государственными органами и органами местного самоуправления, может не содержать изображения собственноручных подписей в случае, если такой электронный дубликат документа создается одновременно с подписанием первичного документа собственноручной подписью или не позднее окончания рабочего дня, в течение которого первичный документ был подписан собственноручной подписью.</w:t>
      </w:r>
    </w:p>
    <w:p w14:paraId="05FB50CB" w14:textId="6ED1871C"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7. Электронный дубликат документа, подписанного несколькими лицами,</w:t>
      </w:r>
      <w:r w:rsidR="00861AF6">
        <w:rPr>
          <w:rFonts w:ascii="Times New Roman" w:hAnsi="Times New Roman" w:cs="Times New Roman"/>
          <w:sz w:val="28"/>
          <w:szCs w:val="28"/>
        </w:rPr>
        <w:t xml:space="preserve"> формируется одним из лиц, подписавших первичный документ, и </w:t>
      </w:r>
      <w:r w:rsidRPr="007D7F57">
        <w:rPr>
          <w:rFonts w:ascii="Times New Roman" w:hAnsi="Times New Roman" w:cs="Times New Roman"/>
          <w:sz w:val="28"/>
          <w:szCs w:val="28"/>
        </w:rPr>
        <w:t xml:space="preserve">подписывается всеми </w:t>
      </w:r>
      <w:r w:rsidR="00861AF6">
        <w:rPr>
          <w:rFonts w:ascii="Times New Roman" w:hAnsi="Times New Roman" w:cs="Times New Roman"/>
          <w:sz w:val="28"/>
          <w:szCs w:val="28"/>
        </w:rPr>
        <w:t xml:space="preserve">такими </w:t>
      </w:r>
      <w:r w:rsidRPr="007D7F57">
        <w:rPr>
          <w:rFonts w:ascii="Times New Roman" w:hAnsi="Times New Roman" w:cs="Times New Roman"/>
          <w:sz w:val="28"/>
          <w:szCs w:val="28"/>
        </w:rPr>
        <w:t>лицами.</w:t>
      </w:r>
    </w:p>
    <w:p w14:paraId="155725A2"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 xml:space="preserve">8. Не допускается взимание с лиц, подписавших первичный документ, платы за формирование и предоставление экземпляра электронного дубликата такого первичного документа. </w:t>
      </w:r>
    </w:p>
    <w:p w14:paraId="2A77C3A0" w14:textId="62DAE091" w:rsidR="007D7F57" w:rsidRPr="007D7F57" w:rsidRDefault="001A64BE" w:rsidP="007D7F57">
      <w:pPr>
        <w:ind w:firstLine="709"/>
        <w:jc w:val="both"/>
        <w:rPr>
          <w:rFonts w:ascii="Times New Roman" w:hAnsi="Times New Roman" w:cs="Times New Roman"/>
          <w:sz w:val="28"/>
          <w:szCs w:val="28"/>
        </w:rPr>
      </w:pPr>
      <w:r>
        <w:rPr>
          <w:rFonts w:ascii="Times New Roman" w:hAnsi="Times New Roman" w:cs="Times New Roman"/>
          <w:sz w:val="28"/>
          <w:szCs w:val="28"/>
        </w:rPr>
        <w:t>9</w:t>
      </w:r>
      <w:r w:rsidR="007D7F57" w:rsidRPr="007D7F57">
        <w:rPr>
          <w:rFonts w:ascii="Times New Roman" w:hAnsi="Times New Roman" w:cs="Times New Roman"/>
          <w:sz w:val="28"/>
          <w:szCs w:val="28"/>
        </w:rPr>
        <w:t>.</w:t>
      </w:r>
      <w:r w:rsidR="00BD5052">
        <w:rPr>
          <w:rFonts w:ascii="Times New Roman" w:hAnsi="Times New Roman" w:cs="Times New Roman"/>
          <w:sz w:val="28"/>
          <w:szCs w:val="28"/>
        </w:rPr>
        <w:t> </w:t>
      </w:r>
      <w:r w:rsidR="007D7F57" w:rsidRPr="007D7F57">
        <w:rPr>
          <w:rFonts w:ascii="Times New Roman" w:hAnsi="Times New Roman" w:cs="Times New Roman"/>
          <w:sz w:val="28"/>
          <w:szCs w:val="28"/>
        </w:rPr>
        <w:t>Электронные дубликаты документов, сформированные и подписанные электронными подписями в соответствии с нормами права иностранного государства и международными стандартами, в Российской Федерации признаются электронными дубликатами документов того вида, признакам которых они соответствуют на основании настоящего Федерального закона.</w:t>
      </w:r>
    </w:p>
    <w:p w14:paraId="4F9895C2" w14:textId="70DBFB5A"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1</w:t>
      </w:r>
      <w:r w:rsidR="001A64BE">
        <w:rPr>
          <w:rFonts w:ascii="Times New Roman" w:hAnsi="Times New Roman" w:cs="Times New Roman"/>
          <w:sz w:val="28"/>
          <w:szCs w:val="28"/>
        </w:rPr>
        <w:t>0</w:t>
      </w:r>
      <w:r w:rsidRPr="007D7F57">
        <w:rPr>
          <w:rFonts w:ascii="Times New Roman" w:hAnsi="Times New Roman" w:cs="Times New Roman"/>
          <w:sz w:val="28"/>
          <w:szCs w:val="28"/>
        </w:rPr>
        <w:t>.</w:t>
      </w:r>
      <w:r w:rsidR="00BD5052">
        <w:rPr>
          <w:rFonts w:ascii="Times New Roman" w:hAnsi="Times New Roman" w:cs="Times New Roman"/>
          <w:sz w:val="28"/>
          <w:szCs w:val="28"/>
        </w:rPr>
        <w:t> </w:t>
      </w:r>
      <w:r w:rsidRPr="007D7F57">
        <w:rPr>
          <w:rFonts w:ascii="Times New Roman" w:hAnsi="Times New Roman" w:cs="Times New Roman"/>
          <w:sz w:val="28"/>
          <w:szCs w:val="28"/>
        </w:rPr>
        <w:t>Государственные органы и органы местного самоуправления по требованию лица, которому направлен первичный односторонний документ, подписанный собственноручной подписью представителя данного органа и включенный в перечень документов, которые допускается переводить в форму электронного дубликата документа, обязаны в течение 5 рабочих дней предоставить электронный дубликат одностороннего документа.</w:t>
      </w:r>
    </w:p>
    <w:p w14:paraId="2BB61C01" w14:textId="4AD29085" w:rsidR="007D7F57" w:rsidRPr="007D7F57" w:rsidRDefault="001A64BE" w:rsidP="001A64BE">
      <w:pPr>
        <w:ind w:firstLine="709"/>
        <w:jc w:val="both"/>
        <w:rPr>
          <w:rFonts w:ascii="Times New Roman" w:hAnsi="Times New Roman" w:cs="Times New Roman"/>
          <w:sz w:val="28"/>
          <w:szCs w:val="28"/>
        </w:rPr>
      </w:pPr>
      <w:r>
        <w:rPr>
          <w:rFonts w:ascii="Times New Roman" w:hAnsi="Times New Roman" w:cs="Times New Roman"/>
          <w:sz w:val="28"/>
          <w:szCs w:val="28"/>
        </w:rPr>
        <w:t>11</w:t>
      </w:r>
      <w:r w:rsidR="007D7F57" w:rsidRPr="007D7F57">
        <w:rPr>
          <w:rFonts w:ascii="Times New Roman" w:hAnsi="Times New Roman" w:cs="Times New Roman"/>
          <w:sz w:val="28"/>
          <w:szCs w:val="28"/>
        </w:rPr>
        <w:t>.</w:t>
      </w:r>
      <w:r w:rsidR="00BD5052">
        <w:rPr>
          <w:rFonts w:ascii="Times New Roman" w:hAnsi="Times New Roman" w:cs="Times New Roman"/>
          <w:sz w:val="28"/>
          <w:szCs w:val="28"/>
        </w:rPr>
        <w:t> </w:t>
      </w:r>
      <w:r w:rsidR="007D7F57" w:rsidRPr="007D7F57">
        <w:rPr>
          <w:rFonts w:ascii="Times New Roman" w:hAnsi="Times New Roman" w:cs="Times New Roman"/>
          <w:sz w:val="28"/>
          <w:szCs w:val="28"/>
        </w:rPr>
        <w:t>Государственные органы и органы местного самоуправления при оказании государственных и муниципальных услуг при формировании документов, выдаваемых гражданам и организациям, обязаны при наличии технической возможности и экономической целесообразности перевода первичных документов в форму электронного дубликата документа:</w:t>
      </w:r>
    </w:p>
    <w:p w14:paraId="045D14C1"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lastRenderedPageBreak/>
        <w:t>1) формировать электронные дубликаты документов одновременно с формированием первичных документов на материальных носителях, предназначенных для пользователей государственными и муниципальными услугами;</w:t>
      </w:r>
    </w:p>
    <w:p w14:paraId="01F1E10C" w14:textId="77777777" w:rsidR="007D7F57" w:rsidRPr="007D7F57"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2) обеспечить возможность получения пользователями государственных и муниципальных услуг электронных документов и электронных дубликатов документов через личный кабинет на портале государственных и муниципальных услуг;</w:t>
      </w:r>
    </w:p>
    <w:p w14:paraId="0A5DC5DC" w14:textId="01BDE2DB" w:rsidR="007D7F57" w:rsidRPr="00352A95" w:rsidRDefault="007D7F57" w:rsidP="007D7F57">
      <w:pPr>
        <w:ind w:firstLine="709"/>
        <w:jc w:val="both"/>
        <w:rPr>
          <w:rFonts w:ascii="Times New Roman" w:hAnsi="Times New Roman" w:cs="Times New Roman"/>
          <w:sz w:val="28"/>
          <w:szCs w:val="28"/>
        </w:rPr>
      </w:pPr>
      <w:r w:rsidRPr="007D7F57">
        <w:rPr>
          <w:rFonts w:ascii="Times New Roman" w:hAnsi="Times New Roman" w:cs="Times New Roman"/>
          <w:sz w:val="28"/>
          <w:szCs w:val="28"/>
        </w:rPr>
        <w:t>3) осуществлять сканирование документов на материальном носителе и сохранение полученных изображений в виде электронного дубликата документа (ретроконверсию) первичных документов, срок временного хранения которых превышает 3 года.</w:t>
      </w:r>
      <w:r>
        <w:rPr>
          <w:rFonts w:ascii="Times New Roman" w:hAnsi="Times New Roman" w:cs="Times New Roman"/>
          <w:sz w:val="28"/>
          <w:szCs w:val="28"/>
        </w:rPr>
        <w:t>»</w:t>
      </w:r>
      <w:r w:rsidR="006F72D4">
        <w:rPr>
          <w:rFonts w:ascii="Times New Roman" w:hAnsi="Times New Roman" w:cs="Times New Roman"/>
          <w:sz w:val="28"/>
          <w:szCs w:val="28"/>
        </w:rPr>
        <w:t>;</w:t>
      </w:r>
    </w:p>
    <w:p w14:paraId="7623CE87" w14:textId="4137F19A" w:rsidR="00CB49E2" w:rsidRDefault="00DE3E17" w:rsidP="00352A95">
      <w:pPr>
        <w:ind w:firstLine="709"/>
        <w:jc w:val="both"/>
        <w:rPr>
          <w:rFonts w:ascii="Times New Roman" w:hAnsi="Times New Roman" w:cs="Times New Roman"/>
          <w:sz w:val="28"/>
          <w:szCs w:val="28"/>
        </w:rPr>
      </w:pPr>
      <w:r>
        <w:rPr>
          <w:rFonts w:ascii="Times New Roman" w:hAnsi="Times New Roman" w:cs="Times New Roman"/>
          <w:sz w:val="28"/>
          <w:szCs w:val="28"/>
        </w:rPr>
        <w:t xml:space="preserve">3) часть 4 статьи 8 дополнить пунктами </w:t>
      </w:r>
      <w:r w:rsidR="004029A0">
        <w:rPr>
          <w:rFonts w:ascii="Times New Roman" w:hAnsi="Times New Roman" w:cs="Times New Roman"/>
          <w:sz w:val="28"/>
          <w:szCs w:val="28"/>
        </w:rPr>
        <w:t>6-</w:t>
      </w:r>
      <w:r>
        <w:rPr>
          <w:rFonts w:ascii="Times New Roman" w:hAnsi="Times New Roman" w:cs="Times New Roman"/>
          <w:sz w:val="28"/>
          <w:szCs w:val="28"/>
        </w:rPr>
        <w:t>7 следующего содержания:</w:t>
      </w:r>
    </w:p>
    <w:p w14:paraId="14961BB3" w14:textId="574D66C0" w:rsidR="00DE3E17" w:rsidRPr="00DE3E17" w:rsidRDefault="00DE3E17" w:rsidP="00DE3E17">
      <w:pPr>
        <w:ind w:firstLine="709"/>
        <w:jc w:val="both"/>
        <w:rPr>
          <w:rFonts w:ascii="Times New Roman" w:hAnsi="Times New Roman" w:cs="Times New Roman"/>
          <w:sz w:val="28"/>
          <w:szCs w:val="28"/>
        </w:rPr>
      </w:pPr>
      <w:r>
        <w:rPr>
          <w:rFonts w:ascii="Times New Roman" w:hAnsi="Times New Roman" w:cs="Times New Roman"/>
          <w:sz w:val="28"/>
          <w:szCs w:val="28"/>
        </w:rPr>
        <w:t>«</w:t>
      </w:r>
      <w:r w:rsidRPr="00DE3E17">
        <w:rPr>
          <w:rFonts w:ascii="Times New Roman" w:hAnsi="Times New Roman" w:cs="Times New Roman"/>
          <w:sz w:val="28"/>
          <w:szCs w:val="28"/>
        </w:rPr>
        <w:t>6)</w:t>
      </w:r>
      <w:r w:rsidR="000E51F6">
        <w:rPr>
          <w:rFonts w:ascii="Times New Roman" w:hAnsi="Times New Roman" w:cs="Times New Roman"/>
          <w:sz w:val="28"/>
          <w:szCs w:val="28"/>
        </w:rPr>
        <w:t> </w:t>
      </w:r>
      <w:r w:rsidRPr="00DE3E17">
        <w:rPr>
          <w:rFonts w:ascii="Times New Roman" w:hAnsi="Times New Roman" w:cs="Times New Roman"/>
          <w:sz w:val="28"/>
          <w:szCs w:val="28"/>
        </w:rPr>
        <w:t>по согласованию с уполномоченным федеральным органом устанавливает требования к формату электронных дубликатов документов;</w:t>
      </w:r>
    </w:p>
    <w:p w14:paraId="4BFC54BF" w14:textId="6CB492BE" w:rsidR="00DE3E17" w:rsidRDefault="00DE3E17" w:rsidP="00DE3E17">
      <w:pPr>
        <w:ind w:firstLine="709"/>
        <w:jc w:val="both"/>
        <w:rPr>
          <w:rFonts w:ascii="Times New Roman" w:hAnsi="Times New Roman" w:cs="Times New Roman"/>
          <w:sz w:val="28"/>
          <w:szCs w:val="28"/>
        </w:rPr>
      </w:pPr>
      <w:r w:rsidRPr="00DE3E17">
        <w:rPr>
          <w:rFonts w:ascii="Times New Roman" w:hAnsi="Times New Roman" w:cs="Times New Roman"/>
          <w:sz w:val="28"/>
          <w:szCs w:val="28"/>
        </w:rPr>
        <w:t>7)</w:t>
      </w:r>
      <w:r w:rsidR="000E51F6">
        <w:rPr>
          <w:rFonts w:ascii="Times New Roman" w:hAnsi="Times New Roman" w:cs="Times New Roman"/>
          <w:sz w:val="28"/>
          <w:szCs w:val="28"/>
        </w:rPr>
        <w:t> </w:t>
      </w:r>
      <w:r w:rsidRPr="00DE3E17">
        <w:rPr>
          <w:rFonts w:ascii="Times New Roman" w:hAnsi="Times New Roman" w:cs="Times New Roman"/>
          <w:sz w:val="28"/>
          <w:szCs w:val="28"/>
        </w:rPr>
        <w:t>по согласованию с уполномоченным федеральным органом устанавливает порядок ретроконверсии документов органов государственной власти и органов местного самоуправления.</w:t>
      </w:r>
      <w:r>
        <w:rPr>
          <w:rFonts w:ascii="Times New Roman" w:hAnsi="Times New Roman" w:cs="Times New Roman"/>
          <w:sz w:val="28"/>
          <w:szCs w:val="28"/>
        </w:rPr>
        <w:t>»</w:t>
      </w:r>
      <w:r w:rsidR="006F72D4">
        <w:rPr>
          <w:rFonts w:ascii="Times New Roman" w:hAnsi="Times New Roman" w:cs="Times New Roman"/>
          <w:sz w:val="28"/>
          <w:szCs w:val="28"/>
        </w:rPr>
        <w:t>.</w:t>
      </w:r>
    </w:p>
    <w:p w14:paraId="46A7BD51" w14:textId="0A69C191" w:rsidR="00F56F7C" w:rsidRDefault="00F56F7C" w:rsidP="00F56F7C">
      <w:pPr>
        <w:tabs>
          <w:tab w:val="left" w:pos="199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2B9C6E49" w14:textId="0D1B58D1" w:rsidR="00352A95" w:rsidRPr="00352A95" w:rsidRDefault="00352A95" w:rsidP="00352A95">
      <w:pPr>
        <w:ind w:firstLine="709"/>
        <w:jc w:val="both"/>
        <w:rPr>
          <w:rFonts w:ascii="Times New Roman" w:hAnsi="Times New Roman" w:cs="Times New Roman"/>
          <w:sz w:val="28"/>
          <w:szCs w:val="28"/>
        </w:rPr>
      </w:pPr>
      <w:r w:rsidRPr="00352A95">
        <w:rPr>
          <w:rFonts w:ascii="Times New Roman" w:hAnsi="Times New Roman" w:cs="Times New Roman"/>
          <w:sz w:val="28"/>
          <w:szCs w:val="28"/>
        </w:rPr>
        <w:t xml:space="preserve">Статья </w:t>
      </w:r>
      <w:r w:rsidR="00DE3E17">
        <w:rPr>
          <w:rFonts w:ascii="Times New Roman" w:hAnsi="Times New Roman" w:cs="Times New Roman"/>
          <w:sz w:val="28"/>
          <w:szCs w:val="28"/>
        </w:rPr>
        <w:t>2</w:t>
      </w:r>
      <w:r w:rsidRPr="00352A95">
        <w:rPr>
          <w:rFonts w:ascii="Times New Roman" w:hAnsi="Times New Roman" w:cs="Times New Roman"/>
          <w:sz w:val="28"/>
          <w:szCs w:val="28"/>
        </w:rPr>
        <w:t>. Вступление в силу</w:t>
      </w:r>
      <w:r>
        <w:rPr>
          <w:rFonts w:ascii="Times New Roman" w:hAnsi="Times New Roman" w:cs="Times New Roman"/>
          <w:sz w:val="28"/>
          <w:szCs w:val="28"/>
        </w:rPr>
        <w:t xml:space="preserve"> настоящего Федерального закона</w:t>
      </w:r>
    </w:p>
    <w:p w14:paraId="2B3FADEE" w14:textId="70F8850B" w:rsidR="00352A95" w:rsidRDefault="00352A95" w:rsidP="00C0330E">
      <w:pPr>
        <w:ind w:firstLine="709"/>
        <w:jc w:val="both"/>
        <w:rPr>
          <w:rFonts w:ascii="Times New Roman" w:hAnsi="Times New Roman" w:cs="Times New Roman"/>
          <w:sz w:val="28"/>
          <w:szCs w:val="28"/>
        </w:rPr>
      </w:pPr>
      <w:r w:rsidRPr="00352A95">
        <w:rPr>
          <w:rFonts w:ascii="Times New Roman" w:hAnsi="Times New Roman" w:cs="Times New Roman"/>
          <w:sz w:val="28"/>
          <w:szCs w:val="28"/>
        </w:rPr>
        <w:t>Настоящий Федеральный закон вступает в силу по истечении трех месяцев со дня его официального опубликования</w:t>
      </w:r>
      <w:r w:rsidR="0017727C">
        <w:rPr>
          <w:rFonts w:ascii="Times New Roman" w:hAnsi="Times New Roman" w:cs="Times New Roman"/>
          <w:sz w:val="28"/>
          <w:szCs w:val="28"/>
        </w:rPr>
        <w:t xml:space="preserve">, за исключением </w:t>
      </w:r>
      <w:r w:rsidR="00591228">
        <w:rPr>
          <w:rFonts w:ascii="Times New Roman" w:hAnsi="Times New Roman" w:cs="Times New Roman"/>
          <w:sz w:val="28"/>
          <w:szCs w:val="28"/>
        </w:rPr>
        <w:t xml:space="preserve">положений </w:t>
      </w:r>
      <w:r w:rsidR="0017727C">
        <w:rPr>
          <w:rFonts w:ascii="Times New Roman" w:hAnsi="Times New Roman" w:cs="Times New Roman"/>
          <w:sz w:val="28"/>
          <w:szCs w:val="28"/>
        </w:rPr>
        <w:t xml:space="preserve">части </w:t>
      </w:r>
      <w:r w:rsidR="00591228">
        <w:rPr>
          <w:rFonts w:ascii="Times New Roman" w:hAnsi="Times New Roman" w:cs="Times New Roman"/>
          <w:sz w:val="28"/>
          <w:szCs w:val="28"/>
        </w:rPr>
        <w:t>1</w:t>
      </w:r>
      <w:r w:rsidR="0017727C">
        <w:rPr>
          <w:rFonts w:ascii="Times New Roman" w:hAnsi="Times New Roman" w:cs="Times New Roman"/>
          <w:sz w:val="28"/>
          <w:szCs w:val="28"/>
        </w:rPr>
        <w:t xml:space="preserve">2 статьи </w:t>
      </w:r>
      <w:r w:rsidR="00591228">
        <w:rPr>
          <w:rFonts w:ascii="Times New Roman" w:hAnsi="Times New Roman" w:cs="Times New Roman"/>
          <w:sz w:val="28"/>
          <w:szCs w:val="28"/>
        </w:rPr>
        <w:t xml:space="preserve">6.1 </w:t>
      </w:r>
      <w:r w:rsidR="0084461D" w:rsidRPr="0084461D">
        <w:rPr>
          <w:rFonts w:ascii="Times New Roman" w:hAnsi="Times New Roman" w:cs="Times New Roman"/>
          <w:sz w:val="28"/>
          <w:szCs w:val="28"/>
        </w:rPr>
        <w:t>Федеральн</w:t>
      </w:r>
      <w:r w:rsidR="0084461D">
        <w:rPr>
          <w:rFonts w:ascii="Times New Roman" w:hAnsi="Times New Roman" w:cs="Times New Roman"/>
          <w:sz w:val="28"/>
          <w:szCs w:val="28"/>
        </w:rPr>
        <w:t>ого</w:t>
      </w:r>
      <w:r w:rsidR="0084461D" w:rsidRPr="0084461D">
        <w:rPr>
          <w:rFonts w:ascii="Times New Roman" w:hAnsi="Times New Roman" w:cs="Times New Roman"/>
          <w:sz w:val="28"/>
          <w:szCs w:val="28"/>
        </w:rPr>
        <w:t xml:space="preserve"> закон</w:t>
      </w:r>
      <w:r w:rsidR="0084461D">
        <w:rPr>
          <w:rFonts w:ascii="Times New Roman" w:hAnsi="Times New Roman" w:cs="Times New Roman"/>
          <w:sz w:val="28"/>
          <w:szCs w:val="28"/>
        </w:rPr>
        <w:t>а</w:t>
      </w:r>
      <w:r w:rsidR="0084461D" w:rsidRPr="0084461D">
        <w:rPr>
          <w:rFonts w:ascii="Times New Roman" w:hAnsi="Times New Roman" w:cs="Times New Roman"/>
          <w:sz w:val="28"/>
          <w:szCs w:val="28"/>
        </w:rPr>
        <w:t xml:space="preserve"> от 6 апреля 2011 г. № 63-ФЗ «Об</w:t>
      </w:r>
      <w:r w:rsidR="00784D87">
        <w:rPr>
          <w:rFonts w:ascii="Times New Roman" w:hAnsi="Times New Roman" w:cs="Times New Roman"/>
          <w:sz w:val="28"/>
          <w:szCs w:val="28"/>
        </w:rPr>
        <w:t> </w:t>
      </w:r>
      <w:bookmarkStart w:id="0" w:name="_GoBack"/>
      <w:bookmarkEnd w:id="0"/>
      <w:r w:rsidR="0084461D" w:rsidRPr="0084461D">
        <w:rPr>
          <w:rFonts w:ascii="Times New Roman" w:hAnsi="Times New Roman" w:cs="Times New Roman"/>
          <w:sz w:val="28"/>
          <w:szCs w:val="28"/>
        </w:rPr>
        <w:t xml:space="preserve">электронной подписи» </w:t>
      </w:r>
      <w:r w:rsidR="00591228" w:rsidRPr="00591228">
        <w:rPr>
          <w:rFonts w:ascii="Times New Roman" w:hAnsi="Times New Roman" w:cs="Times New Roman"/>
          <w:sz w:val="28"/>
          <w:szCs w:val="28"/>
        </w:rPr>
        <w:t>(в редакции настоящего Федерального закона)</w:t>
      </w:r>
      <w:r w:rsidR="0017727C">
        <w:rPr>
          <w:rFonts w:ascii="Times New Roman" w:hAnsi="Times New Roman" w:cs="Times New Roman"/>
          <w:sz w:val="28"/>
          <w:szCs w:val="28"/>
        </w:rPr>
        <w:t>, которая вступает в силу с 1 января 2019 года.</w:t>
      </w:r>
    </w:p>
    <w:p w14:paraId="42F3E8F9" w14:textId="77777777" w:rsidR="0017727C" w:rsidRDefault="0017727C" w:rsidP="00C0330E">
      <w:pPr>
        <w:ind w:firstLine="709"/>
        <w:jc w:val="both"/>
        <w:rPr>
          <w:rFonts w:ascii="Times New Roman" w:hAnsi="Times New Roman" w:cs="Times New Roman"/>
          <w:sz w:val="28"/>
          <w:szCs w:val="28"/>
        </w:rPr>
      </w:pPr>
    </w:p>
    <w:p w14:paraId="45003AE8" w14:textId="77777777" w:rsidR="00F62C37" w:rsidRDefault="00F62C37" w:rsidP="00C0330E">
      <w:pPr>
        <w:ind w:firstLine="709"/>
        <w:jc w:val="both"/>
        <w:rPr>
          <w:rFonts w:ascii="Times New Roman" w:hAnsi="Times New Roman" w:cs="Times New Roman"/>
          <w:sz w:val="28"/>
          <w:szCs w:val="28"/>
        </w:rPr>
      </w:pPr>
    </w:p>
    <w:p w14:paraId="34E0C002" w14:textId="77777777" w:rsidR="00F62C37" w:rsidRDefault="00F62C37" w:rsidP="00C0330E">
      <w:pPr>
        <w:ind w:firstLine="709"/>
        <w:jc w:val="both"/>
        <w:rPr>
          <w:rFonts w:ascii="Times New Roman" w:hAnsi="Times New Roman" w:cs="Times New Roman"/>
          <w:sz w:val="28"/>
          <w:szCs w:val="28"/>
        </w:rPr>
      </w:pPr>
    </w:p>
    <w:p w14:paraId="2D32CB85" w14:textId="77777777" w:rsidR="00F62C37" w:rsidRPr="00F62C37" w:rsidRDefault="00F62C37" w:rsidP="00F62C37">
      <w:pPr>
        <w:jc w:val="both"/>
        <w:rPr>
          <w:rFonts w:ascii="Times New Roman" w:hAnsi="Times New Roman" w:cs="Times New Roman"/>
          <w:sz w:val="28"/>
          <w:szCs w:val="28"/>
        </w:rPr>
      </w:pPr>
      <w:r w:rsidRPr="00F62C37">
        <w:rPr>
          <w:rFonts w:ascii="Times New Roman" w:hAnsi="Times New Roman" w:cs="Times New Roman"/>
          <w:sz w:val="28"/>
          <w:szCs w:val="28"/>
        </w:rPr>
        <w:t>Президент</w:t>
      </w:r>
    </w:p>
    <w:p w14:paraId="10B6690A" w14:textId="77777777" w:rsidR="00F62C37" w:rsidRPr="006A6371" w:rsidRDefault="00F62C37" w:rsidP="00F62C37">
      <w:pPr>
        <w:jc w:val="both"/>
        <w:rPr>
          <w:rFonts w:ascii="Times New Roman" w:hAnsi="Times New Roman" w:cs="Times New Roman"/>
          <w:sz w:val="28"/>
          <w:szCs w:val="28"/>
        </w:rPr>
      </w:pPr>
      <w:r w:rsidRPr="00F62C37">
        <w:rPr>
          <w:rFonts w:ascii="Times New Roman" w:hAnsi="Times New Roman" w:cs="Times New Roman"/>
          <w:sz w:val="28"/>
          <w:szCs w:val="28"/>
        </w:rPr>
        <w:t>Российской Федерации</w:t>
      </w:r>
    </w:p>
    <w:sectPr w:rsidR="00F62C37" w:rsidRPr="006A6371" w:rsidSect="0085592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4DBC9" w14:textId="77777777" w:rsidR="00D64CD5" w:rsidRDefault="00D64CD5" w:rsidP="00855920">
      <w:pPr>
        <w:spacing w:after="0" w:line="240" w:lineRule="auto"/>
      </w:pPr>
      <w:r>
        <w:separator/>
      </w:r>
    </w:p>
  </w:endnote>
  <w:endnote w:type="continuationSeparator" w:id="0">
    <w:p w14:paraId="5AEEA924" w14:textId="77777777" w:rsidR="00D64CD5" w:rsidRDefault="00D64CD5" w:rsidP="0085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7D403" w14:textId="77777777" w:rsidR="00D64CD5" w:rsidRDefault="00D64CD5" w:rsidP="00855920">
      <w:pPr>
        <w:spacing w:after="0" w:line="240" w:lineRule="auto"/>
      </w:pPr>
      <w:r>
        <w:separator/>
      </w:r>
    </w:p>
  </w:footnote>
  <w:footnote w:type="continuationSeparator" w:id="0">
    <w:p w14:paraId="63774EFA" w14:textId="77777777" w:rsidR="00D64CD5" w:rsidRDefault="00D64CD5" w:rsidP="0085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68413"/>
      <w:docPartObj>
        <w:docPartGallery w:val="Page Numbers (Top of Page)"/>
        <w:docPartUnique/>
      </w:docPartObj>
    </w:sdtPr>
    <w:sdtEndPr/>
    <w:sdtContent>
      <w:p w14:paraId="3E654990" w14:textId="77777777" w:rsidR="00855920" w:rsidRDefault="00855920">
        <w:pPr>
          <w:pStyle w:val="a3"/>
          <w:jc w:val="center"/>
        </w:pPr>
        <w:r>
          <w:fldChar w:fldCharType="begin"/>
        </w:r>
        <w:r>
          <w:instrText>PAGE   \* MERGEFORMAT</w:instrText>
        </w:r>
        <w:r>
          <w:fldChar w:fldCharType="separate"/>
        </w:r>
        <w:r w:rsidR="00784D87">
          <w:rPr>
            <w:noProof/>
          </w:rPr>
          <w:t>5</w:t>
        </w:r>
        <w:r>
          <w:fldChar w:fldCharType="end"/>
        </w:r>
      </w:p>
    </w:sdtContent>
  </w:sdt>
  <w:p w14:paraId="4EC4001D" w14:textId="77777777" w:rsidR="00855920" w:rsidRDefault="00855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DD6"/>
    <w:multiLevelType w:val="hybridMultilevel"/>
    <w:tmpl w:val="B3C05A46"/>
    <w:lvl w:ilvl="0" w:tplc="DF94C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95"/>
    <w:rsid w:val="000167C4"/>
    <w:rsid w:val="00020783"/>
    <w:rsid w:val="000278C3"/>
    <w:rsid w:val="0004705C"/>
    <w:rsid w:val="000709F7"/>
    <w:rsid w:val="000732DD"/>
    <w:rsid w:val="00083145"/>
    <w:rsid w:val="000855BD"/>
    <w:rsid w:val="000971FE"/>
    <w:rsid w:val="000A5405"/>
    <w:rsid w:val="000B0B8C"/>
    <w:rsid w:val="000B3302"/>
    <w:rsid w:val="000C0C4A"/>
    <w:rsid w:val="000C1735"/>
    <w:rsid w:val="000D6294"/>
    <w:rsid w:val="000E51F6"/>
    <w:rsid w:val="000E6CC5"/>
    <w:rsid w:val="0010068A"/>
    <w:rsid w:val="00105840"/>
    <w:rsid w:val="00122AE2"/>
    <w:rsid w:val="00122DE5"/>
    <w:rsid w:val="00162411"/>
    <w:rsid w:val="00162B8F"/>
    <w:rsid w:val="0017727C"/>
    <w:rsid w:val="00192014"/>
    <w:rsid w:val="00192E35"/>
    <w:rsid w:val="0019385C"/>
    <w:rsid w:val="001A64BE"/>
    <w:rsid w:val="001B0988"/>
    <w:rsid w:val="001B5A24"/>
    <w:rsid w:val="001E403B"/>
    <w:rsid w:val="001F2CD9"/>
    <w:rsid w:val="00232E43"/>
    <w:rsid w:val="002454AE"/>
    <w:rsid w:val="0026190E"/>
    <w:rsid w:val="00265D14"/>
    <w:rsid w:val="00282E62"/>
    <w:rsid w:val="00284D7E"/>
    <w:rsid w:val="00291248"/>
    <w:rsid w:val="002B2D6E"/>
    <w:rsid w:val="002C7213"/>
    <w:rsid w:val="002D132F"/>
    <w:rsid w:val="002F36C9"/>
    <w:rsid w:val="003029C3"/>
    <w:rsid w:val="0030681E"/>
    <w:rsid w:val="00352A95"/>
    <w:rsid w:val="0038206B"/>
    <w:rsid w:val="003B2A1A"/>
    <w:rsid w:val="003B4C4C"/>
    <w:rsid w:val="004029A0"/>
    <w:rsid w:val="004308DC"/>
    <w:rsid w:val="00443E4B"/>
    <w:rsid w:val="004442AE"/>
    <w:rsid w:val="00444CCE"/>
    <w:rsid w:val="0046248D"/>
    <w:rsid w:val="00482944"/>
    <w:rsid w:val="004B6D7D"/>
    <w:rsid w:val="004B7DA4"/>
    <w:rsid w:val="004B7DB2"/>
    <w:rsid w:val="004C1714"/>
    <w:rsid w:val="004C1FCD"/>
    <w:rsid w:val="004E6C5D"/>
    <w:rsid w:val="004E7F73"/>
    <w:rsid w:val="0050422D"/>
    <w:rsid w:val="005237AC"/>
    <w:rsid w:val="0055277B"/>
    <w:rsid w:val="00572A59"/>
    <w:rsid w:val="00591228"/>
    <w:rsid w:val="0059505C"/>
    <w:rsid w:val="005C087C"/>
    <w:rsid w:val="005C3CA8"/>
    <w:rsid w:val="005D308B"/>
    <w:rsid w:val="005F0E6A"/>
    <w:rsid w:val="006036E3"/>
    <w:rsid w:val="00604302"/>
    <w:rsid w:val="00610D7C"/>
    <w:rsid w:val="00617B8C"/>
    <w:rsid w:val="006351AF"/>
    <w:rsid w:val="006878CB"/>
    <w:rsid w:val="006A6371"/>
    <w:rsid w:val="006A7CD3"/>
    <w:rsid w:val="006D14A6"/>
    <w:rsid w:val="006D3DB6"/>
    <w:rsid w:val="006D6FD5"/>
    <w:rsid w:val="006F72D4"/>
    <w:rsid w:val="00703093"/>
    <w:rsid w:val="00710D52"/>
    <w:rsid w:val="007116C7"/>
    <w:rsid w:val="00711F73"/>
    <w:rsid w:val="00723E80"/>
    <w:rsid w:val="00724306"/>
    <w:rsid w:val="007418E2"/>
    <w:rsid w:val="0076293F"/>
    <w:rsid w:val="007764F2"/>
    <w:rsid w:val="00776632"/>
    <w:rsid w:val="00784D87"/>
    <w:rsid w:val="007A6D80"/>
    <w:rsid w:val="007D7F57"/>
    <w:rsid w:val="007F4C1A"/>
    <w:rsid w:val="00800A3F"/>
    <w:rsid w:val="008139CC"/>
    <w:rsid w:val="0084461D"/>
    <w:rsid w:val="00855920"/>
    <w:rsid w:val="00861AF6"/>
    <w:rsid w:val="00874333"/>
    <w:rsid w:val="008C4F33"/>
    <w:rsid w:val="008D4AA3"/>
    <w:rsid w:val="008F72A6"/>
    <w:rsid w:val="009201BD"/>
    <w:rsid w:val="0093704E"/>
    <w:rsid w:val="00951201"/>
    <w:rsid w:val="009534AA"/>
    <w:rsid w:val="00974EA1"/>
    <w:rsid w:val="00980D70"/>
    <w:rsid w:val="0098273E"/>
    <w:rsid w:val="009864A4"/>
    <w:rsid w:val="00986EF6"/>
    <w:rsid w:val="00986F2D"/>
    <w:rsid w:val="009943BA"/>
    <w:rsid w:val="009B205A"/>
    <w:rsid w:val="009C27F7"/>
    <w:rsid w:val="00A20487"/>
    <w:rsid w:val="00A22270"/>
    <w:rsid w:val="00A81BF6"/>
    <w:rsid w:val="00AA0094"/>
    <w:rsid w:val="00AA4A04"/>
    <w:rsid w:val="00AC1C06"/>
    <w:rsid w:val="00AE0C32"/>
    <w:rsid w:val="00B00F3E"/>
    <w:rsid w:val="00B1119A"/>
    <w:rsid w:val="00B3605E"/>
    <w:rsid w:val="00BA7C51"/>
    <w:rsid w:val="00BD5052"/>
    <w:rsid w:val="00C0330E"/>
    <w:rsid w:val="00C1412F"/>
    <w:rsid w:val="00C16854"/>
    <w:rsid w:val="00C30060"/>
    <w:rsid w:val="00C44517"/>
    <w:rsid w:val="00C46706"/>
    <w:rsid w:val="00C846CD"/>
    <w:rsid w:val="00C84DDE"/>
    <w:rsid w:val="00CB19CD"/>
    <w:rsid w:val="00CB49E2"/>
    <w:rsid w:val="00CC4295"/>
    <w:rsid w:val="00D069F4"/>
    <w:rsid w:val="00D20F86"/>
    <w:rsid w:val="00D21956"/>
    <w:rsid w:val="00D56151"/>
    <w:rsid w:val="00D64CD5"/>
    <w:rsid w:val="00D64FC3"/>
    <w:rsid w:val="00D93016"/>
    <w:rsid w:val="00D972D2"/>
    <w:rsid w:val="00DA2E53"/>
    <w:rsid w:val="00DB1CD6"/>
    <w:rsid w:val="00DE3E17"/>
    <w:rsid w:val="00E028D3"/>
    <w:rsid w:val="00E02911"/>
    <w:rsid w:val="00E54446"/>
    <w:rsid w:val="00E752F2"/>
    <w:rsid w:val="00EA1CA5"/>
    <w:rsid w:val="00EB78F5"/>
    <w:rsid w:val="00EC285D"/>
    <w:rsid w:val="00EF3C20"/>
    <w:rsid w:val="00EF76C2"/>
    <w:rsid w:val="00F01F1F"/>
    <w:rsid w:val="00F05039"/>
    <w:rsid w:val="00F1296E"/>
    <w:rsid w:val="00F15BC3"/>
    <w:rsid w:val="00F322A2"/>
    <w:rsid w:val="00F472CB"/>
    <w:rsid w:val="00F53252"/>
    <w:rsid w:val="00F56F7C"/>
    <w:rsid w:val="00F62C37"/>
    <w:rsid w:val="00F75DF8"/>
    <w:rsid w:val="00F83ED0"/>
    <w:rsid w:val="00FB33BE"/>
    <w:rsid w:val="00FF17D5"/>
    <w:rsid w:val="00FF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0D5F"/>
  <w15:chartTrackingRefBased/>
  <w15:docId w15:val="{1D59CEB7-7F28-4CBF-B266-720BDA6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5920"/>
  </w:style>
  <w:style w:type="paragraph" w:styleId="a5">
    <w:name w:val="footer"/>
    <w:basedOn w:val="a"/>
    <w:link w:val="a6"/>
    <w:uiPriority w:val="99"/>
    <w:unhideWhenUsed/>
    <w:rsid w:val="008559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5920"/>
  </w:style>
  <w:style w:type="paragraph" w:styleId="a7">
    <w:name w:val="Balloon Text"/>
    <w:basedOn w:val="a"/>
    <w:link w:val="a8"/>
    <w:uiPriority w:val="99"/>
    <w:semiHidden/>
    <w:unhideWhenUsed/>
    <w:rsid w:val="00122D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2DE5"/>
    <w:rPr>
      <w:rFonts w:ascii="Segoe UI" w:hAnsi="Segoe UI" w:cs="Segoe UI"/>
      <w:sz w:val="18"/>
      <w:szCs w:val="18"/>
    </w:rPr>
  </w:style>
  <w:style w:type="character" w:styleId="a9">
    <w:name w:val="annotation reference"/>
    <w:basedOn w:val="a0"/>
    <w:uiPriority w:val="99"/>
    <w:semiHidden/>
    <w:unhideWhenUsed/>
    <w:rsid w:val="00291248"/>
    <w:rPr>
      <w:sz w:val="16"/>
      <w:szCs w:val="16"/>
    </w:rPr>
  </w:style>
  <w:style w:type="paragraph" w:styleId="aa">
    <w:name w:val="annotation text"/>
    <w:basedOn w:val="a"/>
    <w:link w:val="ab"/>
    <w:uiPriority w:val="99"/>
    <w:semiHidden/>
    <w:unhideWhenUsed/>
    <w:rsid w:val="00291248"/>
    <w:pPr>
      <w:spacing w:line="240" w:lineRule="auto"/>
    </w:pPr>
    <w:rPr>
      <w:sz w:val="20"/>
      <w:szCs w:val="20"/>
    </w:rPr>
  </w:style>
  <w:style w:type="character" w:customStyle="1" w:styleId="ab">
    <w:name w:val="Текст примечания Знак"/>
    <w:basedOn w:val="a0"/>
    <w:link w:val="aa"/>
    <w:uiPriority w:val="99"/>
    <w:semiHidden/>
    <w:rsid w:val="00291248"/>
    <w:rPr>
      <w:sz w:val="20"/>
      <w:szCs w:val="20"/>
    </w:rPr>
  </w:style>
  <w:style w:type="paragraph" w:styleId="ac">
    <w:name w:val="annotation subject"/>
    <w:basedOn w:val="aa"/>
    <w:next w:val="aa"/>
    <w:link w:val="ad"/>
    <w:uiPriority w:val="99"/>
    <w:semiHidden/>
    <w:unhideWhenUsed/>
    <w:rsid w:val="00291248"/>
    <w:rPr>
      <w:b/>
      <w:bCs/>
    </w:rPr>
  </w:style>
  <w:style w:type="character" w:customStyle="1" w:styleId="ad">
    <w:name w:val="Тема примечания Знак"/>
    <w:basedOn w:val="ab"/>
    <w:link w:val="ac"/>
    <w:uiPriority w:val="99"/>
    <w:semiHidden/>
    <w:rsid w:val="00291248"/>
    <w:rPr>
      <w:b/>
      <w:bCs/>
      <w:sz w:val="20"/>
      <w:szCs w:val="20"/>
    </w:rPr>
  </w:style>
  <w:style w:type="paragraph" w:styleId="ae">
    <w:name w:val="Revision"/>
    <w:hidden/>
    <w:uiPriority w:val="99"/>
    <w:semiHidden/>
    <w:rsid w:val="00D069F4"/>
    <w:pPr>
      <w:spacing w:after="0" w:line="240" w:lineRule="auto"/>
    </w:pPr>
  </w:style>
  <w:style w:type="paragraph" w:styleId="af">
    <w:name w:val="List Paragraph"/>
    <w:basedOn w:val="a"/>
    <w:uiPriority w:val="34"/>
    <w:qFormat/>
    <w:rsid w:val="0016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A49E-66D4-4F7F-B8BE-11CBC3D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Лачинов Антон Рубенович</dc:creator>
  <cp:keywords/>
  <dc:description/>
  <cp:lastModifiedBy>Лачинов Антон Рубенович</cp:lastModifiedBy>
  <cp:revision>13</cp:revision>
  <cp:lastPrinted>2016-04-25T12:28:00Z</cp:lastPrinted>
  <dcterms:created xsi:type="dcterms:W3CDTF">2016-05-04T14:31:00Z</dcterms:created>
  <dcterms:modified xsi:type="dcterms:W3CDTF">2016-05-06T07:11:00Z</dcterms:modified>
</cp:coreProperties>
</file>