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C9F5" w14:textId="305087B6" w:rsidR="003243BF" w:rsidRPr="00F6468C" w:rsidRDefault="00194010" w:rsidP="00471C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8C">
        <w:rPr>
          <w:rFonts w:ascii="Times New Roman" w:hAnsi="Times New Roman" w:cs="Times New Roman"/>
          <w:b/>
          <w:sz w:val="28"/>
          <w:szCs w:val="28"/>
        </w:rPr>
        <w:t xml:space="preserve">Наиболее существенные поправки Правительства РФ, которые необходимо принять, чтобы предусмотренные </w:t>
      </w:r>
      <w:r w:rsidR="00471C87" w:rsidRPr="00F6468C">
        <w:rPr>
          <w:rFonts w:ascii="Times New Roman" w:eastAsia="Calibri" w:hAnsi="Times New Roman" w:cs="Times New Roman"/>
          <w:b/>
          <w:sz w:val="28"/>
          <w:szCs w:val="28"/>
        </w:rPr>
        <w:t xml:space="preserve">проектом федерального закона № 630365-6 </w:t>
      </w:r>
      <w:r w:rsidR="00471C87" w:rsidRPr="00F6468C">
        <w:rPr>
          <w:rFonts w:ascii="Times New Roman" w:hAnsi="Times New Roman" w:cs="Times New Roman"/>
          <w:b/>
          <w:sz w:val="28"/>
          <w:szCs w:val="28"/>
        </w:rPr>
        <w:t xml:space="preserve">«О 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повышения эффективности налогового администрирования иностранных организаций)» </w:t>
      </w:r>
      <w:r w:rsidRPr="00F6468C">
        <w:rPr>
          <w:rFonts w:ascii="Times New Roman" w:hAnsi="Times New Roman" w:cs="Times New Roman"/>
          <w:b/>
          <w:sz w:val="28"/>
          <w:szCs w:val="28"/>
        </w:rPr>
        <w:t xml:space="preserve">механизмы </w:t>
      </w:r>
      <w:r w:rsidR="00471C87" w:rsidRPr="00F6468C">
        <w:rPr>
          <w:rFonts w:ascii="Times New Roman" w:hAnsi="Times New Roman" w:cs="Times New Roman"/>
          <w:b/>
          <w:sz w:val="28"/>
          <w:szCs w:val="28"/>
        </w:rPr>
        <w:t>были реализованы на практике</w:t>
      </w:r>
    </w:p>
    <w:p w14:paraId="30CC7FD3" w14:textId="77777777" w:rsidR="00471C87" w:rsidRPr="00F6468C" w:rsidRDefault="00471C87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FAC52" w14:textId="0D0D7D56" w:rsidR="00194010" w:rsidRPr="00F6468C" w:rsidRDefault="00194010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b/>
          <w:sz w:val="28"/>
          <w:szCs w:val="28"/>
        </w:rPr>
        <w:t>1.</w:t>
      </w:r>
      <w:r w:rsidRPr="00F6468C">
        <w:rPr>
          <w:rFonts w:ascii="Times New Roman" w:hAnsi="Times New Roman" w:cs="Times New Roman"/>
          <w:sz w:val="28"/>
          <w:szCs w:val="28"/>
        </w:rPr>
        <w:t xml:space="preserve"> Текущая версия Законопроекта в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критерия для признания контролируемой иностранной компанией (КИК) трастов и аналогичных специфических институтов устанавливает необходимость наличия у резидента РФ «доли участия» в таком трасте. Между тем, траст является договорной конструкцией, не является юридическим лицом и в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не существует «доли участия». Если будет принята текущая редакция Законопроекта, то траст в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«выпад</w:t>
      </w:r>
      <w:r w:rsidR="00F6468C">
        <w:rPr>
          <w:rFonts w:ascii="Times New Roman" w:hAnsi="Times New Roman" w:cs="Times New Roman"/>
          <w:sz w:val="28"/>
          <w:szCs w:val="28"/>
        </w:rPr>
        <w:t>е</w:t>
      </w:r>
      <w:r w:rsidRPr="00F6468C">
        <w:rPr>
          <w:rFonts w:ascii="Times New Roman" w:hAnsi="Times New Roman" w:cs="Times New Roman"/>
          <w:sz w:val="28"/>
          <w:szCs w:val="28"/>
        </w:rPr>
        <w:t>т» из</w:t>
      </w:r>
      <w:r w:rsidR="00F6468C">
        <w:rPr>
          <w:rFonts w:ascii="Times New Roman" w:hAnsi="Times New Roman" w:cs="Times New Roman"/>
          <w:sz w:val="28"/>
          <w:szCs w:val="28"/>
        </w:rPr>
        <w:t>-</w:t>
      </w:r>
      <w:r w:rsidRPr="00F6468C">
        <w:rPr>
          <w:rFonts w:ascii="Times New Roman" w:hAnsi="Times New Roman" w:cs="Times New Roman"/>
          <w:sz w:val="28"/>
          <w:szCs w:val="28"/>
        </w:rPr>
        <w:t>под его действия.</w:t>
      </w:r>
    </w:p>
    <w:p w14:paraId="3452AA58" w14:textId="76FC6932" w:rsidR="00194010" w:rsidRPr="00F6468C" w:rsidRDefault="00194010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 xml:space="preserve">Поправки Правительства РФ предусматривают корректные критерии признания КИК трастов: они признаются КИК, если резидент РФ является бенефициаром и одновременно может влиять на принятие решений о </w:t>
      </w:r>
      <w:r w:rsidR="00F6468C">
        <w:rPr>
          <w:rFonts w:ascii="Times New Roman" w:hAnsi="Times New Roman" w:cs="Times New Roman"/>
          <w:sz w:val="28"/>
          <w:szCs w:val="28"/>
        </w:rPr>
        <w:t xml:space="preserve">распределении прибыли, а </w:t>
      </w:r>
      <w:proofErr w:type="gramStart"/>
      <w:r w:rsidR="00F6468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если резидент РФ является учредителем траста и одновременно бенефициаром траста, либо передал в траст имущество с сохранением прав на него. </w:t>
      </w:r>
    </w:p>
    <w:p w14:paraId="625DC2AA" w14:textId="77777777" w:rsidR="002635FA" w:rsidRPr="00F6468C" w:rsidRDefault="00194010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b/>
          <w:sz w:val="28"/>
          <w:szCs w:val="28"/>
        </w:rPr>
        <w:t>2.</w:t>
      </w:r>
      <w:r w:rsidRPr="00F6468C">
        <w:rPr>
          <w:rFonts w:ascii="Times New Roman" w:hAnsi="Times New Roman" w:cs="Times New Roman"/>
          <w:sz w:val="28"/>
          <w:szCs w:val="28"/>
        </w:rPr>
        <w:t xml:space="preserve"> Текущая версия Законопроекта предусматривает исключение из режима КИК для «активных» иностранных компаний (активная деятельность у которых составляет более 80%) только при условии, что такая компания находится в государстве, с которым у РФ имеется </w:t>
      </w:r>
      <w:r w:rsidR="002635FA" w:rsidRPr="00F6468C">
        <w:rPr>
          <w:rFonts w:ascii="Times New Roman" w:hAnsi="Times New Roman" w:cs="Times New Roman"/>
          <w:sz w:val="28"/>
          <w:szCs w:val="28"/>
        </w:rPr>
        <w:t xml:space="preserve">договор об </w:t>
      </w:r>
      <w:proofErr w:type="spellStart"/>
      <w:r w:rsidR="002635FA" w:rsidRPr="00F6468C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="002635FA" w:rsidRPr="00F6468C">
        <w:rPr>
          <w:rFonts w:ascii="Times New Roman" w:hAnsi="Times New Roman" w:cs="Times New Roman"/>
          <w:sz w:val="28"/>
          <w:szCs w:val="28"/>
        </w:rPr>
        <w:t xml:space="preserve"> двойного налогообложения. </w:t>
      </w:r>
    </w:p>
    <w:p w14:paraId="4201E5A6" w14:textId="60A967BA" w:rsidR="00194010" w:rsidRPr="00F6468C" w:rsidRDefault="002635FA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под режим КИК подпадут</w:t>
      </w:r>
      <w:r w:rsidR="00AC7C50" w:rsidRPr="00F6468C">
        <w:rPr>
          <w:rFonts w:ascii="Times New Roman" w:hAnsi="Times New Roman" w:cs="Times New Roman"/>
          <w:sz w:val="28"/>
          <w:szCs w:val="28"/>
        </w:rPr>
        <w:t>, н</w:t>
      </w:r>
      <w:r w:rsidRPr="00F6468C">
        <w:rPr>
          <w:rFonts w:ascii="Times New Roman" w:hAnsi="Times New Roman" w:cs="Times New Roman"/>
          <w:sz w:val="28"/>
          <w:szCs w:val="28"/>
        </w:rPr>
        <w:t>апример, дочерние заводы российских компаний, которые находятся совсем не в офшорных юрисдикциях</w:t>
      </w:r>
      <w:r w:rsidR="00F6468C">
        <w:rPr>
          <w:rFonts w:ascii="Times New Roman" w:hAnsi="Times New Roman" w:cs="Times New Roman"/>
          <w:sz w:val="28"/>
          <w:szCs w:val="28"/>
        </w:rPr>
        <w:t xml:space="preserve">, </w:t>
      </w:r>
      <w:r w:rsidRPr="00F6468C">
        <w:rPr>
          <w:rFonts w:ascii="Times New Roman" w:hAnsi="Times New Roman" w:cs="Times New Roman"/>
          <w:sz w:val="28"/>
          <w:szCs w:val="28"/>
        </w:rPr>
        <w:t xml:space="preserve">у которых по тем или иным причинам, отсутствует договор с РФ (например, заводы в странах Африки и </w:t>
      </w:r>
      <w:r w:rsidR="00AC7C50" w:rsidRPr="00F6468C">
        <w:rPr>
          <w:rFonts w:ascii="Times New Roman" w:hAnsi="Times New Roman" w:cs="Times New Roman"/>
          <w:sz w:val="28"/>
          <w:szCs w:val="28"/>
        </w:rPr>
        <w:t xml:space="preserve">Ближнего </w:t>
      </w:r>
      <w:r w:rsidR="00F6468C">
        <w:rPr>
          <w:rFonts w:ascii="Times New Roman" w:hAnsi="Times New Roman" w:cs="Times New Roman"/>
          <w:sz w:val="28"/>
          <w:szCs w:val="28"/>
        </w:rPr>
        <w:t>В</w:t>
      </w:r>
      <w:r w:rsidR="00AC7C50" w:rsidRPr="00F6468C">
        <w:rPr>
          <w:rFonts w:ascii="Times New Roman" w:hAnsi="Times New Roman" w:cs="Times New Roman"/>
          <w:sz w:val="28"/>
          <w:szCs w:val="28"/>
        </w:rPr>
        <w:t>остока</w:t>
      </w:r>
      <w:r w:rsidRPr="00F6468C">
        <w:rPr>
          <w:rFonts w:ascii="Times New Roman" w:hAnsi="Times New Roman" w:cs="Times New Roman"/>
          <w:sz w:val="28"/>
          <w:szCs w:val="28"/>
        </w:rPr>
        <w:t xml:space="preserve">). Однако целью Законопроекта является введение режима КИК в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«пассивных» иностранных компаний, которые находятся в иных юрисдикци</w:t>
      </w:r>
      <w:r w:rsidR="00F6468C">
        <w:rPr>
          <w:rFonts w:ascii="Times New Roman" w:hAnsi="Times New Roman" w:cs="Times New Roman"/>
          <w:sz w:val="28"/>
          <w:szCs w:val="28"/>
        </w:rPr>
        <w:t xml:space="preserve">ях именно с целью </w:t>
      </w:r>
      <w:proofErr w:type="spellStart"/>
      <w:r w:rsidRPr="00F6468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F6468C">
        <w:rPr>
          <w:rFonts w:ascii="Times New Roman" w:hAnsi="Times New Roman" w:cs="Times New Roman"/>
          <w:sz w:val="28"/>
          <w:szCs w:val="28"/>
        </w:rPr>
        <w:t xml:space="preserve"> налогообложения в РФ, а не в отношении «активных» заводов. </w:t>
      </w:r>
    </w:p>
    <w:p w14:paraId="5DD3EEBD" w14:textId="77777777" w:rsidR="002635FA" w:rsidRPr="00F6468C" w:rsidRDefault="002635FA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>Поправки Правительства РФ устраняют указанную проблему</w:t>
      </w:r>
      <w:r w:rsidR="00833C2E" w:rsidRPr="00F6468C">
        <w:rPr>
          <w:rFonts w:ascii="Times New Roman" w:hAnsi="Times New Roman" w:cs="Times New Roman"/>
          <w:sz w:val="28"/>
          <w:szCs w:val="28"/>
        </w:rPr>
        <w:t xml:space="preserve">, </w:t>
      </w:r>
      <w:r w:rsidR="00AC7C50" w:rsidRPr="00F6468C">
        <w:rPr>
          <w:rFonts w:ascii="Times New Roman" w:hAnsi="Times New Roman" w:cs="Times New Roman"/>
          <w:sz w:val="28"/>
          <w:szCs w:val="28"/>
        </w:rPr>
        <w:t>предусматривая</w:t>
      </w:r>
      <w:r w:rsidR="00833C2E" w:rsidRPr="00F6468C">
        <w:rPr>
          <w:rFonts w:ascii="Times New Roman" w:hAnsi="Times New Roman" w:cs="Times New Roman"/>
          <w:sz w:val="28"/>
          <w:szCs w:val="28"/>
        </w:rPr>
        <w:t xml:space="preserve"> одинаковый режим регулирования для всех «активных» компаний</w:t>
      </w:r>
      <w:r w:rsidRPr="00F6468C">
        <w:rPr>
          <w:rFonts w:ascii="Times New Roman" w:hAnsi="Times New Roman" w:cs="Times New Roman"/>
          <w:sz w:val="28"/>
          <w:szCs w:val="28"/>
        </w:rPr>
        <w:t>.</w:t>
      </w:r>
    </w:p>
    <w:p w14:paraId="267AB5E8" w14:textId="77777777" w:rsidR="008F54B6" w:rsidRPr="00F6468C" w:rsidRDefault="002635FA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b/>
          <w:sz w:val="28"/>
          <w:szCs w:val="28"/>
        </w:rPr>
        <w:t>3.</w:t>
      </w:r>
      <w:r w:rsidRPr="00F6468C">
        <w:rPr>
          <w:rFonts w:ascii="Times New Roman" w:hAnsi="Times New Roman" w:cs="Times New Roman"/>
          <w:sz w:val="28"/>
          <w:szCs w:val="28"/>
        </w:rPr>
        <w:t xml:space="preserve"> </w:t>
      </w:r>
      <w:r w:rsidR="00AC7C50" w:rsidRPr="00F6468C">
        <w:rPr>
          <w:rFonts w:ascii="Times New Roman" w:hAnsi="Times New Roman" w:cs="Times New Roman"/>
          <w:sz w:val="28"/>
          <w:szCs w:val="28"/>
        </w:rPr>
        <w:t xml:space="preserve">Текущая версия Законопроекта вводит регулирование, которое будет вынуждать зарубежные дочерние общества российских холдингов распределять дивиденды в РФ, даже когда нераспределенная прибыль от производственной (активной) деятельности должна быть направлена на покрытие убытков иных производств внутри группы. </w:t>
      </w:r>
    </w:p>
    <w:p w14:paraId="4CA158AD" w14:textId="5DFD29F4" w:rsidR="00AC7C50" w:rsidRPr="00F6468C" w:rsidRDefault="00AC7C50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результате такого вынужденного распределения будут уплачены налоги в бюджеты иностранных государств (по ставке 5-10%), а поступления в бюджет РФ будут отсутствовать. В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произойдет ухудшение конкурентоспособности российских предприятий</w:t>
      </w:r>
      <w:r w:rsidR="00A47FE3" w:rsidRPr="00F6468C">
        <w:rPr>
          <w:rFonts w:ascii="Times New Roman" w:hAnsi="Times New Roman" w:cs="Times New Roman"/>
          <w:sz w:val="28"/>
          <w:szCs w:val="28"/>
        </w:rPr>
        <w:t xml:space="preserve"> (осуществляющих экономическую экспансию РФ)</w:t>
      </w:r>
      <w:r w:rsidRPr="00F6468C">
        <w:rPr>
          <w:rFonts w:ascii="Times New Roman" w:hAnsi="Times New Roman" w:cs="Times New Roman"/>
          <w:sz w:val="28"/>
          <w:szCs w:val="28"/>
        </w:rPr>
        <w:t xml:space="preserve"> на зарубежных рынках, в том числе в низко-маржинальных отраслях, где потеря 5-10% эффективности может оказаться запретительной. </w:t>
      </w:r>
    </w:p>
    <w:p w14:paraId="64D3C50E" w14:textId="1D29443A" w:rsidR="00AC7C50" w:rsidRPr="00F6468C" w:rsidRDefault="00AC7C50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>Другим последствием предлагаемого регулирования будет снижение размера дивидендных выплат из РФ в силу многократного налогообло</w:t>
      </w:r>
      <w:r w:rsidR="00F6468C">
        <w:rPr>
          <w:rFonts w:ascii="Times New Roman" w:hAnsi="Times New Roman" w:cs="Times New Roman"/>
          <w:sz w:val="28"/>
          <w:szCs w:val="28"/>
        </w:rPr>
        <w:t xml:space="preserve">жения одного и того же дохода. </w:t>
      </w:r>
      <w:r w:rsidRPr="00F6468C">
        <w:rPr>
          <w:rFonts w:ascii="Times New Roman" w:hAnsi="Times New Roman" w:cs="Times New Roman"/>
          <w:sz w:val="28"/>
          <w:szCs w:val="28"/>
        </w:rPr>
        <w:t xml:space="preserve">В результате произойдет падение доходов бюджета РФ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>за счет снижения поступлений от налога на доход у источника при выплате</w:t>
      </w:r>
      <w:proofErr w:type="gramEnd"/>
      <w:r w:rsidRPr="00F6468C">
        <w:rPr>
          <w:rFonts w:ascii="Times New Roman" w:hAnsi="Times New Roman" w:cs="Times New Roman"/>
          <w:sz w:val="28"/>
          <w:szCs w:val="28"/>
        </w:rPr>
        <w:t xml:space="preserve"> дивидендов. </w:t>
      </w:r>
    </w:p>
    <w:p w14:paraId="2B3B8C9E" w14:textId="77777777" w:rsidR="00833C2E" w:rsidRPr="00F6468C" w:rsidRDefault="00833C2E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 xml:space="preserve">Поправки Правительства РФ </w:t>
      </w:r>
      <w:r w:rsidR="00AC7C50" w:rsidRPr="00F6468C">
        <w:rPr>
          <w:rFonts w:ascii="Times New Roman" w:hAnsi="Times New Roman" w:cs="Times New Roman"/>
          <w:sz w:val="28"/>
          <w:szCs w:val="28"/>
        </w:rPr>
        <w:t xml:space="preserve">во многом решают эту проблему, </w:t>
      </w:r>
      <w:r w:rsidRPr="00F6468C">
        <w:rPr>
          <w:rFonts w:ascii="Times New Roman" w:hAnsi="Times New Roman" w:cs="Times New Roman"/>
          <w:sz w:val="28"/>
          <w:szCs w:val="28"/>
        </w:rPr>
        <w:t>предусматрива</w:t>
      </w:r>
      <w:r w:rsidR="00AC7C50" w:rsidRPr="00F6468C">
        <w:rPr>
          <w:rFonts w:ascii="Times New Roman" w:hAnsi="Times New Roman" w:cs="Times New Roman"/>
          <w:sz w:val="28"/>
          <w:szCs w:val="28"/>
        </w:rPr>
        <w:t>я</w:t>
      </w:r>
      <w:r w:rsidRPr="00F6468C">
        <w:rPr>
          <w:rFonts w:ascii="Times New Roman" w:hAnsi="Times New Roman" w:cs="Times New Roman"/>
          <w:sz w:val="28"/>
          <w:szCs w:val="28"/>
        </w:rPr>
        <w:t xml:space="preserve"> механизм исключения из режима КИК холдингов, более 90% доходов которых составляют дивиденды от «активных» дочерних компаний. </w:t>
      </w:r>
    </w:p>
    <w:p w14:paraId="268E5DC5" w14:textId="77777777" w:rsidR="008F54B6" w:rsidRPr="00F6468C" w:rsidRDefault="002635FA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b/>
          <w:sz w:val="28"/>
          <w:szCs w:val="28"/>
        </w:rPr>
        <w:t>4.</w:t>
      </w:r>
      <w:r w:rsidRPr="00F64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68C">
        <w:rPr>
          <w:rFonts w:ascii="Times New Roman" w:hAnsi="Times New Roman" w:cs="Times New Roman"/>
          <w:sz w:val="28"/>
          <w:szCs w:val="28"/>
        </w:rPr>
        <w:t xml:space="preserve">Текущая версия Законопроекта предусматривает, что отчетность иностранных компаний для целей </w:t>
      </w:r>
      <w:r w:rsidR="00833C2E" w:rsidRPr="00F6468C">
        <w:rPr>
          <w:rFonts w:ascii="Times New Roman" w:hAnsi="Times New Roman" w:cs="Times New Roman"/>
          <w:sz w:val="28"/>
          <w:szCs w:val="28"/>
        </w:rPr>
        <w:t>исчисления налогооблагаемой прибыли</w:t>
      </w:r>
      <w:r w:rsidRPr="00F6468C">
        <w:rPr>
          <w:rFonts w:ascii="Times New Roman" w:hAnsi="Times New Roman" w:cs="Times New Roman"/>
          <w:sz w:val="28"/>
          <w:szCs w:val="28"/>
        </w:rPr>
        <w:t xml:space="preserve"> </w:t>
      </w:r>
      <w:r w:rsidR="00833C2E" w:rsidRPr="00F6468C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r w:rsidRPr="00F6468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833C2E" w:rsidRPr="00F6468C">
        <w:rPr>
          <w:rFonts w:ascii="Times New Roman" w:hAnsi="Times New Roman" w:cs="Times New Roman"/>
          <w:sz w:val="28"/>
          <w:szCs w:val="28"/>
        </w:rPr>
        <w:t xml:space="preserve">готовиться в соответствии с правилами Налогового кодекса РФ (если только компания не находится в стране, с которой у РФ имеется договор по вопросам налогообложения и отчетность компании подлежит обязательному аудиту в соответствии с законом иностранного государства). </w:t>
      </w:r>
      <w:proofErr w:type="gramEnd"/>
    </w:p>
    <w:p w14:paraId="3EB01646" w14:textId="77777777" w:rsidR="00EF1024" w:rsidRPr="00F6468C" w:rsidRDefault="00833C2E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 xml:space="preserve">Это положение на практике приведет к невозможности исполнения закона, так как </w:t>
      </w:r>
      <w:r w:rsidR="00EF1024" w:rsidRPr="00F6468C">
        <w:rPr>
          <w:rFonts w:ascii="Times New Roman" w:hAnsi="Times New Roman" w:cs="Times New Roman"/>
          <w:sz w:val="28"/>
          <w:szCs w:val="28"/>
        </w:rPr>
        <w:t xml:space="preserve">во многих юрисдикциях составить отчетность по правилам Налогового кодекса РФ невозможно. Компаниям придется направлять в иностранные государства российских бухгалтеров, которые должны будут </w:t>
      </w:r>
      <w:proofErr w:type="gramStart"/>
      <w:r w:rsidR="00EF1024" w:rsidRPr="00F6468C">
        <w:rPr>
          <w:rFonts w:ascii="Times New Roman" w:hAnsi="Times New Roman" w:cs="Times New Roman"/>
          <w:sz w:val="28"/>
          <w:szCs w:val="28"/>
        </w:rPr>
        <w:t>собирать и анализировать</w:t>
      </w:r>
      <w:proofErr w:type="gramEnd"/>
      <w:r w:rsidR="00EF1024" w:rsidRPr="00F6468C">
        <w:rPr>
          <w:rFonts w:ascii="Times New Roman" w:hAnsi="Times New Roman" w:cs="Times New Roman"/>
          <w:sz w:val="28"/>
          <w:szCs w:val="28"/>
        </w:rPr>
        <w:t xml:space="preserve"> всю первичную документацию.</w:t>
      </w:r>
    </w:p>
    <w:p w14:paraId="04534EC1" w14:textId="77777777" w:rsidR="00EF1024" w:rsidRPr="00F6468C" w:rsidRDefault="00EF1024" w:rsidP="008F54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>Поправки Правительства РФ предусматривают, что отчетность может готовиться в соответствии с личным законом иностранной компании при условии, что в отношении нее имеется аудиторское заключение.</w:t>
      </w:r>
    </w:p>
    <w:p w14:paraId="3EC37490" w14:textId="1D611D4A" w:rsidR="00EF1024" w:rsidRPr="00F6468C" w:rsidRDefault="00EF1024" w:rsidP="008F54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ab/>
      </w:r>
      <w:r w:rsidRPr="00F6468C">
        <w:rPr>
          <w:rFonts w:ascii="Times New Roman" w:hAnsi="Times New Roman" w:cs="Times New Roman"/>
          <w:b/>
          <w:sz w:val="28"/>
          <w:szCs w:val="28"/>
        </w:rPr>
        <w:t>5.</w:t>
      </w:r>
      <w:r w:rsidRPr="00F6468C">
        <w:rPr>
          <w:rFonts w:ascii="Times New Roman" w:hAnsi="Times New Roman" w:cs="Times New Roman"/>
          <w:sz w:val="28"/>
          <w:szCs w:val="28"/>
        </w:rPr>
        <w:t xml:space="preserve"> Текущая версия Законопроекта содержит некорректные критерии определения налогового </w:t>
      </w:r>
      <w:proofErr w:type="spellStart"/>
      <w:r w:rsidRPr="00F6468C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F6468C">
        <w:rPr>
          <w:rFonts w:ascii="Times New Roman" w:hAnsi="Times New Roman" w:cs="Times New Roman"/>
          <w:sz w:val="28"/>
          <w:szCs w:val="28"/>
        </w:rPr>
        <w:t xml:space="preserve"> иностранных компаний в РФ</w:t>
      </w:r>
      <w:r w:rsidR="00643B0B" w:rsidRPr="00F6468C">
        <w:rPr>
          <w:rFonts w:ascii="Times New Roman" w:hAnsi="Times New Roman" w:cs="Times New Roman"/>
          <w:sz w:val="28"/>
          <w:szCs w:val="28"/>
        </w:rPr>
        <w:t>, которые могут нарушить управляемость крупных российских холдингов и снизить привлекательность РФ как холдинговой юрисдикции</w:t>
      </w:r>
      <w:r w:rsidR="002B7544" w:rsidRPr="00F6468C">
        <w:rPr>
          <w:rFonts w:ascii="Times New Roman" w:hAnsi="Times New Roman" w:cs="Times New Roman"/>
          <w:sz w:val="28"/>
          <w:szCs w:val="28"/>
        </w:rPr>
        <w:t>.</w:t>
      </w:r>
      <w:r w:rsidR="00F6468C">
        <w:rPr>
          <w:rFonts w:ascii="Times New Roman" w:hAnsi="Times New Roman" w:cs="Times New Roman"/>
          <w:sz w:val="28"/>
          <w:szCs w:val="28"/>
        </w:rPr>
        <w:t xml:space="preserve"> </w:t>
      </w:r>
      <w:r w:rsidRPr="00F6468C">
        <w:rPr>
          <w:rFonts w:ascii="Times New Roman" w:hAnsi="Times New Roman" w:cs="Times New Roman"/>
          <w:sz w:val="28"/>
          <w:szCs w:val="28"/>
        </w:rPr>
        <w:t xml:space="preserve">Поправки Правительства РФ предусматривают корректные работающие критерии определения налогового </w:t>
      </w:r>
      <w:proofErr w:type="spellStart"/>
      <w:r w:rsidRPr="00F6468C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F6468C">
        <w:rPr>
          <w:rFonts w:ascii="Times New Roman" w:hAnsi="Times New Roman" w:cs="Times New Roman"/>
          <w:sz w:val="28"/>
          <w:szCs w:val="28"/>
        </w:rPr>
        <w:t xml:space="preserve"> в РФ</w:t>
      </w:r>
      <w:r w:rsidR="002B7544" w:rsidRPr="00F6468C">
        <w:rPr>
          <w:rFonts w:ascii="Times New Roman" w:hAnsi="Times New Roman" w:cs="Times New Roman"/>
          <w:sz w:val="28"/>
          <w:szCs w:val="28"/>
        </w:rPr>
        <w:t>.</w:t>
      </w:r>
    </w:p>
    <w:p w14:paraId="7045D505" w14:textId="63236A78" w:rsidR="00A47FE3" w:rsidRPr="00F6468C" w:rsidRDefault="002B7544" w:rsidP="00F646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8C">
        <w:rPr>
          <w:rFonts w:ascii="Times New Roman" w:hAnsi="Times New Roman" w:cs="Times New Roman"/>
          <w:sz w:val="28"/>
          <w:szCs w:val="28"/>
        </w:rPr>
        <w:tab/>
      </w:r>
      <w:r w:rsidR="00471C87" w:rsidRPr="00F6468C">
        <w:rPr>
          <w:rFonts w:ascii="Times New Roman" w:hAnsi="Times New Roman" w:cs="Times New Roman"/>
          <w:b/>
          <w:sz w:val="28"/>
          <w:szCs w:val="28"/>
        </w:rPr>
        <w:t>Н</w:t>
      </w:r>
      <w:r w:rsidRPr="00F6468C">
        <w:rPr>
          <w:rFonts w:ascii="Times New Roman" w:hAnsi="Times New Roman" w:cs="Times New Roman"/>
          <w:b/>
          <w:sz w:val="28"/>
          <w:szCs w:val="28"/>
        </w:rPr>
        <w:t xml:space="preserve">еобходимо особо отметить, что поправки Правительства РФ </w:t>
      </w:r>
      <w:proofErr w:type="gramStart"/>
      <w:r w:rsidRPr="00F6468C">
        <w:rPr>
          <w:rFonts w:ascii="Times New Roman" w:hAnsi="Times New Roman" w:cs="Times New Roman"/>
          <w:b/>
          <w:sz w:val="28"/>
          <w:szCs w:val="28"/>
        </w:rPr>
        <w:t>носят именно комплексный характер и направлены</w:t>
      </w:r>
      <w:proofErr w:type="gramEnd"/>
      <w:r w:rsidRPr="00F6468C">
        <w:rPr>
          <w:rFonts w:ascii="Times New Roman" w:hAnsi="Times New Roman" w:cs="Times New Roman"/>
          <w:b/>
          <w:sz w:val="28"/>
          <w:szCs w:val="28"/>
        </w:rPr>
        <w:t xml:space="preserve"> на то, чтобы «запустить» механизм КИК. Исключение даже одной из поправок из текста Законопроекта может парализовать весь механизм и создать серьезные затруднения на практике, которые приведут к реальному экон</w:t>
      </w:r>
      <w:r w:rsidR="00F6468C">
        <w:rPr>
          <w:rFonts w:ascii="Times New Roman" w:hAnsi="Times New Roman" w:cs="Times New Roman"/>
          <w:b/>
          <w:sz w:val="28"/>
          <w:szCs w:val="28"/>
        </w:rPr>
        <w:t>омическому ущербу для страны.</w:t>
      </w:r>
      <w:bookmarkStart w:id="0" w:name="_GoBack"/>
      <w:bookmarkEnd w:id="0"/>
    </w:p>
    <w:sectPr w:rsidR="00A47FE3" w:rsidRPr="00F6468C" w:rsidSect="00F6468C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F5E"/>
    <w:multiLevelType w:val="hybridMultilevel"/>
    <w:tmpl w:val="9ED4DB2C"/>
    <w:lvl w:ilvl="0" w:tplc="E7A42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833F3C"/>
    <w:multiLevelType w:val="hybridMultilevel"/>
    <w:tmpl w:val="594C4A78"/>
    <w:lvl w:ilvl="0" w:tplc="494AE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C4"/>
    <w:rsid w:val="00194010"/>
    <w:rsid w:val="00204AB2"/>
    <w:rsid w:val="002635FA"/>
    <w:rsid w:val="002A503C"/>
    <w:rsid w:val="002B7544"/>
    <w:rsid w:val="003243BF"/>
    <w:rsid w:val="00471C87"/>
    <w:rsid w:val="00536977"/>
    <w:rsid w:val="00640065"/>
    <w:rsid w:val="00643B0B"/>
    <w:rsid w:val="00833C2E"/>
    <w:rsid w:val="008A536F"/>
    <w:rsid w:val="008F08EA"/>
    <w:rsid w:val="008F54B6"/>
    <w:rsid w:val="00A47FE3"/>
    <w:rsid w:val="00AC7C50"/>
    <w:rsid w:val="00B5193F"/>
    <w:rsid w:val="00C463C4"/>
    <w:rsid w:val="00EF1024"/>
    <w:rsid w:val="00F6468C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2B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Глухова Мария Николаевна</cp:lastModifiedBy>
  <cp:revision>4</cp:revision>
  <dcterms:created xsi:type="dcterms:W3CDTF">2014-11-17T15:04:00Z</dcterms:created>
  <dcterms:modified xsi:type="dcterms:W3CDTF">2014-11-17T16:02:00Z</dcterms:modified>
</cp:coreProperties>
</file>