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C8" w:rsidRDefault="008E3FC8" w:rsidP="008E3FC8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Отчет о работе Комиссии РСПП по электроэнергетике в 2013 году</w:t>
      </w:r>
    </w:p>
    <w:p w:rsidR="008E3FC8" w:rsidRDefault="008E3FC8" w:rsidP="008E3FC8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8E3FC8" w:rsidRPr="00D20F53" w:rsidRDefault="008E3FC8" w:rsidP="008E3FC8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E3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РСПП по электроэнергетике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End w:id="0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проведено 4 заседания.</w:t>
      </w:r>
    </w:p>
    <w:p w:rsidR="008E3FC8" w:rsidRPr="00D20F53" w:rsidRDefault="008E3FC8" w:rsidP="008E3FC8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были рассмотрены вопросы:</w:t>
      </w:r>
    </w:p>
    <w:p w:rsidR="008E3FC8" w:rsidRPr="00D20F53" w:rsidRDefault="008E3FC8" w:rsidP="008E3FC8">
      <w:pPr>
        <w:pStyle w:val="-11"/>
        <w:spacing w:after="80" w:line="240" w:lineRule="auto"/>
        <w:ind w:left="-567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/>
          <w:sz w:val="28"/>
          <w:szCs w:val="28"/>
          <w:lang w:eastAsia="ru-RU"/>
        </w:rPr>
        <w:t xml:space="preserve">- новой модели функционирования оптового и розничного рынков электроэнергии и мощности. По результатам заседания сформирована консолидированная позиция Комиссии о необходимости скорейшего проведения конкурсов на статус гарантирующих поставщиков. </w:t>
      </w:r>
      <w:proofErr w:type="gramStart"/>
      <w:r w:rsidRPr="00D20F5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20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 </w:t>
      </w:r>
      <w:r w:rsidRPr="00D20F5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разработчиков </w:t>
      </w:r>
      <w:r w:rsidRPr="00D20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концепции</w:t>
      </w:r>
      <w:r w:rsidRPr="00D20F5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подготовлены предложения по корректировке и доработке </w:t>
      </w:r>
      <w:r w:rsidRPr="00D20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концепции развития и совершенствования оптового и розничных рынков электрической энергии (мощности), направленные на</w:t>
      </w:r>
      <w:r w:rsidRPr="00D20F5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достижение баланса интересов потребителей и производителей электроэнергии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8E3FC8" w:rsidRPr="00D20F53" w:rsidRDefault="008E3FC8" w:rsidP="008E3FC8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перекрестного субсидирования, реализуемого, в том числе, посредством механизма «последней мили» (текущее состояние, возможные пути решения). </w:t>
      </w:r>
      <w:proofErr w:type="gramStart"/>
      <w:r w:rsidRPr="00D20F53">
        <w:rPr>
          <w:rFonts w:ascii="Times New Roman" w:eastAsia="Calibri" w:hAnsi="Times New Roman" w:cs="Times New Roman"/>
          <w:sz w:val="28"/>
          <w:szCs w:val="28"/>
        </w:rPr>
        <w:t>По результатам заседания в целях получения объективной оценки размера перекрестного субсидирования организован сбор данной информации в субъектах Российской Федерации с участием региональных отделений РСПП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E3FC8" w:rsidRPr="00D20F53" w:rsidRDefault="008E3FC8" w:rsidP="008E3FC8">
      <w:pPr>
        <w:pStyle w:val="-11"/>
        <w:spacing w:after="80" w:line="240" w:lineRule="auto"/>
        <w:ind w:left="-567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0F53">
        <w:rPr>
          <w:rFonts w:ascii="Times New Roman" w:eastAsia="Times New Roman" w:hAnsi="Times New Roman"/>
          <w:sz w:val="28"/>
          <w:szCs w:val="28"/>
          <w:lang w:eastAsia="ru-RU"/>
        </w:rPr>
        <w:t xml:space="preserve">- внесения изменений в Федеральный закон от 26 марта 2003 № 35-ФЗ  «Об электроэнергетике» и статью 81 Федерального закона от 26 декабря 1995 года № 208-ФЗ «Об акционерных обществах», направленных на решение проблемы «последней мили». Согласованная позиция Комиссии по законопроектам направлена в </w:t>
      </w:r>
      <w:r w:rsidRPr="00D20F53"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proofErr w:type="spellStart"/>
      <w:r w:rsidRPr="00D20F53">
        <w:rPr>
          <w:rFonts w:ascii="Times New Roman" w:hAnsi="Times New Roman"/>
          <w:sz w:val="28"/>
          <w:szCs w:val="28"/>
        </w:rPr>
        <w:t>Д.А.Медведеву</w:t>
      </w:r>
      <w:proofErr w:type="spellEnd"/>
      <w:r w:rsidRPr="00D20F5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0F53">
        <w:rPr>
          <w:rFonts w:ascii="Times New Roman" w:hAnsi="Times New Roman"/>
          <w:sz w:val="28"/>
          <w:szCs w:val="28"/>
        </w:rPr>
        <w:t>А.В.Дворковичу</w:t>
      </w:r>
      <w:proofErr w:type="spellEnd"/>
      <w:r w:rsidRPr="00D20F53">
        <w:rPr>
          <w:rFonts w:ascii="Times New Roman" w:hAnsi="Times New Roman"/>
          <w:sz w:val="28"/>
          <w:szCs w:val="28"/>
        </w:rPr>
        <w:t xml:space="preserve">, помощнику Президента РФ </w:t>
      </w:r>
      <w:proofErr w:type="spellStart"/>
      <w:r w:rsidRPr="00D20F53">
        <w:rPr>
          <w:rFonts w:ascii="Times New Roman" w:hAnsi="Times New Roman"/>
          <w:sz w:val="28"/>
          <w:szCs w:val="28"/>
        </w:rPr>
        <w:t>А.Р.Белоусову</w:t>
      </w:r>
      <w:proofErr w:type="spellEnd"/>
      <w:r w:rsidRPr="00D20F53">
        <w:rPr>
          <w:rFonts w:ascii="Times New Roman" w:hAnsi="Times New Roman"/>
          <w:sz w:val="28"/>
          <w:szCs w:val="28"/>
        </w:rPr>
        <w:t xml:space="preserve">, в Государственную Думы РФ - </w:t>
      </w:r>
      <w:proofErr w:type="spellStart"/>
      <w:r w:rsidRPr="00D20F53">
        <w:rPr>
          <w:rFonts w:ascii="Times New Roman" w:hAnsi="Times New Roman"/>
          <w:sz w:val="28"/>
          <w:szCs w:val="28"/>
        </w:rPr>
        <w:t>В.А.Васильеву</w:t>
      </w:r>
      <w:proofErr w:type="spellEnd"/>
      <w:r w:rsidRPr="00D20F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0F53">
        <w:rPr>
          <w:rFonts w:ascii="Times New Roman" w:hAnsi="Times New Roman"/>
          <w:sz w:val="28"/>
          <w:szCs w:val="28"/>
        </w:rPr>
        <w:t>И.Д.Грачёву</w:t>
      </w:r>
      <w:proofErr w:type="spellEnd"/>
      <w:r w:rsidRPr="00D20F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0F53">
        <w:rPr>
          <w:rFonts w:ascii="Times New Roman" w:hAnsi="Times New Roman"/>
          <w:sz w:val="28"/>
          <w:szCs w:val="28"/>
        </w:rPr>
        <w:t>М.Л.Шаккуму</w:t>
      </w:r>
      <w:proofErr w:type="spellEnd"/>
      <w:r w:rsidRPr="00D20F53">
        <w:rPr>
          <w:rFonts w:ascii="Times New Roman" w:hAnsi="Times New Roman"/>
          <w:sz w:val="28"/>
          <w:szCs w:val="28"/>
        </w:rPr>
        <w:t xml:space="preserve">. </w:t>
      </w:r>
      <w:r w:rsidRPr="00D20F53">
        <w:rPr>
          <w:rFonts w:ascii="Times New Roman" w:eastAsia="Times New Roman" w:hAnsi="Times New Roman"/>
          <w:sz w:val="28"/>
          <w:szCs w:val="28"/>
          <w:lang w:eastAsia="ru-RU"/>
        </w:rPr>
        <w:t>Результатом работы отраслевого сообщества является то, что с 2014 года в 63 субъектах РФ потребители не будут нести нагрузку, обусловленную «последней милей»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3FC8" w:rsidRPr="00D20F53" w:rsidRDefault="008E3FC8" w:rsidP="008E3FC8">
      <w:pPr>
        <w:pStyle w:val="a3"/>
        <w:tabs>
          <w:tab w:val="left" w:pos="851"/>
        </w:tabs>
        <w:spacing w:after="8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«Российские сети» по изменению порядка оплаты услуг сетевых организаций: и</w:t>
      </w:r>
      <w:r w:rsidRPr="00D20F53">
        <w:rPr>
          <w:rFonts w:ascii="Times New Roman" w:eastAsia="Calibri" w:hAnsi="Times New Roman" w:cs="Times New Roman"/>
          <w:sz w:val="28"/>
          <w:szCs w:val="28"/>
        </w:rPr>
        <w:t>спользование механизма «бери или плати» при заключении сетевыми организациями договоров по передаче с новыми потребителями; введение индивидуальных долгосрочных тарифов на передачу, позволяющих определить уровень цен на период окупаемости проекта; включение расходов на развитие инфраструктуры в плату за технологическое присоединение; у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индивидуальных тарифов для крупных промышленных потребителей с учётом необходимости сохранения их конкурентоспособности. </w:t>
      </w:r>
      <w:r w:rsidRPr="00D20F53">
        <w:rPr>
          <w:rFonts w:ascii="Times New Roman" w:eastAsia="Calibri" w:hAnsi="Times New Roman" w:cs="Times New Roman"/>
          <w:sz w:val="28"/>
          <w:szCs w:val="28"/>
        </w:rPr>
        <w:t>Сформированная по результатам заседания консолидированная позиция Комиссии по совершенствованию порядка оплаты услуг сетевых организаций направлена в ОАО «Российские сети».</w:t>
      </w:r>
    </w:p>
    <w:p w:rsidR="008E3FC8" w:rsidRPr="00D20F53" w:rsidRDefault="008E3FC8" w:rsidP="008E3FC8">
      <w:pPr>
        <w:spacing w:after="8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Члены Комиссии системно отстаивают позицию о недопущении значительного роста цен на электроэнергию в связи с планируемым вводом генерирующих объектов, функционирующих на основе возобновляемых источников энергии.</w:t>
      </w:r>
    </w:p>
    <w:p w:rsidR="008E3FC8" w:rsidRPr="00D20F53" w:rsidRDefault="008E3FC8" w:rsidP="008E3FC8">
      <w:pPr>
        <w:spacing w:after="8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Комиссией подготовлены заключения по оценке регулирующего воздействия проектов нормативных правовых: по </w:t>
      </w:r>
      <w:r w:rsidRPr="00D20F53">
        <w:rPr>
          <w:rFonts w:ascii="Times New Roman" w:eastAsia="Calibri" w:hAnsi="Times New Roman" w:cs="Times New Roman"/>
          <w:sz w:val="28"/>
          <w:szCs w:val="28"/>
        </w:rPr>
        <w:t>проекту Федерального закона «О внесении изменений в отдельные законодательные акты Российской Федерации в части осуществления контроля за соблюдением гарантирующими поставщиками порядка определения и применения нерегулируемых цен на электрическую энергию (мощность)» и проекту Федерального закона «О внесении изменений в отдельные законодательные акты Российской Федерации в связи с укреплением платежной дисциплины</w:t>
      </w:r>
      <w:proofErr w:type="gramEnd"/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 потребителей энергоресурсов».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также одобрены </w:t>
      </w: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«Новолипецкий металлургический комбинат» к проекту постановления Правительства РФ «О внесении изменений в некоторые акты Правительства Российской Федерации в целях снижения величины перекрестного субсидирования в электросетевом комплексе».</w:t>
      </w:r>
    </w:p>
    <w:p w:rsidR="008E3FC8" w:rsidRPr="00D20F53" w:rsidRDefault="008E3FC8" w:rsidP="008E3FC8">
      <w:pPr>
        <w:spacing w:after="8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Г.В. Берёзкин выступил на бюро Правления РСПП по вопросу «О создании и развитии механизмов общественного </w:t>
      </w: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субъектов естественных монополий с участием потребителей». Работа Комиссии РСПП по электроэнергетике была одобрена.</w:t>
      </w:r>
    </w:p>
    <w:p w:rsidR="008E3FC8" w:rsidRPr="00D20F53" w:rsidRDefault="008E3FC8" w:rsidP="008E3FC8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Комиссии РСПП по электроэнергетике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общественного контроля инвестиционных программ естественных монополий на площадке Открытого Правительства. Также на площадке Открытого Правительства  члены Комиссии принимают участие в проводимой работе по изменению системы регулирования в сфере естественных монополий (в том числе и в электроэнергетике) - оптимизации и структурированию полномочий и функций федеральных органов исполнительной власти в сфере регулирования деятельности естественных монополий. Работа проводится в рамках плана мероприятий («дорожной карты») «Развитие конкуренции и совершенствование антимонопольной политики». </w:t>
      </w:r>
    </w:p>
    <w:p w:rsidR="008E3FC8" w:rsidRPr="00D20F53" w:rsidRDefault="008E3FC8" w:rsidP="008E3FC8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Комиссии ведется большая работа по защите интересов промышленных потребителей электроэнергии в рамках деятельности НП «Совет рынка». </w:t>
      </w:r>
    </w:p>
    <w:p w:rsidR="008E3FC8" w:rsidRPr="00D20F53" w:rsidRDefault="008E3FC8" w:rsidP="008E3FC8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D5A" w:rsidRDefault="008E3FC8"/>
    <w:sectPr w:rsidR="0011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C8"/>
    <w:rsid w:val="004E305E"/>
    <w:rsid w:val="007D1CAD"/>
    <w:rsid w:val="008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8E3FC8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Plain Text"/>
    <w:basedOn w:val="a"/>
    <w:link w:val="a4"/>
    <w:uiPriority w:val="99"/>
    <w:semiHidden/>
    <w:unhideWhenUsed/>
    <w:rsid w:val="008E3F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E3FC8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8E3FC8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Plain Text"/>
    <w:basedOn w:val="a"/>
    <w:link w:val="a4"/>
    <w:uiPriority w:val="99"/>
    <w:semiHidden/>
    <w:unhideWhenUsed/>
    <w:rsid w:val="008E3F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E3FC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1</cp:revision>
  <dcterms:created xsi:type="dcterms:W3CDTF">2014-01-21T07:38:00Z</dcterms:created>
  <dcterms:modified xsi:type="dcterms:W3CDTF">2014-01-21T07:40:00Z</dcterms:modified>
</cp:coreProperties>
</file>