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0B" w:rsidRPr="00A24A0B" w:rsidRDefault="000A253D" w:rsidP="00A24A0B">
      <w:pPr>
        <w:jc w:val="center"/>
        <w:rPr>
          <w:b/>
          <w:sz w:val="28"/>
          <w:szCs w:val="28"/>
        </w:rPr>
      </w:pPr>
      <w:r w:rsidRPr="00A24A0B">
        <w:rPr>
          <w:b/>
          <w:color w:val="000000"/>
          <w:sz w:val="28"/>
          <w:szCs w:val="28"/>
          <w:lang w:eastAsia="ar-SA"/>
        </w:rPr>
        <w:t xml:space="preserve">Информация о деятельности Комиссии РСПП </w:t>
      </w:r>
      <w:r w:rsidR="00A24A0B" w:rsidRPr="00A24A0B">
        <w:rPr>
          <w:b/>
          <w:sz w:val="28"/>
          <w:szCs w:val="28"/>
        </w:rPr>
        <w:t xml:space="preserve">по </w:t>
      </w:r>
      <w:r w:rsidR="000F771D">
        <w:rPr>
          <w:b/>
          <w:sz w:val="28"/>
          <w:szCs w:val="28"/>
        </w:rPr>
        <w:t>текстильной и легкой промышленности</w:t>
      </w:r>
      <w:r w:rsidR="00A24A0B" w:rsidRPr="00A24A0B">
        <w:rPr>
          <w:b/>
          <w:sz w:val="28"/>
          <w:szCs w:val="28"/>
        </w:rPr>
        <w:t xml:space="preserve"> </w:t>
      </w:r>
      <w:r w:rsidR="000F771D">
        <w:rPr>
          <w:b/>
          <w:sz w:val="28"/>
          <w:szCs w:val="28"/>
        </w:rPr>
        <w:t>в</w:t>
      </w:r>
      <w:r w:rsidR="00A24A0B" w:rsidRPr="00A24A0B">
        <w:rPr>
          <w:b/>
          <w:sz w:val="28"/>
          <w:szCs w:val="28"/>
        </w:rPr>
        <w:t>2017 год</w:t>
      </w:r>
    </w:p>
    <w:p w:rsidR="000A253D" w:rsidRDefault="000A253D" w:rsidP="00A24A0B">
      <w:pPr>
        <w:suppressAutoHyphens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765"/>
        <w:gridCol w:w="3377"/>
        <w:gridCol w:w="3119"/>
        <w:gridCol w:w="3118"/>
      </w:tblGrid>
      <w:tr w:rsidR="00475FEA" w:rsidTr="00475FEA">
        <w:tc>
          <w:tcPr>
            <w:tcW w:w="2471" w:type="dxa"/>
            <w:shd w:val="clear" w:color="auto" w:fill="auto"/>
          </w:tcPr>
          <w:p w:rsidR="00475FEA" w:rsidRDefault="00475FEA" w:rsidP="00CF4A1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475FEA" w:rsidRDefault="00475FEA" w:rsidP="00CF4A1E">
            <w:r>
              <w:t>дата проведения</w:t>
            </w:r>
          </w:p>
        </w:tc>
        <w:tc>
          <w:tcPr>
            <w:tcW w:w="2765" w:type="dxa"/>
            <w:shd w:val="clear" w:color="auto" w:fill="auto"/>
          </w:tcPr>
          <w:p w:rsidR="00475FEA" w:rsidRDefault="00475FEA" w:rsidP="00CF4A1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3377" w:type="dxa"/>
            <w:shd w:val="clear" w:color="auto" w:fill="auto"/>
          </w:tcPr>
          <w:p w:rsidR="00475FEA" w:rsidRDefault="00475FEA" w:rsidP="00CF4A1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475FEA" w:rsidRDefault="00475FEA" w:rsidP="00CF4A1E">
            <w:r>
              <w:t>реакция органа власти (при наличии)</w:t>
            </w:r>
          </w:p>
        </w:tc>
        <w:tc>
          <w:tcPr>
            <w:tcW w:w="3119" w:type="dxa"/>
            <w:shd w:val="clear" w:color="auto" w:fill="auto"/>
          </w:tcPr>
          <w:p w:rsidR="00475FEA" w:rsidRDefault="00475FEA" w:rsidP="00CF4A1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3118" w:type="dxa"/>
          </w:tcPr>
          <w:p w:rsidR="00475FEA" w:rsidRDefault="00475FEA" w:rsidP="00CF4A1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0F771D" w:rsidTr="0035483C">
        <w:tc>
          <w:tcPr>
            <w:tcW w:w="8613" w:type="dxa"/>
            <w:gridSpan w:val="3"/>
            <w:shd w:val="clear" w:color="auto" w:fill="auto"/>
          </w:tcPr>
          <w:p w:rsidR="000F771D" w:rsidRDefault="000F771D" w:rsidP="009E6DAF">
            <w:r>
              <w:t xml:space="preserve">Всего </w:t>
            </w:r>
            <w:r w:rsidR="009E6DAF">
              <w:t>4</w:t>
            </w:r>
            <w:r>
              <w:t xml:space="preserve"> заседания, все с участием </w:t>
            </w:r>
            <w:proofErr w:type="spellStart"/>
            <w:r>
              <w:t>А.В.Разбродина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F771D" w:rsidRDefault="000F771D" w:rsidP="00CF4A1E"/>
        </w:tc>
        <w:tc>
          <w:tcPr>
            <w:tcW w:w="3118" w:type="dxa"/>
          </w:tcPr>
          <w:p w:rsidR="000F771D" w:rsidRDefault="000F771D" w:rsidP="00CF4A1E"/>
        </w:tc>
      </w:tr>
      <w:tr w:rsidR="000F771D" w:rsidRPr="009B6C6D" w:rsidTr="000E56B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>2 февраля 2017 года</w:t>
            </w:r>
          </w:p>
          <w:p w:rsidR="009E6DAF" w:rsidRPr="000F771D" w:rsidRDefault="009E6DAF" w:rsidP="009E6DAF">
            <w:r w:rsidRPr="000F771D">
              <w:t>Совместное заседание Комиссии и отраслевого Комитета ТПП РФ, посвященное перспективе развития шерстяного комплекса России.</w:t>
            </w:r>
          </w:p>
          <w:p w:rsidR="000F771D" w:rsidRPr="000F771D" w:rsidRDefault="000F771D" w:rsidP="006B1E2B"/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>Основные вопросы для обсуждения:</w:t>
            </w:r>
          </w:p>
          <w:p w:rsidR="000F771D" w:rsidRPr="000F771D" w:rsidRDefault="000F771D" w:rsidP="006B1E2B">
            <w:r w:rsidRPr="000F771D">
              <w:t>1) о государственной поддержке и механизмах субсидирования отечественного овцеводства;</w:t>
            </w:r>
          </w:p>
          <w:p w:rsidR="000F771D" w:rsidRPr="000F771D" w:rsidRDefault="000F771D" w:rsidP="006B1E2B">
            <w:r w:rsidRPr="000F771D">
              <w:t>2) об изменении в породном составе овец;</w:t>
            </w:r>
          </w:p>
          <w:p w:rsidR="000F771D" w:rsidRPr="000F771D" w:rsidRDefault="000F771D" w:rsidP="006B1E2B">
            <w:r w:rsidRPr="000F771D">
              <w:t>3) о развитии производственной цепочки «от немытой шерсти до трикотажной пряжи»;</w:t>
            </w:r>
          </w:p>
          <w:p w:rsidR="000F771D" w:rsidRPr="000F771D" w:rsidRDefault="000F771D" w:rsidP="006B1E2B">
            <w:r w:rsidRPr="000F771D">
              <w:t>4) об использовании натуральных волокон при производстве предметов школьной формы.</w:t>
            </w:r>
          </w:p>
          <w:p w:rsidR="000F771D" w:rsidRPr="000F771D" w:rsidRDefault="000F771D" w:rsidP="006B1E2B"/>
          <w:p w:rsidR="000F771D" w:rsidRPr="000F771D" w:rsidRDefault="000F771D" w:rsidP="006B1E2B"/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 xml:space="preserve">В ходе заседания прошла презентация программы «Шерсть России», подготовленной членами Комиссии при участии специалистов Российского союза предпринимателей текстильной и лёгкой промышленности и представлены предложения для включения в планы отраслевого развития </w:t>
            </w:r>
            <w:proofErr w:type="spellStart"/>
            <w:r w:rsidRPr="000F771D">
              <w:t>Минпромторга</w:t>
            </w:r>
            <w:proofErr w:type="spellEnd"/>
            <w:r w:rsidRPr="000F771D">
              <w:t xml:space="preserve"> и Минсельхоза России</w:t>
            </w:r>
          </w:p>
          <w:p w:rsidR="000F771D" w:rsidRPr="000F771D" w:rsidRDefault="000F771D" w:rsidP="006B1E2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 xml:space="preserve">На заседании обсуждались положения </w:t>
            </w:r>
            <w:r>
              <w:t xml:space="preserve">Постановления Правительства от 30 декабря 2016 г. № 1556, отменившим с 1 января 2017 года условие </w:t>
            </w:r>
            <w:r w:rsidRPr="00EE7D49">
              <w:t>предоставлени</w:t>
            </w:r>
            <w:r>
              <w:t xml:space="preserve">я субсидий только </w:t>
            </w:r>
            <w:r w:rsidRPr="00EE7D49">
              <w:t>тем производителям, которые реализуют шерсть на внутренн</w:t>
            </w:r>
            <w:r>
              <w:t>ем рын</w:t>
            </w:r>
            <w:r w:rsidRPr="00EE7D49">
              <w:t>к</w:t>
            </w:r>
            <w:r>
              <w:t>е и передавшим регулирование в данной сфере региональным правительствам. Участники заседания предложили</w:t>
            </w:r>
            <w:proofErr w:type="gramStart"/>
            <w:r>
              <w:t xml:space="preserve"> </w:t>
            </w:r>
            <w:r w:rsidRPr="00604DB5">
              <w:t>:</w:t>
            </w:r>
            <w:proofErr w:type="gramEnd"/>
            <w:r w:rsidRPr="00604DB5">
              <w:t xml:space="preserve"> </w:t>
            </w:r>
            <w:r>
              <w:t>обусловить п</w:t>
            </w:r>
            <w:r w:rsidRPr="00604DB5">
              <w:t>редоставлени</w:t>
            </w:r>
            <w:r>
              <w:t>е</w:t>
            </w:r>
            <w:r w:rsidRPr="00604DB5">
              <w:t xml:space="preserve"> субсидий на поддержку производства тонкорунной и полутонкорунной шерсти</w:t>
            </w:r>
            <w:r>
              <w:t xml:space="preserve"> обязательной </w:t>
            </w:r>
            <w:r w:rsidRPr="00604DB5">
              <w:t>реализаци</w:t>
            </w:r>
            <w:r>
              <w:t xml:space="preserve">ей продукции на внутреннем рынке, как было предусмотрено </w:t>
            </w:r>
            <w:r w:rsidRPr="00F23946">
              <w:lastRenderedPageBreak/>
              <w:t>Постановление</w:t>
            </w:r>
            <w:r>
              <w:t>м</w:t>
            </w:r>
            <w:r w:rsidRPr="00F23946">
              <w:t xml:space="preserve"> Правительства</w:t>
            </w:r>
            <w:r>
              <w:t xml:space="preserve"> от </w:t>
            </w:r>
            <w:r w:rsidRPr="00F23946">
              <w:t>2 июля 2015</w:t>
            </w:r>
            <w:r>
              <w:t xml:space="preserve"> года</w:t>
            </w:r>
            <w:r w:rsidRPr="00F23946">
              <w:t xml:space="preserve"> </w:t>
            </w:r>
            <w:r>
              <w:t>№ 667 «</w:t>
            </w:r>
            <w:r w:rsidRPr="00F23946"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производства и реализации тонко</w:t>
            </w:r>
            <w:r>
              <w:t>рунной и полутонкорунной шерсти».</w:t>
            </w:r>
          </w:p>
          <w:p w:rsidR="000F771D" w:rsidRPr="000F771D" w:rsidRDefault="000F771D" w:rsidP="006B1E2B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lastRenderedPageBreak/>
              <w:t>11 января 2017 года</w:t>
            </w:r>
          </w:p>
          <w:p w:rsidR="000F771D" w:rsidRPr="000F771D" w:rsidRDefault="000F771D" w:rsidP="006B1E2B">
            <w:r w:rsidRPr="000F771D">
              <w:t xml:space="preserve">Во Франкфурте-на-Майне (Германия) рамках международной выставки домашнего текстиля и товаров для оформления интерьера </w:t>
            </w:r>
            <w:proofErr w:type="spellStart"/>
            <w:r w:rsidRPr="000F771D">
              <w:t>Heimtextil</w:t>
            </w:r>
            <w:proofErr w:type="spellEnd"/>
            <w:r w:rsidRPr="000F771D">
              <w:t xml:space="preserve"> - 2017состоялось обсуждение путей продвижения российских текстильных и швейных товаров на зарубежные рынки, закончившееся подписанием Соглашения о сотрудничестве между Российским </w:t>
            </w:r>
            <w:proofErr w:type="spellStart"/>
            <w:proofErr w:type="gramStart"/>
            <w:r w:rsidRPr="000F771D">
              <w:t>c</w:t>
            </w:r>
            <w:proofErr w:type="gramEnd"/>
            <w:r w:rsidRPr="000F771D">
              <w:t>оюзом</w:t>
            </w:r>
            <w:proofErr w:type="spellEnd"/>
            <w:r w:rsidRPr="000F771D">
              <w:t xml:space="preserve"> предпринимателей текстильной и легкой промышленности и Международной выставочной компанией </w:t>
            </w:r>
            <w:proofErr w:type="spellStart"/>
            <w:r w:rsidRPr="000F771D">
              <w:t>Messe</w:t>
            </w:r>
            <w:proofErr w:type="spellEnd"/>
            <w:r w:rsidRPr="000F771D">
              <w:t xml:space="preserve"> </w:t>
            </w:r>
            <w:proofErr w:type="spellStart"/>
            <w:r w:rsidRPr="000F771D">
              <w:t>Frankfurt</w:t>
            </w:r>
            <w:proofErr w:type="spellEnd"/>
            <w:r w:rsidRPr="000F771D">
              <w:t xml:space="preserve"> </w:t>
            </w:r>
            <w:proofErr w:type="spellStart"/>
            <w:r w:rsidRPr="000F771D">
              <w:t>GmbH</w:t>
            </w:r>
            <w:proofErr w:type="spellEnd"/>
            <w:r w:rsidRPr="000F771D">
              <w:t xml:space="preserve"> (Германия). </w:t>
            </w:r>
          </w:p>
          <w:p w:rsidR="000F771D" w:rsidRPr="000F771D" w:rsidRDefault="000F771D" w:rsidP="006B1E2B"/>
          <w:p w:rsidR="000F771D" w:rsidRPr="000F771D" w:rsidRDefault="000F771D" w:rsidP="006B1E2B">
            <w:r w:rsidRPr="000F771D">
              <w:t>20 февраля 2017года</w:t>
            </w:r>
          </w:p>
          <w:p w:rsidR="000F771D" w:rsidRPr="000F771D" w:rsidRDefault="000F771D" w:rsidP="006B1E2B">
            <w:r w:rsidRPr="000F771D">
              <w:t xml:space="preserve">В </w:t>
            </w:r>
            <w:proofErr w:type="gramStart"/>
            <w:r w:rsidRPr="000F771D">
              <w:t>рамках</w:t>
            </w:r>
            <w:proofErr w:type="gramEnd"/>
            <w:r w:rsidRPr="000F771D">
              <w:t xml:space="preserve"> Российской недели текстильной и легкой промышленности, состоялась XIV Церемония вручения Национальной отраслевой премии «Золотое веретено - 2016». </w:t>
            </w:r>
          </w:p>
          <w:p w:rsidR="000F771D" w:rsidRPr="000F771D" w:rsidRDefault="000F771D" w:rsidP="006B1E2B"/>
          <w:p w:rsidR="000F771D" w:rsidRPr="000F771D" w:rsidRDefault="000F771D" w:rsidP="006B1E2B">
            <w:r w:rsidRPr="000F771D">
              <w:t>21 февраля 2017 года</w:t>
            </w:r>
          </w:p>
          <w:p w:rsidR="000F771D" w:rsidRPr="000F771D" w:rsidRDefault="000F771D" w:rsidP="006B1E2B">
            <w:proofErr w:type="gramStart"/>
            <w:r w:rsidRPr="000F771D">
              <w:t>В рамках «Российской недели текстильной и легкой промышленности-2017» состоялся II Международный научно-практический симпозиум «Наука – текстильному производству: новейшие научные разработки в сфере технического текстиля и опыт их практического применения».</w:t>
            </w:r>
            <w:proofErr w:type="gramEnd"/>
          </w:p>
          <w:p w:rsidR="000F771D" w:rsidRPr="000F771D" w:rsidRDefault="000F771D" w:rsidP="006B1E2B"/>
          <w:p w:rsidR="000F771D" w:rsidRPr="000F771D" w:rsidRDefault="000F771D" w:rsidP="006B1E2B">
            <w:r w:rsidRPr="000F771D">
              <w:t>20-22 февраля 2017 года</w:t>
            </w:r>
          </w:p>
          <w:p w:rsidR="000F771D" w:rsidRPr="000F771D" w:rsidRDefault="000F771D" w:rsidP="006B1E2B">
            <w:r w:rsidRPr="000F771D">
              <w:t>В «Экспоцентре» прошла II Международная выставка тканей и текстильных материалов «ИНТЕРТКАНЬ».</w:t>
            </w:r>
          </w:p>
        </w:tc>
      </w:tr>
      <w:tr w:rsidR="000F771D" w:rsidRPr="009B6C6D" w:rsidTr="000E56B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lastRenderedPageBreak/>
              <w:t>11 июля</w:t>
            </w:r>
            <w:r w:rsidRPr="000F771D">
              <w:br/>
              <w:t>2017 года</w:t>
            </w:r>
          </w:p>
          <w:p w:rsidR="000F771D" w:rsidRPr="000F771D" w:rsidRDefault="009E6DAF" w:rsidP="006B1E2B">
            <w:r w:rsidRPr="000F771D">
              <w:t>Рабочее совещание членов Комиссии</w:t>
            </w:r>
            <w:r>
              <w:t xml:space="preserve"> РСПП</w:t>
            </w:r>
            <w:r w:rsidRPr="000F771D">
              <w:t xml:space="preserve">, отраслевого Комитета ТПП РФ  с участием представителей </w:t>
            </w:r>
            <w:proofErr w:type="spellStart"/>
            <w:r w:rsidRPr="000F771D">
              <w:t>Минпромторга</w:t>
            </w:r>
            <w:proofErr w:type="spellEnd"/>
            <w:r w:rsidRPr="000F771D">
              <w:t xml:space="preserve"> России, Ассоциации компаний розничной торговли (АКОРТ) и Российского союза предпринимателей текстильной и лёгкой промышленности </w:t>
            </w:r>
            <w:proofErr w:type="gramStart"/>
            <w:r w:rsidRPr="000F771D">
              <w:t>на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9E6DAF" w:rsidP="006B1E2B">
            <w:r w:rsidRPr="000F771D">
              <w:t xml:space="preserve"> </w:t>
            </w:r>
            <w:r w:rsidR="000F771D" w:rsidRPr="000F771D">
              <w:t xml:space="preserve">«Российский домашний текстиль в торговых сетях. Проблемы и перспективы». </w:t>
            </w:r>
          </w:p>
          <w:p w:rsidR="000F771D" w:rsidRPr="000F771D" w:rsidRDefault="000F771D" w:rsidP="006B1E2B"/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>Участники совещания обсудили проблемы и разногласия поставщиков домашнего текстиля и предприятий сетевой розничной торговли.</w:t>
            </w:r>
          </w:p>
          <w:p w:rsidR="000F771D" w:rsidRPr="000F771D" w:rsidRDefault="000F771D" w:rsidP="006B1E2B"/>
          <w:p w:rsidR="000F771D" w:rsidRPr="000F771D" w:rsidRDefault="000F771D" w:rsidP="006B1E2B">
            <w:r w:rsidRPr="000F771D">
              <w:t>Российскому союзу предпринимателей текстильной и лёгкой промышленности (СОЮЗЛЕГПРОМ) и Ассоциации компаний розничной торговли (АКОРТ) поручено создать рабочую группу по рассмотрению и урегулированию общих проблем поставщиков и покупателей путём решения практических задач на основе выработанной методики.</w:t>
            </w:r>
          </w:p>
          <w:p w:rsidR="000F771D" w:rsidRPr="000F771D" w:rsidRDefault="000F771D" w:rsidP="006B1E2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 xml:space="preserve">Подготовлена итоговая резолюция, которая направлена в </w:t>
            </w:r>
            <w:proofErr w:type="spellStart"/>
            <w:r w:rsidRPr="000F771D">
              <w:t>Минпромторг</w:t>
            </w:r>
            <w:proofErr w:type="spellEnd"/>
            <w:r w:rsidRPr="000F771D">
              <w:t xml:space="preserve"> России для учёта при реализации экономической политики в отношении предприятий сетевой розничной торговли и национальных производителей изделий домашнего текстиля.</w:t>
            </w:r>
          </w:p>
          <w:p w:rsidR="000F771D" w:rsidRPr="000F771D" w:rsidRDefault="000F771D" w:rsidP="006B1E2B"/>
          <w:p w:rsidR="000F771D" w:rsidRPr="000F771D" w:rsidRDefault="000F771D" w:rsidP="006B1E2B"/>
          <w:p w:rsidR="000F771D" w:rsidRPr="000F771D" w:rsidRDefault="000F771D" w:rsidP="006B1E2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/>
        </w:tc>
      </w:tr>
      <w:tr w:rsidR="000F771D" w:rsidRPr="009B6C6D" w:rsidTr="000F771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lastRenderedPageBreak/>
              <w:t>18 октября</w:t>
            </w:r>
            <w:r w:rsidRPr="000F771D">
              <w:br/>
              <w:t>2017 года</w:t>
            </w:r>
            <w:r w:rsidR="009E6DAF" w:rsidRPr="000F771D">
              <w:t xml:space="preserve"> </w:t>
            </w:r>
            <w:r w:rsidR="009E6DAF" w:rsidRPr="000F771D">
              <w:t>Совместное заседание Комиссии и отраслевого Комитета ТПП РФ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>«Таможенное регулирование и администрирование в свете принятия нового Таможенного кодекса Евразийского экономического союза».</w:t>
            </w:r>
          </w:p>
          <w:p w:rsidR="000F771D" w:rsidRPr="000F771D" w:rsidRDefault="000F771D" w:rsidP="006B1E2B">
            <w:r w:rsidRPr="000F771D">
              <w:t>Вопросы для обсуждения:</w:t>
            </w:r>
          </w:p>
          <w:p w:rsidR="000F771D" w:rsidRPr="000F771D" w:rsidRDefault="000F771D" w:rsidP="006B1E2B">
            <w:r w:rsidRPr="000F771D">
              <w:t>1) о ходе разработки нового федерального закона « О таможенном регулировании в РФ»;</w:t>
            </w:r>
          </w:p>
          <w:p w:rsidR="000F771D" w:rsidRPr="000F771D" w:rsidRDefault="000F771D" w:rsidP="006B1E2B">
            <w:r w:rsidRPr="000F771D">
              <w:t>2) об актуальных вопросах и проблемах современного таможенного администрирования и урегулировании чувствительных для бизнеса вопросов.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 xml:space="preserve">По итогам заседания будет подготовлена резолюция с предложениями по чувствительным для бизнеса вопросам, в </w:t>
            </w:r>
            <w:proofErr w:type="spellStart"/>
            <w:r w:rsidRPr="000F771D">
              <w:t>т.ч</w:t>
            </w:r>
            <w:proofErr w:type="spellEnd"/>
            <w:r w:rsidRPr="000F771D">
              <w:t>.:</w:t>
            </w:r>
          </w:p>
          <w:p w:rsidR="000F771D" w:rsidRPr="000F771D" w:rsidRDefault="000F771D" w:rsidP="006B1E2B">
            <w:r w:rsidRPr="000F771D">
              <w:t>а) по устранению национального сегмента в правилах заполнения таможенных деклараций;</w:t>
            </w:r>
          </w:p>
          <w:p w:rsidR="000F771D" w:rsidRPr="000F771D" w:rsidRDefault="000F771D" w:rsidP="006B1E2B">
            <w:r w:rsidRPr="000F771D">
              <w:t>б) по установлению единых правил классификации спорных товаров;</w:t>
            </w:r>
          </w:p>
          <w:p w:rsidR="000F771D" w:rsidRPr="000F771D" w:rsidRDefault="000F771D" w:rsidP="006B1E2B">
            <w:r w:rsidRPr="000F771D">
              <w:t>в) по упрощению таможенных операций для временно ввозимых или вывозимых транспортных средств международной перевозки;</w:t>
            </w:r>
          </w:p>
          <w:p w:rsidR="000F771D" w:rsidRPr="000F771D" w:rsidRDefault="000F771D" w:rsidP="006B1E2B">
            <w:r w:rsidRPr="000F771D">
              <w:t>г) по оптимизации предварительного информирования о товарах, ввозимых  различными видами транспорта;</w:t>
            </w:r>
          </w:p>
          <w:p w:rsidR="000F771D" w:rsidRPr="000F771D" w:rsidRDefault="000F771D" w:rsidP="006B1E2B">
            <w:r w:rsidRPr="000F771D">
              <w:t>д) по обеспечению единообразия общих таможенных процессов.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>
            <w:r w:rsidRPr="000F771D">
              <w:t>Договор о Таможенном кодексе Евразийского экономического союза (ЕАЭС);</w:t>
            </w:r>
          </w:p>
          <w:p w:rsidR="000F771D" w:rsidRPr="000F771D" w:rsidRDefault="000F771D" w:rsidP="006B1E2B"/>
          <w:p w:rsidR="000F771D" w:rsidRPr="000F771D" w:rsidRDefault="000F771D" w:rsidP="006B1E2B">
            <w:r w:rsidRPr="000F771D">
              <w:t>Решения Евразийской экономической комиссии, которые вступают в силу с момента вступления в силу Договора о Таможенном кодексе Евразийского экономического союза, перечень которых сформирован Евразийской экономической комиссией совместно с уполномоченными представителями государственных органов и бизнеса государств-членов Евразийского экономического союза (ЕАЭС)</w:t>
            </w:r>
          </w:p>
          <w:p w:rsidR="000F771D" w:rsidRPr="000F771D" w:rsidRDefault="000F771D" w:rsidP="006B1E2B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1D" w:rsidRPr="000F771D" w:rsidRDefault="000F771D" w:rsidP="006B1E2B"/>
        </w:tc>
      </w:tr>
      <w:tr w:rsidR="009E6DAF" w:rsidRPr="009B6C6D" w:rsidTr="000F771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AF" w:rsidRDefault="009E6DAF" w:rsidP="006B1E2B">
            <w:r>
              <w:t>12 декабря</w:t>
            </w:r>
          </w:p>
          <w:p w:rsidR="009E6DAF" w:rsidRPr="000F771D" w:rsidRDefault="009E6DAF" w:rsidP="006B1E2B">
            <w:r>
              <w:t>2017 года</w:t>
            </w:r>
            <w:r w:rsidRPr="009E6DAF">
              <w:t xml:space="preserve"> </w:t>
            </w:r>
            <w:r w:rsidRPr="009E6DAF">
              <w:t xml:space="preserve">Совместное заседание Комиссии РСПП по текстильной и легкой промышленности, отраслевого Комитета ТПП РФ и Правления Союза </w:t>
            </w:r>
            <w:r w:rsidRPr="009E6DAF">
              <w:lastRenderedPageBreak/>
              <w:t>предпринимателей текстильной и легкой промышленности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AF" w:rsidRPr="009E6DAF" w:rsidRDefault="009E6DAF" w:rsidP="009E6DAF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9E6DAF">
              <w:rPr>
                <w:rFonts w:eastAsia="Calibri"/>
                <w:lang w:eastAsia="en-US"/>
              </w:rPr>
              <w:lastRenderedPageBreak/>
              <w:t>1. О проекте Стратегии развития легкой промышленности в Российской Федерации на период до 2025 года.</w:t>
            </w:r>
          </w:p>
          <w:p w:rsidR="009E6DAF" w:rsidRPr="009E6DAF" w:rsidRDefault="009E6DAF" w:rsidP="009E6DAF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6DAF">
              <w:rPr>
                <w:rFonts w:eastAsia="Calibri"/>
                <w:lang w:eastAsia="en-US"/>
              </w:rPr>
              <w:t>2. О позиции по вопросам таможенно-тарифной политики в отрасли</w:t>
            </w:r>
            <w:r w:rsidRPr="009E6DA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E6DAF" w:rsidRPr="009E6DAF" w:rsidRDefault="009E6DAF" w:rsidP="006B1E2B"/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</w:t>
            </w:r>
            <w:r w:rsidRPr="009E6DAF">
              <w:rPr>
                <w:rFonts w:eastAsia="Calibri"/>
                <w:lang w:eastAsia="en-US"/>
              </w:rPr>
              <w:t xml:space="preserve">частники заседания  отметили </w:t>
            </w:r>
            <w:proofErr w:type="spellStart"/>
            <w:r w:rsidRPr="009E6DAF">
              <w:rPr>
                <w:rFonts w:eastAsia="Calibri"/>
                <w:lang w:eastAsia="en-US"/>
              </w:rPr>
              <w:t>непроработанность</w:t>
            </w:r>
            <w:proofErr w:type="spellEnd"/>
            <w:r w:rsidRPr="009E6DAF">
              <w:rPr>
                <w:rFonts w:eastAsia="Calibri"/>
                <w:lang w:eastAsia="en-US"/>
              </w:rPr>
              <w:t xml:space="preserve"> имеющегося проекта по следующим вопросам:  кадровое обеспечение отрасли; стимулирование производственной модернизации действующих предприятий; расширение реестра мер по поддержке </w:t>
            </w:r>
            <w:r w:rsidRPr="009E6DAF">
              <w:rPr>
                <w:rFonts w:eastAsia="Calibri"/>
                <w:lang w:eastAsia="en-US"/>
              </w:rPr>
              <w:lastRenderedPageBreak/>
              <w:t xml:space="preserve">экспорта готовой продукции; по интеграции </w:t>
            </w:r>
            <w:proofErr w:type="spellStart"/>
            <w:r w:rsidRPr="009E6DAF">
              <w:rPr>
                <w:rFonts w:eastAsia="Calibri"/>
                <w:lang w:eastAsia="en-US"/>
              </w:rPr>
              <w:t>химпрома</w:t>
            </w:r>
            <w:proofErr w:type="spellEnd"/>
            <w:r w:rsidRPr="009E6DAF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9E6DAF">
              <w:rPr>
                <w:rFonts w:eastAsia="Calibri"/>
                <w:lang w:eastAsia="en-US"/>
              </w:rPr>
              <w:t>легпрома</w:t>
            </w:r>
            <w:proofErr w:type="spellEnd"/>
            <w:r w:rsidRPr="009E6DAF">
              <w:rPr>
                <w:rFonts w:eastAsia="Calibri"/>
                <w:lang w:eastAsia="en-US"/>
              </w:rPr>
              <w:t>; комплексное развитие сырьевой базы текстильной индустрии.</w:t>
            </w:r>
          </w:p>
          <w:p w:rsidR="009E6DAF" w:rsidRP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9E6DAF">
              <w:rPr>
                <w:rFonts w:eastAsia="Calibri"/>
                <w:lang w:eastAsia="en-US"/>
              </w:rPr>
              <w:t xml:space="preserve">частники совместного заседания поддержали планируемое обнуление (в течение двух лет) ввозных пошлин на хлопковые, </w:t>
            </w:r>
            <w:proofErr w:type="spellStart"/>
            <w:r w:rsidRPr="009E6DAF">
              <w:rPr>
                <w:rFonts w:eastAsia="Calibri"/>
                <w:lang w:eastAsia="en-US"/>
              </w:rPr>
              <w:t>хлопкосодержащие</w:t>
            </w:r>
            <w:proofErr w:type="spellEnd"/>
            <w:r w:rsidRPr="009E6DAF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9E6DAF">
              <w:rPr>
                <w:rFonts w:eastAsia="Calibri"/>
                <w:lang w:eastAsia="en-US"/>
              </w:rPr>
              <w:t>поливискозные</w:t>
            </w:r>
            <w:proofErr w:type="spellEnd"/>
            <w:r w:rsidRPr="009E6DAF">
              <w:rPr>
                <w:rFonts w:eastAsia="Calibri"/>
                <w:lang w:eastAsia="en-US"/>
              </w:rPr>
              <w:t xml:space="preserve"> ткани, ввиду ещё  недостаточного уровня их внутрироссийского  производства. Предложено также распространить эту льготу на хлопковую пряжу.</w:t>
            </w:r>
          </w:p>
          <w:p w:rsidR="009E6DAF" w:rsidRP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Принято решение: </w:t>
            </w:r>
            <w:r w:rsidRPr="009E6DAF">
              <w:rPr>
                <w:rFonts w:eastAsia="Calibri"/>
                <w:lang w:eastAsia="en-US"/>
              </w:rPr>
              <w:t xml:space="preserve">по рассматриваемым вопросам </w:t>
            </w:r>
          </w:p>
          <w:p w:rsidR="009E6DAF" w:rsidRPr="009E6DAF" w:rsidRDefault="009E6DAF" w:rsidP="009E6DAF">
            <w:pPr>
              <w:spacing w:after="80"/>
              <w:contextualSpacing/>
              <w:jc w:val="both"/>
              <w:rPr>
                <w:rFonts w:eastAsia="Calibri"/>
                <w:lang w:eastAsia="en-US"/>
              </w:rPr>
            </w:pPr>
            <w:r w:rsidRPr="009E6DAF">
              <w:rPr>
                <w:rFonts w:eastAsia="Calibri"/>
                <w:lang w:eastAsia="en-US"/>
              </w:rPr>
              <w:t xml:space="preserve">будут </w:t>
            </w:r>
            <w:proofErr w:type="gramStart"/>
            <w:r w:rsidRPr="009E6DAF">
              <w:rPr>
                <w:rFonts w:eastAsia="Calibri"/>
                <w:lang w:eastAsia="en-US"/>
              </w:rPr>
              <w:t xml:space="preserve">подготовлены </w:t>
            </w:r>
            <w:r>
              <w:rPr>
                <w:rFonts w:eastAsia="Calibri"/>
                <w:lang w:eastAsia="en-US"/>
              </w:rPr>
              <w:t xml:space="preserve">и </w:t>
            </w:r>
            <w:r w:rsidRPr="009E6DAF">
              <w:rPr>
                <w:rFonts w:eastAsia="Calibri"/>
                <w:lang w:eastAsia="en-US"/>
              </w:rPr>
              <w:t>направлены</w:t>
            </w:r>
            <w:proofErr w:type="gramEnd"/>
            <w:r w:rsidRPr="009E6DAF">
              <w:rPr>
                <w:rFonts w:eastAsia="Calibri"/>
                <w:lang w:eastAsia="en-US"/>
              </w:rPr>
              <w:t xml:space="preserve"> </w:t>
            </w:r>
            <w:r w:rsidRPr="009E6DAF">
              <w:rPr>
                <w:rFonts w:eastAsia="Calibri"/>
                <w:lang w:eastAsia="en-US"/>
              </w:rPr>
              <w:t xml:space="preserve">предложения в </w:t>
            </w:r>
            <w:proofErr w:type="spellStart"/>
            <w:r w:rsidRPr="009E6DAF">
              <w:rPr>
                <w:rFonts w:eastAsia="Calibri"/>
                <w:lang w:eastAsia="en-US"/>
              </w:rPr>
              <w:t>Минпромторг</w:t>
            </w:r>
            <w:proofErr w:type="spellEnd"/>
            <w:r w:rsidRPr="009E6DAF">
              <w:rPr>
                <w:rFonts w:eastAsia="Calibri"/>
                <w:lang w:eastAsia="en-US"/>
              </w:rPr>
              <w:t xml:space="preserve"> России и другие профильные федеральные ведомства. </w:t>
            </w:r>
          </w:p>
          <w:p w:rsidR="009E6DAF" w:rsidRPr="000F771D" w:rsidRDefault="009E6DAF" w:rsidP="006B1E2B"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AF" w:rsidRPr="000F771D" w:rsidRDefault="009E6DAF" w:rsidP="006B1E2B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AF" w:rsidRPr="000F771D" w:rsidRDefault="009E6DAF" w:rsidP="006B1E2B"/>
        </w:tc>
      </w:tr>
    </w:tbl>
    <w:p w:rsidR="00775E3E" w:rsidRDefault="00775E3E"/>
    <w:sectPr w:rsidR="00775E3E" w:rsidSect="000A25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5F88"/>
    <w:multiLevelType w:val="hybridMultilevel"/>
    <w:tmpl w:val="136A35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0B5FF4"/>
    <w:rsid w:val="000F771D"/>
    <w:rsid w:val="0039295E"/>
    <w:rsid w:val="00475FEA"/>
    <w:rsid w:val="006A16EF"/>
    <w:rsid w:val="00775E3E"/>
    <w:rsid w:val="008A6FEE"/>
    <w:rsid w:val="009E6DAF"/>
    <w:rsid w:val="00A24A0B"/>
    <w:rsid w:val="00BD6D17"/>
    <w:rsid w:val="00E27509"/>
    <w:rsid w:val="00E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6FEE"/>
    <w:rPr>
      <w:i/>
      <w:iCs/>
    </w:rPr>
  </w:style>
  <w:style w:type="paragraph" w:styleId="a4">
    <w:name w:val="No Spacing"/>
    <w:uiPriority w:val="1"/>
    <w:qFormat/>
    <w:rsid w:val="008A6F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7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6FEE"/>
    <w:rPr>
      <w:i/>
      <w:iCs/>
    </w:rPr>
  </w:style>
  <w:style w:type="paragraph" w:styleId="a4">
    <w:name w:val="No Spacing"/>
    <w:uiPriority w:val="1"/>
    <w:qFormat/>
    <w:rsid w:val="008A6F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7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3</cp:revision>
  <cp:lastPrinted>2017-11-03T11:07:00Z</cp:lastPrinted>
  <dcterms:created xsi:type="dcterms:W3CDTF">2017-11-13T07:48:00Z</dcterms:created>
  <dcterms:modified xsi:type="dcterms:W3CDTF">2017-12-21T08:15:00Z</dcterms:modified>
</cp:coreProperties>
</file>