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DD" w:rsidRPr="00D60FDD" w:rsidRDefault="00D60FDD" w:rsidP="00D60FDD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0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Отчет о работе </w:t>
      </w:r>
      <w:r w:rsidRPr="00D60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</w:t>
      </w:r>
      <w:r w:rsidRPr="00D60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D60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РСПП по машиностроению в 2013 году </w:t>
      </w:r>
    </w:p>
    <w:p w:rsidR="00D60FDD" w:rsidRDefault="00D60FDD" w:rsidP="00D60FDD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DD" w:rsidRPr="00D20F53" w:rsidRDefault="00D60FDD" w:rsidP="00D60FDD">
      <w:pPr>
        <w:spacing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Комиссия РСПП по машиностроению </w:t>
      </w:r>
      <w:bookmarkStart w:id="0" w:name="_GoBack"/>
      <w:bookmarkEnd w:id="0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два заседания.</w:t>
      </w:r>
      <w:proofErr w:type="gramEnd"/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совместном заседании Комиссии и Координационного совета отделений РСПП Сибирского федерального округа были обсуждены вопросы: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«Государственная поддержка экспорта продукции отечественного машиностроения»;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«Актуальные вопросы развития отечественного тяжелого машиностроения»;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«Перспективы развития инженерно-управленческого и отраслевого образования»;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реализации кластерных инициатив в машиностроительной отрасли Сибирского федерального округа»;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нормативно-правовом обеспечении утилизации продукции машиностроения (на примере утилизации автомобильной техники)».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заседания: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региональных отделений РСПП Сибирского федерального округа была подготовлена информация об учебных программах Государственного университета управления по отделениям и приеме студентов для прохождения обязательной производственной практики по предприятиям машиностроительной отрасли Сибирского федерального округа и предприятиям ЗАО «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Трансмашхолдинг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студентов II курса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«Менеджмент», образовательной программы «Менеджмент наукоемких организаций» Государственного университета управления прошла практику на предприятиях Московской области;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F53">
        <w:rPr>
          <w:rFonts w:ascii="Times New Roman" w:hAnsi="Times New Roman" w:cs="Times New Roman"/>
          <w:sz w:val="28"/>
          <w:szCs w:val="28"/>
        </w:rPr>
        <w:t xml:space="preserve">- членом Комиссии, начальником отдела по машиностроению Департамента промышленности и предпринимательства Администрации Кемеровской области </w:t>
      </w:r>
      <w:proofErr w:type="spellStart"/>
      <w:r w:rsidRPr="00D20F53">
        <w:rPr>
          <w:rFonts w:ascii="Times New Roman" w:hAnsi="Times New Roman" w:cs="Times New Roman"/>
          <w:sz w:val="28"/>
          <w:szCs w:val="28"/>
        </w:rPr>
        <w:t>А.В.Гребенниковым</w:t>
      </w:r>
      <w:proofErr w:type="spellEnd"/>
      <w:r w:rsidRPr="00D20F53">
        <w:rPr>
          <w:rFonts w:ascii="Times New Roman" w:hAnsi="Times New Roman" w:cs="Times New Roman"/>
          <w:sz w:val="28"/>
          <w:szCs w:val="28"/>
        </w:rPr>
        <w:t xml:space="preserve"> были проведены консультации с представителями </w:t>
      </w:r>
      <w:proofErr w:type="spellStart"/>
      <w:r w:rsidRPr="00D20F5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D20F53">
        <w:rPr>
          <w:rFonts w:ascii="Times New Roman" w:hAnsi="Times New Roman" w:cs="Times New Roman"/>
          <w:sz w:val="28"/>
          <w:szCs w:val="28"/>
        </w:rPr>
        <w:t xml:space="preserve"> России, в ходе которых был сформирован Перечень методических рекомендаций по созданию в Кемеровской области кластера тяжелого машиностроения (в горнодобывающей отрасли);</w:t>
      </w: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F53">
        <w:rPr>
          <w:rFonts w:ascii="Times New Roman" w:hAnsi="Times New Roman" w:cs="Times New Roman"/>
          <w:sz w:val="28"/>
          <w:szCs w:val="28"/>
        </w:rPr>
        <w:t>- Объединением автопроизводителей России проводится проработка вопроса о внесении изменений в регламент Таможенного союза «О безопасности колесных транспортных средств» в части требований их утилизации.</w:t>
      </w:r>
    </w:p>
    <w:p w:rsidR="00D60FDD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расширенном совместном заседании Комиссии РСПП по машиностроению и Комиссии РСПП по оборонно-промышленному комплексу при участии Комиссии по развитию инжиниринга в машиностроении Союза машиностроителей России и Экспертного Совета по развитию технологической базы российского машиностроения и станкостроения при Комитете ГД по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промышленности был рассмотрен проект Федерального закона «Об инжиниринге и государственной поддержке инжиниринговой деятельности в Российской Федерации».</w:t>
      </w:r>
      <w:proofErr w:type="gramEnd"/>
    </w:p>
    <w:p w:rsidR="00D60FDD" w:rsidRPr="00D20F53" w:rsidRDefault="00D60FDD" w:rsidP="00D60FDD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F53"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принята резолюция, в которой участники заседания </w:t>
      </w:r>
      <w:proofErr w:type="gramStart"/>
      <w:r w:rsidRPr="00D20F53">
        <w:rPr>
          <w:rFonts w:ascii="Times New Roman" w:hAnsi="Times New Roman" w:cs="Times New Roman"/>
          <w:sz w:val="28"/>
          <w:szCs w:val="28"/>
        </w:rPr>
        <w:t>поддержали инициативу разработки данного законопроекта и внесли</w:t>
      </w:r>
      <w:proofErr w:type="gramEnd"/>
      <w:r w:rsidRPr="00D20F53">
        <w:rPr>
          <w:rFonts w:ascii="Times New Roman" w:hAnsi="Times New Roman" w:cs="Times New Roman"/>
          <w:sz w:val="28"/>
          <w:szCs w:val="28"/>
        </w:rPr>
        <w:t xml:space="preserve"> в законопроект свои замечания и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темы обсуждения побудила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(в работе заседания принял участие Заместитель министра промышленности и торговли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Г.С.Никитин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 к созданию Совета по инжинирингу и промышленному дизайну.</w:t>
      </w:r>
    </w:p>
    <w:p w:rsidR="00112D5A" w:rsidRDefault="00D60FDD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DD"/>
    <w:rsid w:val="004E305E"/>
    <w:rsid w:val="007D1CAD"/>
    <w:rsid w:val="00D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2014-01-21T06:50:00Z</dcterms:created>
  <dcterms:modified xsi:type="dcterms:W3CDTF">2014-01-21T06:52:00Z</dcterms:modified>
</cp:coreProperties>
</file>