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FE" w:rsidRDefault="00423DFE" w:rsidP="00423DFE">
      <w:pPr>
        <w:spacing w:after="12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69840" cy="1280160"/>
            <wp:effectExtent l="0" t="0" r="0" b="0"/>
            <wp:docPr id="1" name="Рисунок 1" descr="F:\Vibrant Gujar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ibrant Gujar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866" cy="128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DFE" w:rsidRDefault="00423DFE" w:rsidP="009A67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BFF" w:rsidRDefault="009A67E0" w:rsidP="00B8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7E0">
        <w:rPr>
          <w:rFonts w:ascii="Times New Roman" w:hAnsi="Times New Roman" w:cs="Times New Roman"/>
          <w:b/>
          <w:sz w:val="28"/>
          <w:szCs w:val="28"/>
        </w:rPr>
        <w:t>Проект программы</w:t>
      </w:r>
    </w:p>
    <w:p w:rsidR="00260303" w:rsidRPr="00260303" w:rsidRDefault="00260303" w:rsidP="002603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Международного инвестиционного</w:t>
      </w:r>
      <w:r w:rsidRPr="00260303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603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260303">
        <w:rPr>
          <w:rFonts w:ascii="Times New Roman" w:hAnsi="Times New Roman" w:cs="Times New Roman"/>
          <w:b/>
          <w:sz w:val="28"/>
          <w:szCs w:val="28"/>
        </w:rPr>
        <w:t xml:space="preserve">«Энергичный </w:t>
      </w:r>
      <w:proofErr w:type="spellStart"/>
      <w:r w:rsidRPr="00260303">
        <w:rPr>
          <w:rFonts w:ascii="Times New Roman" w:hAnsi="Times New Roman" w:cs="Times New Roman"/>
          <w:b/>
          <w:sz w:val="28"/>
          <w:szCs w:val="28"/>
        </w:rPr>
        <w:t>Гуджарат</w:t>
      </w:r>
      <w:proofErr w:type="spellEnd"/>
      <w:r w:rsidRPr="00260303">
        <w:rPr>
          <w:rFonts w:ascii="Times New Roman" w:hAnsi="Times New Roman" w:cs="Times New Roman"/>
          <w:b/>
          <w:sz w:val="28"/>
          <w:szCs w:val="28"/>
        </w:rPr>
        <w:t xml:space="preserve"> - 2017»</w:t>
      </w:r>
    </w:p>
    <w:p w:rsidR="00B87BFF" w:rsidRDefault="00B87BFF" w:rsidP="00B87B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20406A" w:rsidTr="004B0A16">
        <w:tc>
          <w:tcPr>
            <w:tcW w:w="9571" w:type="dxa"/>
            <w:gridSpan w:val="2"/>
          </w:tcPr>
          <w:p w:rsidR="0020406A" w:rsidRPr="0020406A" w:rsidRDefault="0020406A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9 января 2017 г.</w:t>
            </w:r>
          </w:p>
        </w:tc>
      </w:tr>
      <w:tr w:rsidR="00DE03FD" w:rsidTr="009A67E0">
        <w:tc>
          <w:tcPr>
            <w:tcW w:w="2376" w:type="dxa"/>
          </w:tcPr>
          <w:p w:rsidR="00DE03FD" w:rsidRPr="009A67E0" w:rsidRDefault="0020406A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17.00-17.30</w:t>
            </w:r>
          </w:p>
        </w:tc>
        <w:tc>
          <w:tcPr>
            <w:tcW w:w="7195" w:type="dxa"/>
          </w:tcPr>
          <w:p w:rsidR="0020406A" w:rsidRPr="0020406A" w:rsidRDefault="00DE03FD" w:rsidP="0014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sz w:val="24"/>
                <w:szCs w:val="24"/>
              </w:rPr>
              <w:t>Открытие Международной торговой выставки</w:t>
            </w:r>
          </w:p>
          <w:p w:rsidR="00DE03FD" w:rsidRDefault="0020406A" w:rsidP="00142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ремьер-министра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ндии Н. Моди)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0406A" w:rsidTr="009A67E0">
        <w:tc>
          <w:tcPr>
            <w:tcW w:w="2376" w:type="dxa"/>
          </w:tcPr>
          <w:p w:rsidR="0020406A" w:rsidRDefault="0020406A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18.00-18.30</w:t>
            </w:r>
          </w:p>
        </w:tc>
        <w:tc>
          <w:tcPr>
            <w:tcW w:w="7195" w:type="dxa"/>
          </w:tcPr>
          <w:p w:rsidR="0020406A" w:rsidRPr="0020406A" w:rsidRDefault="0020406A" w:rsidP="00142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sz w:val="24"/>
                <w:szCs w:val="24"/>
              </w:rPr>
              <w:t>Открытие медиа-выставки нобелевских лауреатов</w:t>
            </w:r>
          </w:p>
          <w:p w:rsidR="0020406A" w:rsidRDefault="0020406A" w:rsidP="00142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участием П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ремьер-министра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ндии Н. Моди)</w:t>
            </w:r>
          </w:p>
          <w:p w:rsidR="0014263C" w:rsidRPr="00DE03FD" w:rsidRDefault="0014263C" w:rsidP="001426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263C" w:rsidTr="00B04314">
        <w:tc>
          <w:tcPr>
            <w:tcW w:w="9571" w:type="dxa"/>
            <w:gridSpan w:val="2"/>
          </w:tcPr>
          <w:p w:rsidR="0014263C" w:rsidRDefault="0014263C" w:rsidP="00161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0</w:t>
            </w: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января 2017 г.</w:t>
            </w:r>
          </w:p>
          <w:p w:rsidR="0014263C" w:rsidRPr="0020406A" w:rsidRDefault="0014263C" w:rsidP="00161D4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10.00-13.30</w:t>
            </w:r>
          </w:p>
        </w:tc>
        <w:tc>
          <w:tcPr>
            <w:tcW w:w="7195" w:type="dxa"/>
          </w:tcPr>
          <w:p w:rsid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sz w:val="24"/>
                <w:szCs w:val="28"/>
              </w:rPr>
              <w:t>Симпозиум нобелевских лауреатов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15.30-18.00</w:t>
            </w:r>
          </w:p>
        </w:tc>
        <w:tc>
          <w:tcPr>
            <w:tcW w:w="7195" w:type="dxa"/>
          </w:tcPr>
          <w:p w:rsidR="0014263C" w:rsidRPr="0020406A" w:rsidRDefault="00260303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Открытие Форума</w:t>
            </w:r>
            <w:r w:rsidR="00F916D5">
              <w:rPr>
                <w:rFonts w:ascii="Times New Roman" w:hAnsi="Times New Roman" w:cs="Times New Roman"/>
                <w:sz w:val="24"/>
                <w:szCs w:val="28"/>
              </w:rPr>
              <w:t>. Пленарная сессия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Премьер-министра Индии Н. Моди)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19.00-20.30</w:t>
            </w:r>
          </w:p>
        </w:tc>
        <w:tc>
          <w:tcPr>
            <w:tcW w:w="7195" w:type="dxa"/>
          </w:tcPr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sz w:val="24"/>
                <w:szCs w:val="28"/>
              </w:rPr>
              <w:t>Круглый стол руководителей крупных международных предприятий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406A">
              <w:rPr>
                <w:rFonts w:ascii="Times New Roman" w:hAnsi="Times New Roman" w:cs="Times New Roman"/>
                <w:i/>
                <w:sz w:val="24"/>
                <w:szCs w:val="24"/>
              </w:rPr>
              <w:t>(с участием Премьер-министра Индии Н. Моди)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46640F">
        <w:tc>
          <w:tcPr>
            <w:tcW w:w="9571" w:type="dxa"/>
            <w:gridSpan w:val="2"/>
          </w:tcPr>
          <w:p w:rsidR="0014263C" w:rsidRDefault="0014263C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января 2017 г.</w:t>
            </w:r>
          </w:p>
          <w:p w:rsidR="0014263C" w:rsidRPr="0020406A" w:rsidRDefault="0014263C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9.30-13.00</w:t>
            </w:r>
          </w:p>
        </w:tc>
        <w:tc>
          <w:tcPr>
            <w:tcW w:w="7195" w:type="dxa"/>
          </w:tcPr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sz w:val="24"/>
                <w:szCs w:val="28"/>
              </w:rPr>
              <w:t>Тематические семинары: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i/>
                <w:sz w:val="24"/>
                <w:szCs w:val="28"/>
              </w:rPr>
              <w:t>Налог на товары и услуги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– изменения правил игры в индийской экономике</w:t>
            </w:r>
            <w:r w:rsidRPr="0020406A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14263C" w:rsidRPr="0020406A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i/>
                <w:sz w:val="24"/>
                <w:szCs w:val="28"/>
              </w:rPr>
              <w:t>«Умные города»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: возможности и вызовы</w:t>
            </w:r>
          </w:p>
          <w:p w:rsidR="0014263C" w:rsidRPr="0020406A" w:rsidRDefault="0014263C" w:rsidP="00F91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10.00-13.30</w:t>
            </w:r>
          </w:p>
        </w:tc>
        <w:tc>
          <w:tcPr>
            <w:tcW w:w="7195" w:type="dxa"/>
          </w:tcPr>
          <w:p w:rsidR="0014263C" w:rsidRPr="0020406A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sz w:val="24"/>
                <w:szCs w:val="28"/>
              </w:rPr>
              <w:t>Тематические семинары:</w:t>
            </w:r>
          </w:p>
          <w:p w:rsidR="0014263C" w:rsidRPr="0045050F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Инновации, старт-</w:t>
            </w:r>
            <w:proofErr w:type="spellStart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апы</w:t>
            </w:r>
            <w:proofErr w:type="spellEnd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, предпринимательство;</w:t>
            </w:r>
          </w:p>
          <w:p w:rsidR="0014263C" w:rsidRPr="0045050F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: биотехнологии</w:t>
            </w:r>
          </w:p>
          <w:p w:rsidR="0014263C" w:rsidRPr="0045050F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: пищепер</w:t>
            </w:r>
            <w:r w:rsidR="000B2AFC">
              <w:rPr>
                <w:rFonts w:ascii="Times New Roman" w:hAnsi="Times New Roman" w:cs="Times New Roman"/>
                <w:i/>
                <w:sz w:val="24"/>
                <w:szCs w:val="28"/>
              </w:rPr>
              <w:t>ер</w:t>
            </w: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абатывающая промышленность</w:t>
            </w:r>
          </w:p>
          <w:p w:rsidR="0014263C" w:rsidRPr="0045050F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Программа </w:t>
            </w:r>
            <w:r w:rsidR="00F916D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правительства штата Гуджарат </w:t>
            </w: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«Умные деревни»; </w:t>
            </w:r>
          </w:p>
          <w:p w:rsidR="0014263C" w:rsidRPr="0045050F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Семинары стран-партнеров; 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Встречи в формате </w:t>
            </w:r>
            <w:r w:rsidRPr="0045050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</w:t>
            </w:r>
            <w:r w:rsidRPr="0045050F"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45050F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B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14.30-17.30</w:t>
            </w:r>
          </w:p>
        </w:tc>
        <w:tc>
          <w:tcPr>
            <w:tcW w:w="7195" w:type="dxa"/>
          </w:tcPr>
          <w:p w:rsid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sz w:val="24"/>
                <w:szCs w:val="28"/>
              </w:rPr>
              <w:t>Тематические семинары: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Удобство ведения бизнеса: регуляторы в качестве помощников;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Здравоохранение для инклюзивного развития; 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Потенциал международных центров финансовых услуг в Индии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машиностроение, тяжелое машиностроение, </w:t>
            </w: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автомобилестроение;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«Умные города»: возможности и вызовы (продолжение);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Семинары стран-партнеров; 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Встречи в формате B2B</w:t>
            </w:r>
          </w:p>
          <w:p w:rsidR="0014263C" w:rsidRPr="00EF50AC" w:rsidRDefault="0014263C" w:rsidP="001426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F916D5" w:rsidTr="009A67E0">
        <w:tc>
          <w:tcPr>
            <w:tcW w:w="2376" w:type="dxa"/>
          </w:tcPr>
          <w:p w:rsidR="00F916D5" w:rsidRDefault="00F916D5" w:rsidP="00F91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17.30-18.30</w:t>
            </w:r>
          </w:p>
        </w:tc>
        <w:tc>
          <w:tcPr>
            <w:tcW w:w="7195" w:type="dxa"/>
          </w:tcPr>
          <w:p w:rsidR="00F916D5" w:rsidRDefault="00F916D5" w:rsidP="00F916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916D5">
              <w:rPr>
                <w:rFonts w:ascii="Times New Roman" w:hAnsi="Times New Roman" w:cs="Times New Roman"/>
                <w:sz w:val="24"/>
                <w:szCs w:val="28"/>
              </w:rPr>
              <w:t>Встречи в формате B2G</w:t>
            </w:r>
          </w:p>
          <w:p w:rsidR="00F916D5" w:rsidRPr="0020406A" w:rsidRDefault="00F916D5" w:rsidP="00F916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5E7EC4">
        <w:tc>
          <w:tcPr>
            <w:tcW w:w="9571" w:type="dxa"/>
            <w:gridSpan w:val="2"/>
          </w:tcPr>
          <w:p w:rsidR="0014263C" w:rsidRDefault="0014263C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2</w:t>
            </w: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января 2017 г.</w:t>
            </w:r>
          </w:p>
          <w:p w:rsidR="0014263C" w:rsidRPr="0020406A" w:rsidRDefault="0014263C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10.00-13.30</w:t>
            </w:r>
          </w:p>
        </w:tc>
        <w:tc>
          <w:tcPr>
            <w:tcW w:w="7195" w:type="dxa"/>
          </w:tcPr>
          <w:p w:rsid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Съезд малого и среднего бизнеса</w:t>
            </w:r>
            <w:r w:rsidR="00F916D5">
              <w:rPr>
                <w:rFonts w:ascii="Times New Roman" w:hAnsi="Times New Roman" w:cs="Times New Roman"/>
                <w:sz w:val="24"/>
                <w:szCs w:val="28"/>
              </w:rPr>
              <w:t xml:space="preserve"> шт. Гуджарат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10.00-13.30</w:t>
            </w:r>
          </w:p>
        </w:tc>
        <w:tc>
          <w:tcPr>
            <w:tcW w:w="7195" w:type="dxa"/>
          </w:tcPr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Тематические семинары: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Инклюзивный рост – экономика сельских территорий;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Повышение квалификации и человеческий капитал;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: химическая и нефтехимическая промышленность;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: фармацевтика и медицинские приборы;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: текстильная промышленность;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Семинары стран-партнеров; 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Встречи в формате B2B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14.00-16.30</w:t>
            </w:r>
          </w:p>
        </w:tc>
        <w:tc>
          <w:tcPr>
            <w:tcW w:w="7195" w:type="dxa"/>
          </w:tcPr>
          <w:p w:rsid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Тематические семинары: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Инфраструктура и логистика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изделия из пластмассы</w:t>
            </w: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Делай в </w:t>
            </w:r>
            <w:proofErr w:type="spellStart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Гуджарате</w:t>
            </w:r>
            <w:proofErr w:type="spellEnd"/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аэрокосмическая и оборонная промышленность</w:t>
            </w: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;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Семинары стран-партнеров; 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i/>
                <w:sz w:val="24"/>
                <w:szCs w:val="28"/>
              </w:rPr>
              <w:t>Встречи в формате B2B</w:t>
            </w:r>
          </w:p>
          <w:p w:rsidR="0014263C" w:rsidRPr="00EF50AC" w:rsidRDefault="0014263C" w:rsidP="0014263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17.00</w:t>
            </w:r>
          </w:p>
        </w:tc>
        <w:tc>
          <w:tcPr>
            <w:tcW w:w="7195" w:type="dxa"/>
          </w:tcPr>
          <w:p w:rsidR="0014263C" w:rsidRDefault="0056779D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Закрытие Форума</w:t>
            </w:r>
            <w:bookmarkStart w:id="0" w:name="_GoBack"/>
            <w:bookmarkEnd w:id="0"/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263C" w:rsidTr="00775374">
        <w:tc>
          <w:tcPr>
            <w:tcW w:w="9571" w:type="dxa"/>
            <w:gridSpan w:val="2"/>
          </w:tcPr>
          <w:p w:rsidR="0014263C" w:rsidRDefault="0014263C" w:rsidP="0014263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3</w:t>
            </w:r>
            <w:r w:rsidRPr="0020406A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января 2017 г.</w:t>
            </w:r>
          </w:p>
          <w:p w:rsidR="0014263C" w:rsidRPr="00EF50AC" w:rsidRDefault="0014263C" w:rsidP="0014263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263C" w:rsidTr="009A67E0">
        <w:tc>
          <w:tcPr>
            <w:tcW w:w="2376" w:type="dxa"/>
          </w:tcPr>
          <w:p w:rsidR="0014263C" w:rsidRPr="009A67E0" w:rsidRDefault="0014263C" w:rsidP="001426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10.00-14.00</w:t>
            </w:r>
          </w:p>
        </w:tc>
        <w:tc>
          <w:tcPr>
            <w:tcW w:w="7195" w:type="dxa"/>
          </w:tcPr>
          <w:p w:rsid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4263C">
              <w:rPr>
                <w:rFonts w:ascii="Times New Roman" w:hAnsi="Times New Roman" w:cs="Times New Roman"/>
                <w:sz w:val="24"/>
                <w:szCs w:val="28"/>
              </w:rPr>
              <w:t>Встречи в формате B2B и B2G</w:t>
            </w:r>
          </w:p>
          <w:p w:rsidR="0014263C" w:rsidRPr="0014263C" w:rsidRDefault="0014263C" w:rsidP="0014263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9A67E0" w:rsidRPr="009A67E0" w:rsidRDefault="009A67E0" w:rsidP="009A67E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6C6" w:rsidRPr="0098733E" w:rsidRDefault="005446C6" w:rsidP="009873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46C6" w:rsidRPr="0098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DE"/>
    <w:rsid w:val="000B2AFC"/>
    <w:rsid w:val="0012743F"/>
    <w:rsid w:val="0014263C"/>
    <w:rsid w:val="00176E92"/>
    <w:rsid w:val="001B6903"/>
    <w:rsid w:val="0020406A"/>
    <w:rsid w:val="002442CC"/>
    <w:rsid w:val="00260303"/>
    <w:rsid w:val="00364EC1"/>
    <w:rsid w:val="00423DBE"/>
    <w:rsid w:val="00423DFE"/>
    <w:rsid w:val="0045050F"/>
    <w:rsid w:val="00477D8C"/>
    <w:rsid w:val="0049242C"/>
    <w:rsid w:val="00541456"/>
    <w:rsid w:val="005446C6"/>
    <w:rsid w:val="0056779D"/>
    <w:rsid w:val="00656CDE"/>
    <w:rsid w:val="00674867"/>
    <w:rsid w:val="006F4283"/>
    <w:rsid w:val="00816729"/>
    <w:rsid w:val="0083733E"/>
    <w:rsid w:val="008D0123"/>
    <w:rsid w:val="0098733E"/>
    <w:rsid w:val="009A67E0"/>
    <w:rsid w:val="00A205A0"/>
    <w:rsid w:val="00AB0F0C"/>
    <w:rsid w:val="00B449C4"/>
    <w:rsid w:val="00B6767D"/>
    <w:rsid w:val="00B75FBF"/>
    <w:rsid w:val="00B87BFF"/>
    <w:rsid w:val="00BA2F36"/>
    <w:rsid w:val="00C70360"/>
    <w:rsid w:val="00DC2DB9"/>
    <w:rsid w:val="00DD36B1"/>
    <w:rsid w:val="00DE03FD"/>
    <w:rsid w:val="00E66BAD"/>
    <w:rsid w:val="00EC0AAB"/>
    <w:rsid w:val="00EF50AC"/>
    <w:rsid w:val="00F43E8F"/>
    <w:rsid w:val="00F916D5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E25A7-4AE6-464E-85B5-3A16A0C4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36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6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1B69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23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Булавинцева Галина Николаевна</cp:lastModifiedBy>
  <cp:revision>5</cp:revision>
  <cp:lastPrinted>2016-11-08T05:27:00Z</cp:lastPrinted>
  <dcterms:created xsi:type="dcterms:W3CDTF">2016-11-10T07:05:00Z</dcterms:created>
  <dcterms:modified xsi:type="dcterms:W3CDTF">2016-11-28T11:55:00Z</dcterms:modified>
</cp:coreProperties>
</file>