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AA2B9" w14:textId="41758AB6" w:rsidR="007C399F" w:rsidRPr="00CB4EFF" w:rsidRDefault="00CB4EFF" w:rsidP="00CB4EFF">
      <w:pPr>
        <w:pStyle w:val="ac"/>
        <w:jc w:val="right"/>
        <w:rPr>
          <w:rFonts w:ascii="Calibri" w:hAnsi="Calibri" w:cs="Calibri"/>
          <w:b/>
        </w:rPr>
      </w:pPr>
      <w:r w:rsidRPr="00CB4EFF">
        <w:rPr>
          <w:rFonts w:ascii="Calibri" w:hAnsi="Calibri" w:cs="Calibri"/>
          <w:b/>
        </w:rPr>
        <w:t>ТЕЗИСЫ</w:t>
      </w:r>
    </w:p>
    <w:p w14:paraId="2D52D7A3" w14:textId="77777777" w:rsidR="007C399F" w:rsidRPr="007C399F" w:rsidRDefault="007C399F" w:rsidP="007C399F">
      <w:pPr>
        <w:pStyle w:val="ac"/>
        <w:jc w:val="both"/>
        <w:rPr>
          <w:rFonts w:ascii="Calibri" w:hAnsi="Calibri" w:cs="Calibri"/>
        </w:rPr>
      </w:pPr>
      <w:r w:rsidRPr="007C399F">
        <w:rPr>
          <w:rFonts w:ascii="Calibri" w:hAnsi="Calibri" w:cs="Calibri"/>
          <w:b/>
          <w:bCs/>
        </w:rPr>
        <w:t>Сергей Слипченко</w:t>
      </w:r>
      <w:r w:rsidRPr="007C399F">
        <w:rPr>
          <w:rFonts w:ascii="Calibri" w:hAnsi="Calibri" w:cs="Calibri"/>
        </w:rPr>
        <w:t>, Заместитель председателя Комитета по устойчивому развитию и демографической политике, Вице-президент по корпоративным вопросам аффилированных компаний «Филип Моррис Интернэшнл» в России</w:t>
      </w:r>
    </w:p>
    <w:p w14:paraId="013A9CE2" w14:textId="1931882C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Fonts w:ascii="Calibri" w:hAnsi="Calibri" w:cs="Calibri"/>
        </w:rPr>
        <w:t>Уважае</w:t>
      </w:r>
      <w:bookmarkStart w:id="0" w:name="_GoBack"/>
      <w:bookmarkEnd w:id="0"/>
      <w:r w:rsidRPr="00F214AF">
        <w:rPr>
          <w:rFonts w:ascii="Calibri" w:hAnsi="Calibri" w:cs="Calibri"/>
        </w:rPr>
        <w:t>мые коллеги, добрый день!</w:t>
      </w:r>
    </w:p>
    <w:p w14:paraId="40A1297F" w14:textId="6CA7B071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</w:t>
      </w:r>
      <w:r w:rsidRPr="00F214AF">
        <w:rPr>
          <w:rFonts w:ascii="Calibri" w:hAnsi="Calibri" w:cs="Calibri"/>
        </w:rPr>
        <w:t xml:space="preserve"> приветственном слове </w:t>
      </w:r>
      <w:r>
        <w:rPr>
          <w:rFonts w:ascii="Calibri" w:hAnsi="Calibri" w:cs="Calibri"/>
        </w:rPr>
        <w:t>я</w:t>
      </w:r>
      <w:r w:rsidRPr="00F214AF">
        <w:rPr>
          <w:rFonts w:ascii="Calibri" w:hAnsi="Calibri" w:cs="Calibri"/>
        </w:rPr>
        <w:t xml:space="preserve"> бы хотел подчеркнуть важность тем, которые мы сегодня обсуждаем на комитете, и особо остановиться на теме корпоративного волонтёрства — о том, почему это важно для бизнеса.</w:t>
      </w:r>
    </w:p>
    <w:p w14:paraId="01C1CB1A" w14:textId="77777777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Fonts w:ascii="Calibri" w:hAnsi="Calibri" w:cs="Calibri"/>
        </w:rPr>
        <w:t>За последние годы волонтёрство перестало быть разовой акцией и стало устойчивым направлением, объединяющим бизнес, сотрудников и регионы вокруг общественно значимых задач. Для бизнеса это важно по нескольким причинам.</w:t>
      </w:r>
    </w:p>
    <w:p w14:paraId="02995AD9" w14:textId="26AD24B8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Style w:val="ad"/>
          <w:rFonts w:ascii="Calibri" w:eastAsiaTheme="majorEastAsia" w:hAnsi="Calibri" w:cs="Calibri"/>
        </w:rPr>
        <w:t>Первое — человеческий капитал.</w:t>
      </w:r>
      <w:r w:rsidRPr="00F214AF">
        <w:rPr>
          <w:rFonts w:ascii="Calibri" w:hAnsi="Calibri" w:cs="Calibri"/>
        </w:rPr>
        <w:t xml:space="preserve"> В условиях турбулентности рынка труда волонтёрские программы стали мощным инструментом мотивации и сплочения команд. Сотрудники, участвующие в проектах, демонстрируют более высокую вовлечённость — а это напрямую снижает текучесть кадров. Для молодого поколения социальная </w:t>
      </w:r>
      <w:r>
        <w:rPr>
          <w:rFonts w:ascii="Calibri" w:hAnsi="Calibri" w:cs="Calibri"/>
        </w:rPr>
        <w:t xml:space="preserve">деятельность </w:t>
      </w:r>
      <w:r w:rsidRPr="00F214AF">
        <w:rPr>
          <w:rFonts w:ascii="Calibri" w:hAnsi="Calibri" w:cs="Calibri"/>
        </w:rPr>
        <w:t>работодателя уже является одним из главных критериев выбора компании.</w:t>
      </w:r>
    </w:p>
    <w:p w14:paraId="503EE55D" w14:textId="77777777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Style w:val="ad"/>
          <w:rFonts w:ascii="Calibri" w:eastAsiaTheme="majorEastAsia" w:hAnsi="Calibri" w:cs="Calibri"/>
        </w:rPr>
        <w:t>Второе — вклад в регионы присутствия.</w:t>
      </w:r>
      <w:r w:rsidRPr="00F214AF">
        <w:rPr>
          <w:rFonts w:ascii="Calibri" w:hAnsi="Calibri" w:cs="Calibri"/>
        </w:rPr>
        <w:t xml:space="preserve"> Направляя профессиональный ресурс сотрудников на поддержку территорий, мы получаем двойной эффект. Сотрудники участвуют в благоустройстве городов, социальных и экологических инициативах. А компания укрепляет доверие местных сообществ, снижает социальные риски и демонстрирует ответственность в регионах присутствия.</w:t>
      </w:r>
    </w:p>
    <w:p w14:paraId="17F209E8" w14:textId="221672FF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Fonts w:ascii="Calibri" w:hAnsi="Calibri" w:cs="Calibri"/>
        </w:rPr>
        <w:t>Крупные компании рассматривают волонтёрство не как изолированный проект, а как часть единой стратегии устойчивого развития, где социальная ответственность встроена в бизнес</w:t>
      </w:r>
      <w:r>
        <w:rPr>
          <w:rFonts w:ascii="Calibri" w:hAnsi="Calibri" w:cs="Calibri"/>
        </w:rPr>
        <w:t xml:space="preserve"> стратегию</w:t>
      </w:r>
      <w:r w:rsidRPr="00F214AF">
        <w:rPr>
          <w:rFonts w:ascii="Calibri" w:hAnsi="Calibri" w:cs="Calibri"/>
        </w:rPr>
        <w:t>. Этот подход получил признание на государственном уровне: 17 июля этого года, в День корпоративного волонтёра, самые активные компании получили благодарность от заместителя Председателя Правительства РФ Дмитрия Николаевича Чернышенко.</w:t>
      </w:r>
    </w:p>
    <w:p w14:paraId="3B72D569" w14:textId="77777777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Fonts w:ascii="Calibri" w:hAnsi="Calibri" w:cs="Calibri"/>
        </w:rPr>
        <w:t>Корпоративное волонтёрство — это инвестиция одновременно в людей, в устойчивость бизнеса и в развитие территорий. Поэтому сегодня нам особенно важно услышать примеры компаний, которые стратегически подходят к корпоративным волонтёрским программам.</w:t>
      </w:r>
    </w:p>
    <w:p w14:paraId="3F71E59A" w14:textId="77777777" w:rsidR="00F214AF" w:rsidRPr="00F214AF" w:rsidRDefault="00F214AF" w:rsidP="00F214AF">
      <w:pPr>
        <w:pStyle w:val="ac"/>
        <w:jc w:val="both"/>
        <w:rPr>
          <w:rFonts w:ascii="Calibri" w:hAnsi="Calibri" w:cs="Calibri"/>
        </w:rPr>
      </w:pPr>
      <w:r w:rsidRPr="00F214AF">
        <w:rPr>
          <w:rFonts w:ascii="Calibri" w:hAnsi="Calibri" w:cs="Calibri"/>
        </w:rPr>
        <w:t>Благодарю за внимание.</w:t>
      </w:r>
    </w:p>
    <w:p w14:paraId="70C55F3A" w14:textId="0F82113A" w:rsidR="00030FE0" w:rsidRPr="00030FE0" w:rsidRDefault="00030FE0" w:rsidP="00F2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36"/>
          <w:sz w:val="30"/>
          <w:szCs w:val="30"/>
          <w:lang w:eastAsia="ru-RU"/>
          <w14:ligatures w14:val="none"/>
        </w:rPr>
      </w:pPr>
    </w:p>
    <w:sectPr w:rsidR="00030FE0" w:rsidRPr="00030FE0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0ECF68" w14:textId="77777777" w:rsidR="000467D7" w:rsidRDefault="000467D7" w:rsidP="00F214AF">
      <w:pPr>
        <w:spacing w:after="0" w:line="240" w:lineRule="auto"/>
      </w:pPr>
      <w:r>
        <w:separator/>
      </w:r>
    </w:p>
  </w:endnote>
  <w:endnote w:type="continuationSeparator" w:id="0">
    <w:p w14:paraId="1F9C6F17" w14:textId="77777777" w:rsidR="000467D7" w:rsidRDefault="000467D7" w:rsidP="00F2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26223" w14:textId="7826ECDD" w:rsidR="00F214AF" w:rsidRDefault="007C399F">
    <w:pPr>
      <w:pStyle w:val="ae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59CF07" wp14:editId="5BF00C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230" cy="405765"/>
              <wp:effectExtent l="0" t="0" r="13970" b="0"/>
              <wp:wrapNone/>
              <wp:docPr id="1458356536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2D87D" w14:textId="07980CF4" w:rsidR="007C399F" w:rsidRPr="007C399F" w:rsidRDefault="007C399F" w:rsidP="007C399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7C399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59CF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4.9pt;height:31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6E2D87D" w14:textId="07980CF4" w:rsidR="007C399F" w:rsidRPr="007C399F" w:rsidRDefault="007C399F" w:rsidP="007C399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7C399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BD612" w14:textId="48AC9CC2" w:rsidR="00F214AF" w:rsidRDefault="007C399F">
    <w:pPr>
      <w:pStyle w:val="ae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069E16" wp14:editId="53212CB4">
              <wp:simplePos x="108204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230" cy="405765"/>
              <wp:effectExtent l="0" t="0" r="13970" b="0"/>
              <wp:wrapNone/>
              <wp:docPr id="355171559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12CB0E" w14:textId="77049CCB" w:rsidR="007C399F" w:rsidRPr="007C399F" w:rsidRDefault="007C399F" w:rsidP="007C399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7C399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1069E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4.9pt;height:31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712CB0E" w14:textId="77049CCB" w:rsidR="007C399F" w:rsidRPr="007C399F" w:rsidRDefault="007C399F" w:rsidP="007C399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7C399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39EE9" w14:textId="45ABE3F5" w:rsidR="00F214AF" w:rsidRDefault="007C399F">
    <w:pPr>
      <w:pStyle w:val="ae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55019F" wp14:editId="0C00A1F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230" cy="405765"/>
              <wp:effectExtent l="0" t="0" r="13970" b="0"/>
              <wp:wrapNone/>
              <wp:docPr id="308490839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5D89F" w14:textId="714401DB" w:rsidR="007C399F" w:rsidRPr="007C399F" w:rsidRDefault="007C399F" w:rsidP="007C399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7C399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E5501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4.9pt;height:31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0EB5D89F" w14:textId="714401DB" w:rsidR="007C399F" w:rsidRPr="007C399F" w:rsidRDefault="007C399F" w:rsidP="007C399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7C399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A46AD" w14:textId="77777777" w:rsidR="000467D7" w:rsidRDefault="000467D7" w:rsidP="00F214AF">
      <w:pPr>
        <w:spacing w:after="0" w:line="240" w:lineRule="auto"/>
      </w:pPr>
      <w:r>
        <w:separator/>
      </w:r>
    </w:p>
  </w:footnote>
  <w:footnote w:type="continuationSeparator" w:id="0">
    <w:p w14:paraId="6F75CF32" w14:textId="77777777" w:rsidR="000467D7" w:rsidRDefault="000467D7" w:rsidP="00F214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FE0"/>
    <w:rsid w:val="00030FE0"/>
    <w:rsid w:val="000467D7"/>
    <w:rsid w:val="007C399F"/>
    <w:rsid w:val="008479E0"/>
    <w:rsid w:val="00A0426A"/>
    <w:rsid w:val="00A4068E"/>
    <w:rsid w:val="00CB4EFF"/>
    <w:rsid w:val="00DA35AA"/>
    <w:rsid w:val="00F2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B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0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F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F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F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F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F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F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0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F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F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F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F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0FE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2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214AF"/>
    <w:rPr>
      <w:b/>
      <w:bCs/>
    </w:rPr>
  </w:style>
  <w:style w:type="paragraph" w:styleId="ae">
    <w:name w:val="footer"/>
    <w:basedOn w:val="a"/>
    <w:link w:val="af"/>
    <w:uiPriority w:val="99"/>
    <w:unhideWhenUsed/>
    <w:rsid w:val="00F2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214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0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F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F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F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F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F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F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0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F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F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F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F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0FE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2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214AF"/>
    <w:rPr>
      <w:b/>
      <w:bCs/>
    </w:rPr>
  </w:style>
  <w:style w:type="paragraph" w:styleId="ae">
    <w:name w:val="footer"/>
    <w:basedOn w:val="a"/>
    <w:link w:val="af"/>
    <w:uiPriority w:val="99"/>
    <w:unhideWhenUsed/>
    <w:rsid w:val="00F2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21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10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0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4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PMRU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Zhukova, Irina</dc:creator>
  <cp:keywords/>
  <dc:description/>
  <cp:lastModifiedBy>1</cp:lastModifiedBy>
  <cp:revision>3</cp:revision>
  <dcterms:created xsi:type="dcterms:W3CDTF">2026-10-28T10:49:00Z</dcterms:created>
  <dcterms:modified xsi:type="dcterms:W3CDTF">2026-10-28T15:08:00Z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12633257,56ecc138,152b7ce7</vt:lpwstr>
  </property>
  <property fmtid="{D5CDD505-2E9C-101B-9397-08002B2CF9AE}" pid="3" name="ClassificationContentMarkingFooterFontProps">
    <vt:lpwstr>#000000,12,Calibri</vt:lpwstr>
  </property>
  <property fmtid="{D5CDD505-2E9C-101B-9397-08002B2CF9AE}" pid="4" name="ClassificationContentMarkingFooterText">
    <vt:lpwstr>PUBLIC</vt:lpwstr>
  </property>
  <property fmtid="{D5CDD505-2E9C-101B-9397-08002B2CF9AE}" pid="5" name="MSIP_Label_98b0efef-5708-44b8-bda5-5dadd17e3a0d_Enabled">
    <vt:lpwstr>true</vt:lpwstr>
  </property>
  <property fmtid="{D5CDD505-2E9C-101B-9397-08002B2CF9AE}" pid="6" name="MSIP_Label_98b0efef-5708-44b8-bda5-5dadd17e3a0d_SetDate">
    <vt:lpwstr>2026-10-28T10:49:04Z</vt:lpwstr>
  </property>
  <property fmtid="{D5CDD505-2E9C-101B-9397-08002B2CF9AE}" pid="7" name="MSIP_Label_98b0efef-5708-44b8-bda5-5dadd17e3a0d_Method">
    <vt:lpwstr>Privileged</vt:lpwstr>
  </property>
  <property fmtid="{D5CDD505-2E9C-101B-9397-08002B2CF9AE}" pid="8" name="MSIP_Label_98b0efef-5708-44b8-bda5-5dadd17e3a0d_Name">
    <vt:lpwstr>PUBLIС</vt:lpwstr>
  </property>
  <property fmtid="{D5CDD505-2E9C-101B-9397-08002B2CF9AE}" pid="9" name="MSIP_Label_98b0efef-5708-44b8-bda5-5dadd17e3a0d_SiteId">
    <vt:lpwstr>c8e98907-dfc4-4871-8656-3d31acb4cb84</vt:lpwstr>
  </property>
  <property fmtid="{D5CDD505-2E9C-101B-9397-08002B2CF9AE}" pid="10" name="MSIP_Label_98b0efef-5708-44b8-bda5-5dadd17e3a0d_ActionId">
    <vt:lpwstr>1bdfaaeb-5e72-4f12-b4d4-83e35cee5336</vt:lpwstr>
  </property>
  <property fmtid="{D5CDD505-2E9C-101B-9397-08002B2CF9AE}" pid="11" name="MSIP_Label_98b0efef-5708-44b8-bda5-5dadd17e3a0d_ContentBits">
    <vt:lpwstr>2</vt:lpwstr>
  </property>
  <property fmtid="{D5CDD505-2E9C-101B-9397-08002B2CF9AE}" pid="12" name="MSIP_Label_98b0efef-5708-44b8-bda5-5dadd17e3a0d_Tag">
    <vt:lpwstr>10, 0, 1, 1</vt:lpwstr>
  </property>
</Properties>
</file>