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A8" w:rsidRPr="005E0CA8" w:rsidRDefault="005E0CA8" w:rsidP="005E0CA8">
      <w:pPr>
        <w:spacing w:after="0" w:line="264" w:lineRule="auto"/>
        <w:rPr>
          <w:rFonts w:ascii="Times New Roman" w:hAnsi="Times New Roman"/>
          <w:b/>
          <w:bCs/>
          <w:sz w:val="24"/>
          <w:szCs w:val="24"/>
        </w:rPr>
      </w:pPr>
      <w:r w:rsidRPr="005E0CA8">
        <w:rPr>
          <w:rFonts w:ascii="Times New Roman" w:hAnsi="Times New Roman"/>
          <w:b/>
          <w:bCs/>
          <w:sz w:val="24"/>
          <w:szCs w:val="24"/>
        </w:rPr>
        <w:t>Отчет Президиума ОО и РОР СПП СПб</w:t>
      </w:r>
    </w:p>
    <w:p w:rsidR="005E0CA8" w:rsidRDefault="005E0CA8" w:rsidP="005E0CA8">
      <w:pPr>
        <w:spacing w:after="0" w:line="264" w:lineRule="auto"/>
        <w:rPr>
          <w:rFonts w:ascii="Times New Roman" w:hAnsi="Times New Roman"/>
          <w:b/>
          <w:bCs/>
          <w:sz w:val="24"/>
          <w:szCs w:val="24"/>
        </w:rPr>
      </w:pPr>
      <w:r w:rsidRPr="005E0CA8">
        <w:rPr>
          <w:rFonts w:ascii="Times New Roman" w:hAnsi="Times New Roman"/>
          <w:b/>
          <w:bCs/>
          <w:sz w:val="24"/>
          <w:szCs w:val="24"/>
        </w:rPr>
        <w:t>о деятельности Союза за  отчетный период апрель 202</w:t>
      </w:r>
      <w:r>
        <w:rPr>
          <w:rFonts w:ascii="Times New Roman" w:hAnsi="Times New Roman"/>
          <w:b/>
          <w:bCs/>
          <w:sz w:val="24"/>
          <w:szCs w:val="24"/>
        </w:rPr>
        <w:t>4 – апрель 2025</w:t>
      </w:r>
      <w:r w:rsidRPr="005E0CA8">
        <w:rPr>
          <w:rFonts w:ascii="Times New Roman" w:hAnsi="Times New Roman"/>
          <w:b/>
          <w:bCs/>
          <w:sz w:val="24"/>
          <w:szCs w:val="24"/>
        </w:rPr>
        <w:t xml:space="preserve"> года</w:t>
      </w:r>
    </w:p>
    <w:p w:rsidR="005E0CA8" w:rsidRDefault="005E0CA8" w:rsidP="005E0CA8">
      <w:pPr>
        <w:spacing w:after="0" w:line="264" w:lineRule="auto"/>
        <w:rPr>
          <w:rFonts w:ascii="Times New Roman" w:hAnsi="Times New Roman"/>
          <w:b/>
          <w:bCs/>
          <w:sz w:val="24"/>
          <w:szCs w:val="24"/>
        </w:rPr>
      </w:pPr>
    </w:p>
    <w:p w:rsidR="007827E6" w:rsidRPr="005E0CA8" w:rsidRDefault="007827E6" w:rsidP="005E0CA8">
      <w:pPr>
        <w:spacing w:after="0" w:line="264" w:lineRule="auto"/>
        <w:rPr>
          <w:rFonts w:ascii="Times New Roman" w:hAnsi="Times New Roman"/>
          <w:sz w:val="24"/>
          <w:szCs w:val="24"/>
        </w:rPr>
      </w:pPr>
      <w:r w:rsidRPr="005E0CA8">
        <w:rPr>
          <w:rFonts w:ascii="Times New Roman" w:hAnsi="Times New Roman"/>
          <w:b/>
          <w:bCs/>
          <w:sz w:val="24"/>
          <w:szCs w:val="24"/>
        </w:rPr>
        <w:t>Уважаемые участники собрания!</w:t>
      </w:r>
    </w:p>
    <w:p w:rsidR="004751FB" w:rsidRPr="005E0CA8" w:rsidRDefault="004751FB" w:rsidP="002158A8">
      <w:pPr>
        <w:spacing w:after="0" w:line="264" w:lineRule="auto"/>
        <w:ind w:firstLine="709"/>
        <w:jc w:val="both"/>
        <w:rPr>
          <w:rFonts w:ascii="Times New Roman" w:hAnsi="Times New Roman"/>
          <w:sz w:val="24"/>
          <w:szCs w:val="24"/>
        </w:rPr>
      </w:pPr>
    </w:p>
    <w:p w:rsidR="00C62345" w:rsidRPr="005E0CA8" w:rsidRDefault="00C62345"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После сложного периода российская экономика не просто восстановилась, но и обеспечивает качественные структурные изменения. Развивается технологический, производственный, логистический потенциал России. Укрепляются связи с перспективными партнёрами.</w:t>
      </w:r>
    </w:p>
    <w:p w:rsidR="007827E6" w:rsidRPr="005E0CA8" w:rsidRDefault="007827E6"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Темпы экономического роста в России оказались не только выше собственных изначальных прогнозов, но и выше, чем темпы роста в США и других </w:t>
      </w:r>
      <w:r w:rsidR="00C62345" w:rsidRPr="005E0CA8">
        <w:rPr>
          <w:rFonts w:ascii="Times New Roman" w:hAnsi="Times New Roman"/>
          <w:sz w:val="24"/>
          <w:szCs w:val="24"/>
        </w:rPr>
        <w:t xml:space="preserve">так называемых </w:t>
      </w:r>
      <w:r w:rsidRPr="005E0CA8">
        <w:rPr>
          <w:rFonts w:ascii="Times New Roman" w:hAnsi="Times New Roman"/>
          <w:sz w:val="24"/>
          <w:szCs w:val="24"/>
        </w:rPr>
        <w:t>"развитых экономиках".</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прошлом году валовой внутренний продукт России вырос на 4,1 процента. Пром</w:t>
      </w:r>
      <w:r w:rsidR="00C62345" w:rsidRPr="005E0CA8">
        <w:rPr>
          <w:rFonts w:ascii="Times New Roman" w:hAnsi="Times New Roman"/>
          <w:sz w:val="24"/>
          <w:szCs w:val="24"/>
        </w:rPr>
        <w:t xml:space="preserve">ышленное </w:t>
      </w:r>
      <w:r w:rsidRPr="005E0CA8">
        <w:rPr>
          <w:rFonts w:ascii="Times New Roman" w:hAnsi="Times New Roman"/>
          <w:sz w:val="24"/>
          <w:szCs w:val="24"/>
        </w:rPr>
        <w:t>производство в России по итогам 2024 года выросло на 4,6%. Обрабатывающие производства были основным источником промышленного роста. Их выпу</w:t>
      </w:r>
      <w:proofErr w:type="gramStart"/>
      <w:r w:rsidRPr="005E0CA8">
        <w:rPr>
          <w:rFonts w:ascii="Times New Roman" w:hAnsi="Times New Roman"/>
          <w:sz w:val="24"/>
          <w:szCs w:val="24"/>
        </w:rPr>
        <w:t>ск</w:t>
      </w:r>
      <w:r w:rsidR="00D44917" w:rsidRPr="005E0CA8">
        <w:rPr>
          <w:rFonts w:ascii="Times New Roman" w:hAnsi="Times New Roman"/>
          <w:sz w:val="24"/>
          <w:szCs w:val="24"/>
        </w:rPr>
        <w:t xml:space="preserve"> в пр</w:t>
      </w:r>
      <w:proofErr w:type="gramEnd"/>
      <w:r w:rsidR="00D44917" w:rsidRPr="005E0CA8">
        <w:rPr>
          <w:rFonts w:ascii="Times New Roman" w:hAnsi="Times New Roman"/>
          <w:sz w:val="24"/>
          <w:szCs w:val="24"/>
        </w:rPr>
        <w:t>ошлом году</w:t>
      </w:r>
      <w:r w:rsidR="00497802" w:rsidRPr="005E0CA8">
        <w:rPr>
          <w:rFonts w:ascii="Times New Roman" w:hAnsi="Times New Roman"/>
          <w:sz w:val="24"/>
          <w:szCs w:val="24"/>
        </w:rPr>
        <w:t xml:space="preserve"> увеличился на 8,5%</w:t>
      </w:r>
      <w:r w:rsidRPr="005E0CA8">
        <w:rPr>
          <w:rFonts w:ascii="Times New Roman" w:hAnsi="Times New Roman"/>
          <w:sz w:val="24"/>
          <w:szCs w:val="24"/>
        </w:rPr>
        <w:t>.</w:t>
      </w:r>
    </w:p>
    <w:p w:rsidR="009B5E43"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 России рекордно низкий уровень безработицы – всего 2,5 процента. На фоне большинства ведущих экономик мира и развивающихся стран этот показатель является минимальным. </w:t>
      </w:r>
    </w:p>
    <w:p w:rsidR="003D6F04" w:rsidRPr="005E0CA8" w:rsidRDefault="003D6F04" w:rsidP="00D62C81">
      <w:pPr>
        <w:spacing w:after="0" w:line="264" w:lineRule="auto"/>
        <w:ind w:firstLine="708"/>
        <w:jc w:val="both"/>
        <w:rPr>
          <w:rFonts w:ascii="Times New Roman" w:hAnsi="Times New Roman"/>
          <w:sz w:val="24"/>
          <w:szCs w:val="24"/>
        </w:rPr>
      </w:pPr>
      <w:r w:rsidRPr="005E0CA8">
        <w:rPr>
          <w:rFonts w:ascii="Times New Roman" w:hAnsi="Times New Roman"/>
          <w:sz w:val="24"/>
          <w:szCs w:val="24"/>
        </w:rPr>
        <w:t xml:space="preserve">Для примера: в </w:t>
      </w:r>
      <w:r w:rsidR="00497802" w:rsidRPr="005E0CA8">
        <w:rPr>
          <w:rFonts w:ascii="Times New Roman" w:hAnsi="Times New Roman"/>
          <w:sz w:val="24"/>
          <w:szCs w:val="24"/>
        </w:rPr>
        <w:t xml:space="preserve">Греции </w:t>
      </w:r>
      <w:r w:rsidR="00D62C81" w:rsidRPr="005E0CA8">
        <w:rPr>
          <w:rFonts w:ascii="Times New Roman" w:hAnsi="Times New Roman"/>
          <w:sz w:val="24"/>
          <w:szCs w:val="24"/>
        </w:rPr>
        <w:t xml:space="preserve">он составляет </w:t>
      </w:r>
      <w:r w:rsidR="00497802" w:rsidRPr="005E0CA8">
        <w:rPr>
          <w:rFonts w:ascii="Times New Roman" w:hAnsi="Times New Roman"/>
          <w:sz w:val="24"/>
          <w:szCs w:val="24"/>
        </w:rPr>
        <w:t>11</w:t>
      </w:r>
      <w:r w:rsidR="00D62C81" w:rsidRPr="005E0CA8">
        <w:rPr>
          <w:rFonts w:ascii="Times New Roman" w:hAnsi="Times New Roman"/>
          <w:sz w:val="24"/>
          <w:szCs w:val="24"/>
        </w:rPr>
        <w:t xml:space="preserve"> процентов</w:t>
      </w:r>
      <w:r w:rsidR="00497802" w:rsidRPr="005E0CA8">
        <w:rPr>
          <w:rFonts w:ascii="Times New Roman" w:hAnsi="Times New Roman"/>
          <w:sz w:val="24"/>
          <w:szCs w:val="24"/>
        </w:rPr>
        <w:t xml:space="preserve">; в </w:t>
      </w:r>
      <w:r w:rsidRPr="005E0CA8">
        <w:rPr>
          <w:rFonts w:ascii="Times New Roman" w:hAnsi="Times New Roman"/>
          <w:sz w:val="24"/>
          <w:szCs w:val="24"/>
        </w:rPr>
        <w:t>Италии</w:t>
      </w:r>
      <w:r w:rsidR="00497802" w:rsidRPr="005E0CA8">
        <w:rPr>
          <w:rFonts w:ascii="Times New Roman" w:hAnsi="Times New Roman"/>
          <w:sz w:val="24"/>
          <w:szCs w:val="24"/>
        </w:rPr>
        <w:t xml:space="preserve"> и Швеции</w:t>
      </w:r>
      <w:r w:rsidRPr="005E0CA8">
        <w:rPr>
          <w:rFonts w:ascii="Times New Roman" w:hAnsi="Times New Roman"/>
          <w:sz w:val="24"/>
          <w:szCs w:val="24"/>
        </w:rPr>
        <w:t xml:space="preserve"> </w:t>
      </w:r>
      <w:r w:rsidR="00497802" w:rsidRPr="005E0CA8">
        <w:rPr>
          <w:rFonts w:ascii="Times New Roman" w:hAnsi="Times New Roman"/>
          <w:sz w:val="24"/>
          <w:szCs w:val="24"/>
        </w:rPr>
        <w:t xml:space="preserve">– </w:t>
      </w:r>
      <w:r w:rsidRPr="005E0CA8">
        <w:rPr>
          <w:rFonts w:ascii="Times New Roman" w:hAnsi="Times New Roman"/>
          <w:sz w:val="24"/>
          <w:szCs w:val="24"/>
        </w:rPr>
        <w:t>7,6 процента</w:t>
      </w:r>
      <w:r w:rsidR="00D62C81" w:rsidRPr="005E0CA8">
        <w:rPr>
          <w:rFonts w:ascii="Times New Roman" w:hAnsi="Times New Roman"/>
          <w:sz w:val="24"/>
          <w:szCs w:val="24"/>
        </w:rPr>
        <w:t>;</w:t>
      </w:r>
      <w:r w:rsidRPr="005E0CA8">
        <w:rPr>
          <w:rFonts w:ascii="Times New Roman" w:hAnsi="Times New Roman"/>
          <w:sz w:val="24"/>
          <w:szCs w:val="24"/>
        </w:rPr>
        <w:t xml:space="preserve"> во Франции – 7,3</w:t>
      </w:r>
      <w:r w:rsidR="00497802" w:rsidRPr="005E0CA8">
        <w:rPr>
          <w:rFonts w:ascii="Times New Roman" w:hAnsi="Times New Roman"/>
          <w:sz w:val="24"/>
          <w:szCs w:val="24"/>
        </w:rPr>
        <w:t>;</w:t>
      </w:r>
      <w:r w:rsidRPr="005E0CA8">
        <w:rPr>
          <w:rFonts w:ascii="Times New Roman" w:hAnsi="Times New Roman"/>
          <w:sz w:val="24"/>
          <w:szCs w:val="24"/>
        </w:rPr>
        <w:t xml:space="preserve"> в Бразилии – 8 процент</w:t>
      </w:r>
      <w:r w:rsidR="00497802" w:rsidRPr="005E0CA8">
        <w:rPr>
          <w:rFonts w:ascii="Times New Roman" w:hAnsi="Times New Roman"/>
          <w:sz w:val="24"/>
          <w:szCs w:val="24"/>
        </w:rPr>
        <w:t>ов</w:t>
      </w:r>
      <w:r w:rsidRPr="005E0CA8">
        <w:rPr>
          <w:rFonts w:ascii="Times New Roman" w:hAnsi="Times New Roman"/>
          <w:sz w:val="24"/>
          <w:szCs w:val="24"/>
        </w:rPr>
        <w:t>.</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феврале текущего года, в третью годовщину СВО</w:t>
      </w:r>
      <w:r w:rsidR="00C62345" w:rsidRPr="005E0CA8">
        <w:rPr>
          <w:rFonts w:ascii="Times New Roman" w:hAnsi="Times New Roman"/>
          <w:sz w:val="24"/>
          <w:szCs w:val="24"/>
        </w:rPr>
        <w:t>,</w:t>
      </w:r>
      <w:r w:rsidRPr="005E0CA8">
        <w:rPr>
          <w:rFonts w:ascii="Times New Roman" w:hAnsi="Times New Roman"/>
          <w:sz w:val="24"/>
          <w:szCs w:val="24"/>
        </w:rPr>
        <w:t xml:space="preserve"> Евросоюз и Великобритания одновременно утвердили новые антироссийские санкции, при этом европейский пакет ограничительных мер стал уже 16-м по счету. Как и прежде, меры направлены против ключевых секторов российской экономики, включая банковский сектор, металлургию и логистику, а также против тех, кто помогает России обходить уже наложенные ограничения. </w:t>
      </w:r>
      <w:r w:rsidR="00497802" w:rsidRPr="005E0CA8">
        <w:rPr>
          <w:rFonts w:ascii="Times New Roman" w:hAnsi="Times New Roman"/>
          <w:sz w:val="24"/>
          <w:szCs w:val="24"/>
        </w:rPr>
        <w:t>Г</w:t>
      </w:r>
      <w:r w:rsidRPr="005E0CA8">
        <w:rPr>
          <w:rFonts w:ascii="Times New Roman" w:hAnsi="Times New Roman"/>
          <w:sz w:val="24"/>
          <w:szCs w:val="24"/>
        </w:rPr>
        <w:t xml:space="preserve">лавная цель </w:t>
      </w:r>
      <w:r w:rsidR="00497802" w:rsidRPr="005E0CA8">
        <w:rPr>
          <w:rFonts w:ascii="Times New Roman" w:hAnsi="Times New Roman"/>
          <w:sz w:val="24"/>
          <w:szCs w:val="24"/>
        </w:rPr>
        <w:t xml:space="preserve">санкций </w:t>
      </w:r>
      <w:r w:rsidRPr="005E0CA8">
        <w:rPr>
          <w:rFonts w:ascii="Times New Roman" w:hAnsi="Times New Roman"/>
          <w:sz w:val="24"/>
          <w:szCs w:val="24"/>
        </w:rPr>
        <w:t>все та же: сократить поступления в адрес российских компаний и российского бюджета.</w:t>
      </w:r>
      <w:r w:rsidR="00497802" w:rsidRPr="005E0CA8">
        <w:rPr>
          <w:rFonts w:ascii="Times New Roman" w:hAnsi="Times New Roman"/>
          <w:sz w:val="24"/>
          <w:szCs w:val="24"/>
        </w:rPr>
        <w:t xml:space="preserve"> </w:t>
      </w:r>
      <w:r w:rsidR="00D44917" w:rsidRPr="005E0CA8">
        <w:rPr>
          <w:rFonts w:ascii="Times New Roman" w:hAnsi="Times New Roman"/>
          <w:sz w:val="24"/>
          <w:szCs w:val="24"/>
        </w:rPr>
        <w:t>С</w:t>
      </w:r>
      <w:r w:rsidRPr="005E0CA8">
        <w:rPr>
          <w:rFonts w:ascii="Times New Roman" w:hAnsi="Times New Roman"/>
          <w:sz w:val="24"/>
          <w:szCs w:val="24"/>
        </w:rPr>
        <w:t>анкци</w:t>
      </w:r>
      <w:r w:rsidR="00D44917" w:rsidRPr="005E0CA8">
        <w:rPr>
          <w:rFonts w:ascii="Times New Roman" w:hAnsi="Times New Roman"/>
          <w:sz w:val="24"/>
          <w:szCs w:val="24"/>
        </w:rPr>
        <w:t>и растут</w:t>
      </w:r>
      <w:r w:rsidRPr="005E0CA8">
        <w:rPr>
          <w:rFonts w:ascii="Times New Roman" w:hAnsi="Times New Roman"/>
          <w:sz w:val="24"/>
          <w:szCs w:val="24"/>
        </w:rPr>
        <w:t xml:space="preserve">. Об «эффективности» </w:t>
      </w:r>
      <w:r w:rsidR="00D44917" w:rsidRPr="005E0CA8">
        <w:rPr>
          <w:rFonts w:ascii="Times New Roman" w:hAnsi="Times New Roman"/>
          <w:sz w:val="24"/>
          <w:szCs w:val="24"/>
        </w:rPr>
        <w:t xml:space="preserve">в кавычках </w:t>
      </w:r>
      <w:r w:rsidRPr="005E0CA8">
        <w:rPr>
          <w:rFonts w:ascii="Times New Roman" w:hAnsi="Times New Roman"/>
          <w:sz w:val="24"/>
          <w:szCs w:val="24"/>
        </w:rPr>
        <w:t>ограничительных мер можно судить по такому ключевому показателю, как доходы бюджета Р</w:t>
      </w:r>
      <w:r w:rsidR="00D44917" w:rsidRPr="005E0CA8">
        <w:rPr>
          <w:rFonts w:ascii="Times New Roman" w:hAnsi="Times New Roman"/>
          <w:sz w:val="24"/>
          <w:szCs w:val="24"/>
        </w:rPr>
        <w:t>оссии</w:t>
      </w:r>
      <w:r w:rsidRPr="005E0CA8">
        <w:rPr>
          <w:rFonts w:ascii="Times New Roman" w:hAnsi="Times New Roman"/>
          <w:sz w:val="24"/>
          <w:szCs w:val="24"/>
        </w:rPr>
        <w:t>. Напомн</w:t>
      </w:r>
      <w:r w:rsidR="002F63BF" w:rsidRPr="005E0CA8">
        <w:rPr>
          <w:rFonts w:ascii="Times New Roman" w:hAnsi="Times New Roman"/>
          <w:sz w:val="24"/>
          <w:szCs w:val="24"/>
        </w:rPr>
        <w:t>ю</w:t>
      </w:r>
      <w:r w:rsidRPr="005E0CA8">
        <w:rPr>
          <w:rFonts w:ascii="Times New Roman" w:hAnsi="Times New Roman"/>
          <w:sz w:val="24"/>
          <w:szCs w:val="24"/>
        </w:rPr>
        <w:t xml:space="preserve">: одним из главных объектов санкций стал нефтегазовый комплекс </w:t>
      </w:r>
      <w:r w:rsidR="00D44917" w:rsidRPr="005E0CA8">
        <w:rPr>
          <w:rFonts w:ascii="Times New Roman" w:hAnsi="Times New Roman"/>
          <w:sz w:val="24"/>
          <w:szCs w:val="24"/>
        </w:rPr>
        <w:t>нашей страны</w:t>
      </w:r>
      <w:r w:rsidRPr="005E0CA8">
        <w:rPr>
          <w:rFonts w:ascii="Times New Roman" w:hAnsi="Times New Roman"/>
          <w:sz w:val="24"/>
          <w:szCs w:val="24"/>
        </w:rPr>
        <w:t>, но по итогам 2024 г</w:t>
      </w:r>
      <w:r w:rsidR="00C62345" w:rsidRPr="005E0CA8">
        <w:rPr>
          <w:rFonts w:ascii="Times New Roman" w:hAnsi="Times New Roman"/>
          <w:sz w:val="24"/>
          <w:szCs w:val="24"/>
        </w:rPr>
        <w:t xml:space="preserve">ода </w:t>
      </w:r>
      <w:r w:rsidRPr="005E0CA8">
        <w:rPr>
          <w:rFonts w:ascii="Times New Roman" w:hAnsi="Times New Roman"/>
          <w:sz w:val="24"/>
          <w:szCs w:val="24"/>
        </w:rPr>
        <w:t xml:space="preserve">он принес в казну 11,1 </w:t>
      </w:r>
      <w:r w:rsidR="00382837" w:rsidRPr="005E0CA8">
        <w:rPr>
          <w:rFonts w:ascii="Times New Roman" w:hAnsi="Times New Roman"/>
          <w:sz w:val="24"/>
          <w:szCs w:val="24"/>
        </w:rPr>
        <w:t>триллионов</w:t>
      </w:r>
      <w:r w:rsidRPr="005E0CA8">
        <w:rPr>
          <w:rFonts w:ascii="Times New Roman" w:hAnsi="Times New Roman"/>
          <w:sz w:val="24"/>
          <w:szCs w:val="24"/>
        </w:rPr>
        <w:t xml:space="preserve"> руб., что на 26,2% больше, чем за </w:t>
      </w:r>
      <w:r w:rsidR="002F63BF" w:rsidRPr="005E0CA8">
        <w:rPr>
          <w:rFonts w:ascii="Times New Roman" w:hAnsi="Times New Roman"/>
          <w:sz w:val="24"/>
          <w:szCs w:val="24"/>
        </w:rPr>
        <w:t>2023</w:t>
      </w:r>
      <w:r w:rsidRPr="005E0CA8">
        <w:rPr>
          <w:rFonts w:ascii="Times New Roman" w:hAnsi="Times New Roman"/>
          <w:sz w:val="24"/>
          <w:szCs w:val="24"/>
        </w:rPr>
        <w:t xml:space="preserve"> год.</w:t>
      </w:r>
    </w:p>
    <w:p w:rsidR="00497802"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 Попытки Запада отрезать от мирового рынка изрядную долю энергетического сырья – не только российского, но и иранского и венесуэльского – ударили самих авторов санкций. Достаточно взглянуть на теряющую свою индустрию Европу. </w:t>
      </w:r>
    </w:p>
    <w:p w:rsidR="001C2878" w:rsidRPr="005E0CA8" w:rsidRDefault="004A5252"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Будут ли в ближайшее время сняты санкции с нашей страны? Мы отчетливо понимаем, что нет. </w:t>
      </w:r>
      <w:r w:rsidR="001C2878" w:rsidRPr="005E0CA8">
        <w:rPr>
          <w:rFonts w:ascii="Times New Roman" w:hAnsi="Times New Roman"/>
          <w:sz w:val="24"/>
          <w:szCs w:val="24"/>
        </w:rPr>
        <w:t>Санкции – это реальность сегодняшнего нового этапа развития, в который вош</w:t>
      </w:r>
      <w:r w:rsidRPr="005E0CA8">
        <w:rPr>
          <w:rFonts w:ascii="Times New Roman" w:hAnsi="Times New Roman"/>
          <w:sz w:val="24"/>
          <w:szCs w:val="24"/>
        </w:rPr>
        <w:t xml:space="preserve">ла </w:t>
      </w:r>
      <w:r w:rsidR="001C2878" w:rsidRPr="005E0CA8">
        <w:rPr>
          <w:rFonts w:ascii="Times New Roman" w:hAnsi="Times New Roman"/>
          <w:sz w:val="24"/>
          <w:szCs w:val="24"/>
        </w:rPr>
        <w:t>вся мировая экономика. Глобальная конкурентная борьба обострилась и приобретает всё более изощрённый и при этом</w:t>
      </w:r>
      <w:r w:rsidRPr="005E0CA8">
        <w:rPr>
          <w:rFonts w:ascii="Times New Roman" w:hAnsi="Times New Roman"/>
          <w:sz w:val="24"/>
          <w:szCs w:val="24"/>
        </w:rPr>
        <w:t xml:space="preserve"> абсолютно</w:t>
      </w:r>
      <w:r w:rsidR="001C2878" w:rsidRPr="005E0CA8">
        <w:rPr>
          <w:rFonts w:ascii="Times New Roman" w:hAnsi="Times New Roman"/>
          <w:sz w:val="24"/>
          <w:szCs w:val="24"/>
        </w:rPr>
        <w:t xml:space="preserve"> непримиримый характер.</w:t>
      </w:r>
    </w:p>
    <w:p w:rsidR="00D44917" w:rsidRPr="005E0CA8" w:rsidRDefault="004A5252" w:rsidP="00D21523">
      <w:pPr>
        <w:spacing w:after="0" w:line="264" w:lineRule="auto"/>
        <w:ind w:firstLine="709"/>
        <w:jc w:val="both"/>
        <w:rPr>
          <w:rFonts w:ascii="Times New Roman" w:hAnsi="Times New Roman"/>
          <w:sz w:val="24"/>
          <w:szCs w:val="24"/>
        </w:rPr>
      </w:pPr>
      <w:r w:rsidRPr="005E0CA8">
        <w:rPr>
          <w:rFonts w:ascii="Times New Roman" w:hAnsi="Times New Roman"/>
          <w:sz w:val="24"/>
          <w:szCs w:val="24"/>
        </w:rPr>
        <w:t>М</w:t>
      </w:r>
      <w:r w:rsidR="00D2249B" w:rsidRPr="005E0CA8">
        <w:rPr>
          <w:rFonts w:ascii="Times New Roman" w:hAnsi="Times New Roman"/>
          <w:sz w:val="24"/>
          <w:szCs w:val="24"/>
        </w:rPr>
        <w:t xml:space="preserve">иропорядок активно меняется. </w:t>
      </w:r>
      <w:r w:rsidR="00D44917" w:rsidRPr="005E0CA8">
        <w:rPr>
          <w:rFonts w:ascii="Times New Roman" w:hAnsi="Times New Roman"/>
          <w:sz w:val="24"/>
          <w:szCs w:val="24"/>
        </w:rPr>
        <w:t xml:space="preserve">В октябре </w:t>
      </w:r>
      <w:r w:rsidRPr="005E0CA8">
        <w:rPr>
          <w:rFonts w:ascii="Times New Roman" w:hAnsi="Times New Roman"/>
          <w:sz w:val="24"/>
          <w:szCs w:val="24"/>
        </w:rPr>
        <w:t>прошлого</w:t>
      </w:r>
      <w:r w:rsidR="00D44917" w:rsidRPr="005E0CA8">
        <w:rPr>
          <w:rFonts w:ascii="Times New Roman" w:hAnsi="Times New Roman"/>
          <w:sz w:val="24"/>
          <w:szCs w:val="24"/>
        </w:rPr>
        <w:t xml:space="preserve"> года Россия стала хозяйкой очередного ежегодного саммита БРИКС, который прошел в Казани. В его работе приняли участие 35 делегаций, причем 24 из них возглавляли главы государств. На страны БРИКС приходится 36,7% глобального ВВП</w:t>
      </w:r>
      <w:r w:rsidRPr="005E0CA8">
        <w:rPr>
          <w:rFonts w:ascii="Times New Roman" w:hAnsi="Times New Roman"/>
          <w:sz w:val="24"/>
          <w:szCs w:val="24"/>
        </w:rPr>
        <w:t>.</w:t>
      </w:r>
      <w:r w:rsidR="00D44917" w:rsidRPr="005E0CA8">
        <w:rPr>
          <w:rFonts w:ascii="Times New Roman" w:hAnsi="Times New Roman"/>
          <w:sz w:val="24"/>
          <w:szCs w:val="24"/>
        </w:rPr>
        <w:t xml:space="preserve"> По итогам саммита 13 стран получили статус партнера БРИКС.</w:t>
      </w:r>
    </w:p>
    <w:p w:rsidR="00D44917"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Для Запада главным результатом мероприятия стал полный и очевиднейший провал политики изоляции России, о </w:t>
      </w:r>
      <w:proofErr w:type="gramStart"/>
      <w:r w:rsidRPr="005E0CA8">
        <w:rPr>
          <w:rFonts w:ascii="Times New Roman" w:hAnsi="Times New Roman"/>
          <w:sz w:val="24"/>
          <w:szCs w:val="24"/>
        </w:rPr>
        <w:t>чем</w:t>
      </w:r>
      <w:proofErr w:type="gramEnd"/>
      <w:r w:rsidRPr="005E0CA8">
        <w:rPr>
          <w:rFonts w:ascii="Times New Roman" w:hAnsi="Times New Roman"/>
          <w:sz w:val="24"/>
          <w:szCs w:val="24"/>
        </w:rPr>
        <w:t xml:space="preserve"> так или иначе высказались все крупнейшие СМИ и ключевые политики.</w:t>
      </w:r>
    </w:p>
    <w:p w:rsidR="00D21523" w:rsidRPr="005E0CA8" w:rsidRDefault="00D21523" w:rsidP="002158A8">
      <w:pPr>
        <w:spacing w:after="0" w:line="264" w:lineRule="auto"/>
        <w:ind w:firstLine="709"/>
        <w:jc w:val="both"/>
        <w:rPr>
          <w:rFonts w:ascii="Times New Roman" w:hAnsi="Times New Roman"/>
          <w:sz w:val="24"/>
          <w:szCs w:val="24"/>
        </w:rPr>
      </w:pPr>
    </w:p>
    <w:p w:rsidR="00D21523"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Однако для остального мира куда важнее оказалась позитивная повестка саммита и конкретные договоренности, достигнутые по его результатам. </w:t>
      </w:r>
    </w:p>
    <w:p w:rsidR="00D44917" w:rsidRPr="005E0CA8" w:rsidRDefault="00D44917" w:rsidP="00D21523">
      <w:pPr>
        <w:spacing w:after="0" w:line="264" w:lineRule="auto"/>
        <w:jc w:val="both"/>
        <w:rPr>
          <w:rFonts w:ascii="Times New Roman" w:hAnsi="Times New Roman"/>
          <w:sz w:val="24"/>
          <w:szCs w:val="24"/>
        </w:rPr>
      </w:pPr>
      <w:proofErr w:type="gramStart"/>
      <w:r w:rsidRPr="005E0CA8">
        <w:rPr>
          <w:rFonts w:ascii="Times New Roman" w:hAnsi="Times New Roman"/>
          <w:sz w:val="24"/>
          <w:szCs w:val="24"/>
        </w:rPr>
        <w:t>В Казани БРИКС окончательно превратилось в реальную геополитическую силу, которая спокойно и последовательно, с учетом интересов всех участников, выстраивает новые, альтернативные существующим структуры координации мировой экономики и международных отношений.</w:t>
      </w:r>
      <w:proofErr w:type="gramEnd"/>
    </w:p>
    <w:p w:rsidR="003D6F04" w:rsidRPr="005E0CA8" w:rsidRDefault="002F63BF"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 это </w:t>
      </w:r>
      <w:r w:rsidR="00D2249B" w:rsidRPr="005E0CA8">
        <w:rPr>
          <w:rFonts w:ascii="Times New Roman" w:hAnsi="Times New Roman"/>
          <w:sz w:val="24"/>
          <w:szCs w:val="24"/>
        </w:rPr>
        <w:t>судьбоносное для нашей страны</w:t>
      </w:r>
      <w:r w:rsidRPr="005E0CA8">
        <w:rPr>
          <w:rFonts w:ascii="Times New Roman" w:hAnsi="Times New Roman"/>
          <w:sz w:val="24"/>
          <w:szCs w:val="24"/>
        </w:rPr>
        <w:t xml:space="preserve"> время</w:t>
      </w:r>
      <w:r w:rsidR="007F0195" w:rsidRPr="005E0CA8">
        <w:rPr>
          <w:rFonts w:ascii="Times New Roman" w:hAnsi="Times New Roman"/>
          <w:sz w:val="24"/>
          <w:szCs w:val="24"/>
        </w:rPr>
        <w:t xml:space="preserve"> именно</w:t>
      </w:r>
      <w:r w:rsidRPr="005E0CA8">
        <w:rPr>
          <w:rFonts w:ascii="Times New Roman" w:hAnsi="Times New Roman"/>
          <w:sz w:val="24"/>
          <w:szCs w:val="24"/>
        </w:rPr>
        <w:t xml:space="preserve"> </w:t>
      </w:r>
      <w:r w:rsidR="00D44917" w:rsidRPr="005E0CA8">
        <w:rPr>
          <w:rFonts w:ascii="Times New Roman" w:hAnsi="Times New Roman"/>
          <w:sz w:val="24"/>
          <w:szCs w:val="24"/>
        </w:rPr>
        <w:t xml:space="preserve">Санкт-Петербург </w:t>
      </w:r>
      <w:r w:rsidR="007F0195" w:rsidRPr="005E0CA8">
        <w:rPr>
          <w:rFonts w:ascii="Times New Roman" w:hAnsi="Times New Roman"/>
          <w:sz w:val="24"/>
          <w:szCs w:val="24"/>
        </w:rPr>
        <w:t xml:space="preserve">во многом </w:t>
      </w:r>
      <w:r w:rsidRPr="005E0CA8">
        <w:rPr>
          <w:rFonts w:ascii="Times New Roman" w:hAnsi="Times New Roman"/>
          <w:sz w:val="24"/>
          <w:szCs w:val="24"/>
        </w:rPr>
        <w:t>определяет</w:t>
      </w:r>
      <w:r w:rsidR="00D44917" w:rsidRPr="005E0CA8">
        <w:rPr>
          <w:rFonts w:ascii="Times New Roman" w:hAnsi="Times New Roman"/>
          <w:sz w:val="24"/>
          <w:szCs w:val="24"/>
        </w:rPr>
        <w:t xml:space="preserve"> темп развития страны.</w:t>
      </w:r>
    </w:p>
    <w:p w:rsidR="003D6F04" w:rsidRPr="005E0CA8" w:rsidRDefault="003D6F04" w:rsidP="00A20D75">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Минувший год стал одним из самых успешных для экономики Санкт-Петербурга. По данным 2024 года наша промышленность вышла на рекордный уровень </w:t>
      </w:r>
      <w:r w:rsidR="00D44917" w:rsidRPr="005E0CA8">
        <w:rPr>
          <w:rFonts w:ascii="Times New Roman" w:hAnsi="Times New Roman"/>
          <w:sz w:val="24"/>
          <w:szCs w:val="24"/>
        </w:rPr>
        <w:t>индекса промышленного производства</w:t>
      </w:r>
      <w:r w:rsidRPr="005E0CA8">
        <w:rPr>
          <w:rFonts w:ascii="Times New Roman" w:hAnsi="Times New Roman"/>
          <w:sz w:val="24"/>
          <w:szCs w:val="24"/>
        </w:rPr>
        <w:t xml:space="preserve"> – 110,9%</w:t>
      </w:r>
      <w:r w:rsidR="00C62345" w:rsidRPr="005E0CA8">
        <w:rPr>
          <w:rFonts w:ascii="Times New Roman" w:hAnsi="Times New Roman"/>
          <w:sz w:val="24"/>
          <w:szCs w:val="24"/>
        </w:rPr>
        <w:t xml:space="preserve">, это </w:t>
      </w:r>
      <w:r w:rsidRPr="005E0CA8">
        <w:rPr>
          <w:rFonts w:ascii="Times New Roman" w:hAnsi="Times New Roman"/>
          <w:sz w:val="24"/>
          <w:szCs w:val="24"/>
        </w:rPr>
        <w:t xml:space="preserve">на 6,3% выше среднего показателя по </w:t>
      </w:r>
      <w:r w:rsidR="00C62345" w:rsidRPr="005E0CA8">
        <w:rPr>
          <w:rFonts w:ascii="Times New Roman" w:hAnsi="Times New Roman"/>
          <w:sz w:val="24"/>
          <w:szCs w:val="24"/>
        </w:rPr>
        <w:t>России</w:t>
      </w:r>
      <w:r w:rsidRPr="005E0CA8">
        <w:rPr>
          <w:rFonts w:ascii="Times New Roman" w:hAnsi="Times New Roman"/>
          <w:sz w:val="24"/>
          <w:szCs w:val="24"/>
        </w:rPr>
        <w:t>. В обрабатывающих производствах уровень ещ</w:t>
      </w:r>
      <w:r w:rsidR="009B5E43" w:rsidRPr="005E0CA8">
        <w:rPr>
          <w:rFonts w:ascii="Times New Roman" w:hAnsi="Times New Roman"/>
          <w:sz w:val="24"/>
          <w:szCs w:val="24"/>
        </w:rPr>
        <w:t>ё</w:t>
      </w:r>
      <w:r w:rsidRPr="005E0CA8">
        <w:rPr>
          <w:rFonts w:ascii="Times New Roman" w:hAnsi="Times New Roman"/>
          <w:sz w:val="24"/>
          <w:szCs w:val="24"/>
        </w:rPr>
        <w:t xml:space="preserve"> выше – 112,6%. Это од</w:t>
      </w:r>
      <w:r w:rsidR="00C62345" w:rsidRPr="005E0CA8">
        <w:rPr>
          <w:rFonts w:ascii="Times New Roman" w:hAnsi="Times New Roman"/>
          <w:sz w:val="24"/>
          <w:szCs w:val="24"/>
        </w:rPr>
        <w:t>и</w:t>
      </w:r>
      <w:r w:rsidRPr="005E0CA8">
        <w:rPr>
          <w:rFonts w:ascii="Times New Roman" w:hAnsi="Times New Roman"/>
          <w:sz w:val="24"/>
          <w:szCs w:val="24"/>
        </w:rPr>
        <w:t xml:space="preserve">н из самых высоких показателей за 12 лет. </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2024 году петербургскими промышленными предприятиями отгружено продукции на общую сумму 5</w:t>
      </w:r>
      <w:r w:rsidR="00C62345" w:rsidRPr="005E0CA8">
        <w:rPr>
          <w:rFonts w:ascii="Times New Roman" w:hAnsi="Times New Roman"/>
          <w:sz w:val="24"/>
          <w:szCs w:val="24"/>
        </w:rPr>
        <w:t>,</w:t>
      </w:r>
      <w:r w:rsidRPr="005E0CA8">
        <w:rPr>
          <w:rFonts w:ascii="Times New Roman" w:hAnsi="Times New Roman"/>
          <w:sz w:val="24"/>
          <w:szCs w:val="24"/>
        </w:rPr>
        <w:t>6</w:t>
      </w:r>
      <w:r w:rsidR="00C62345" w:rsidRPr="005E0CA8">
        <w:rPr>
          <w:rFonts w:ascii="Times New Roman" w:hAnsi="Times New Roman"/>
          <w:sz w:val="24"/>
          <w:szCs w:val="24"/>
        </w:rPr>
        <w:t xml:space="preserve"> трлн. </w:t>
      </w:r>
      <w:r w:rsidRPr="005E0CA8">
        <w:rPr>
          <w:rFonts w:ascii="Times New Roman" w:hAnsi="Times New Roman"/>
          <w:sz w:val="24"/>
          <w:szCs w:val="24"/>
        </w:rPr>
        <w:t>руб., что на 30,9% превышает уровень 2023 года.</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Вклад промышленного комплекса в формирование доходной части бюджетов всех уровней по сравнению с другими секторами экономики города </w:t>
      </w:r>
      <w:r w:rsidR="00C62345" w:rsidRPr="005E0CA8">
        <w:rPr>
          <w:rFonts w:ascii="Times New Roman" w:hAnsi="Times New Roman"/>
          <w:sz w:val="24"/>
          <w:szCs w:val="24"/>
        </w:rPr>
        <w:t xml:space="preserve">остается </w:t>
      </w:r>
      <w:r w:rsidRPr="005E0CA8">
        <w:rPr>
          <w:rFonts w:ascii="Times New Roman" w:hAnsi="Times New Roman"/>
          <w:sz w:val="24"/>
          <w:szCs w:val="24"/>
        </w:rPr>
        <w:t>наибольшим – 46,9%.</w:t>
      </w:r>
    </w:p>
    <w:p w:rsidR="00C62345" w:rsidRPr="005E0CA8" w:rsidRDefault="00C62345"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 2024 году в полную силу заработали два автозавода города, которые ранее находились в простое из-за ухода западных собственников после начала СВО. </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настоящий момент Санкт-Петербург осуществляет торговлю с</w:t>
      </w:r>
      <w:r w:rsidR="00542435" w:rsidRPr="005E0CA8">
        <w:rPr>
          <w:rFonts w:ascii="Times New Roman" w:hAnsi="Times New Roman"/>
          <w:sz w:val="24"/>
          <w:szCs w:val="24"/>
        </w:rPr>
        <w:t>о</w:t>
      </w:r>
      <w:r w:rsidRPr="005E0CA8">
        <w:rPr>
          <w:rFonts w:ascii="Times New Roman" w:hAnsi="Times New Roman"/>
          <w:sz w:val="24"/>
          <w:szCs w:val="24"/>
        </w:rPr>
        <w:t xml:space="preserve"> 197</w:t>
      </w:r>
      <w:r w:rsidR="00542435" w:rsidRPr="005E0CA8">
        <w:rPr>
          <w:rFonts w:ascii="Times New Roman" w:hAnsi="Times New Roman"/>
          <w:sz w:val="24"/>
          <w:szCs w:val="24"/>
        </w:rPr>
        <w:t>-ю</w:t>
      </w:r>
      <w:r w:rsidRPr="005E0CA8">
        <w:rPr>
          <w:rFonts w:ascii="Times New Roman" w:hAnsi="Times New Roman"/>
          <w:sz w:val="24"/>
          <w:szCs w:val="24"/>
        </w:rPr>
        <w:t xml:space="preserve"> странами мира, экспортирует товары в 148 стран. Городские промпредприятия поставляют на внешние рынки фармацевтическую продукцию, медоборудование, радиоэлектронику, энергомашиностроение, пищевую продукцию и т.д. Экспорт в так называемые «дружественные» страны с 2019 года вырос в 2,5 раза, а торговля с указанными государствами на сегодняшний день составляет более 82% всего товарооборота Петербурга.</w:t>
      </w:r>
    </w:p>
    <w:p w:rsidR="00D21523" w:rsidRPr="005E0CA8" w:rsidRDefault="00D21523" w:rsidP="002158A8">
      <w:pPr>
        <w:spacing w:after="0" w:line="264" w:lineRule="auto"/>
        <w:ind w:firstLine="709"/>
        <w:jc w:val="both"/>
        <w:rPr>
          <w:rFonts w:ascii="Times New Roman" w:hAnsi="Times New Roman"/>
          <w:sz w:val="24"/>
          <w:szCs w:val="24"/>
        </w:rPr>
      </w:pPr>
    </w:p>
    <w:p w:rsidR="003D6F04" w:rsidRPr="005E0CA8" w:rsidRDefault="00C62345"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И</w:t>
      </w:r>
      <w:r w:rsidR="003D6F04" w:rsidRPr="005E0CA8">
        <w:rPr>
          <w:rFonts w:ascii="Times New Roman" w:hAnsi="Times New Roman"/>
          <w:sz w:val="24"/>
          <w:szCs w:val="24"/>
        </w:rPr>
        <w:t xml:space="preserve">нтенсивное развитие </w:t>
      </w:r>
      <w:r w:rsidRPr="005E0CA8">
        <w:rPr>
          <w:rFonts w:ascii="Times New Roman" w:hAnsi="Times New Roman"/>
          <w:sz w:val="24"/>
          <w:szCs w:val="24"/>
        </w:rPr>
        <w:t xml:space="preserve">получил </w:t>
      </w:r>
      <w:r w:rsidR="003D6F04" w:rsidRPr="005E0CA8">
        <w:rPr>
          <w:rFonts w:ascii="Times New Roman" w:hAnsi="Times New Roman"/>
          <w:sz w:val="24"/>
          <w:szCs w:val="24"/>
        </w:rPr>
        <w:t>туризм. Туристический поток в Санкт-Петербурге по итогам 2024 г</w:t>
      </w:r>
      <w:r w:rsidRPr="005E0CA8">
        <w:rPr>
          <w:rFonts w:ascii="Times New Roman" w:hAnsi="Times New Roman"/>
          <w:sz w:val="24"/>
          <w:szCs w:val="24"/>
        </w:rPr>
        <w:t>ода</w:t>
      </w:r>
      <w:r w:rsidR="003D6F04" w:rsidRPr="005E0CA8">
        <w:rPr>
          <w:rFonts w:ascii="Times New Roman" w:hAnsi="Times New Roman"/>
          <w:sz w:val="24"/>
          <w:szCs w:val="24"/>
        </w:rPr>
        <w:t xml:space="preserve"> обновил рекорд и достиг 11,6 млн</w:t>
      </w:r>
      <w:r w:rsidR="00F06ACF" w:rsidRPr="005E0CA8">
        <w:rPr>
          <w:rFonts w:ascii="Times New Roman" w:hAnsi="Times New Roman"/>
          <w:sz w:val="24"/>
          <w:szCs w:val="24"/>
        </w:rPr>
        <w:t>.</w:t>
      </w:r>
      <w:r w:rsidR="003D6F04" w:rsidRPr="005E0CA8">
        <w:rPr>
          <w:rFonts w:ascii="Times New Roman" w:hAnsi="Times New Roman"/>
          <w:sz w:val="24"/>
          <w:szCs w:val="24"/>
        </w:rPr>
        <w:t xml:space="preserve"> гостей. Драйвером развития отрасли является деловой туризм. Деловой туризм в Северной столице растет быстрее отрасли (более 24% в год) и генерирует 40% доходов всей индустрии гостеприимства.</w:t>
      </w:r>
    </w:p>
    <w:p w:rsidR="002158A8" w:rsidRPr="005E0CA8" w:rsidRDefault="002158A8" w:rsidP="00D62C81">
      <w:pPr>
        <w:shd w:val="clear" w:color="auto" w:fill="F9F9F9"/>
        <w:spacing w:after="0" w:line="264" w:lineRule="auto"/>
        <w:ind w:firstLine="708"/>
        <w:jc w:val="both"/>
        <w:outlineLvl w:val="1"/>
        <w:rPr>
          <w:rFonts w:ascii="Times New Roman" w:eastAsia="Times New Roman" w:hAnsi="Times New Roman"/>
          <w:sz w:val="24"/>
          <w:szCs w:val="24"/>
          <w:lang w:eastAsia="ru-RU"/>
        </w:rPr>
      </w:pPr>
      <w:r w:rsidRPr="005E0CA8">
        <w:rPr>
          <w:rFonts w:ascii="Times New Roman" w:hAnsi="Times New Roman"/>
          <w:sz w:val="24"/>
          <w:szCs w:val="24"/>
        </w:rPr>
        <w:t xml:space="preserve">Как отметил Губернатор Александр Беглов: экономика </w:t>
      </w:r>
      <w:r w:rsidRPr="005E0CA8">
        <w:rPr>
          <w:rFonts w:ascii="Times New Roman" w:eastAsia="Times New Roman" w:hAnsi="Times New Roman"/>
          <w:bCs/>
          <w:spacing w:val="-5"/>
          <w:sz w:val="24"/>
          <w:szCs w:val="24"/>
          <w:lang w:eastAsia="ru-RU"/>
        </w:rPr>
        <w:t>Петербурга в начале 2025 года демонстрирует стабильный рост.</w:t>
      </w:r>
      <w:r w:rsidR="00D62C81" w:rsidRPr="005E0CA8">
        <w:rPr>
          <w:rFonts w:ascii="Times New Roman" w:eastAsia="Times New Roman" w:hAnsi="Times New Roman"/>
          <w:bCs/>
          <w:spacing w:val="-5"/>
          <w:sz w:val="24"/>
          <w:szCs w:val="24"/>
          <w:lang w:eastAsia="ru-RU"/>
        </w:rPr>
        <w:t xml:space="preserve"> </w:t>
      </w:r>
      <w:r w:rsidRPr="005E0CA8">
        <w:rPr>
          <w:rFonts w:ascii="Times New Roman" w:eastAsia="Times New Roman" w:hAnsi="Times New Roman"/>
          <w:sz w:val="24"/>
          <w:szCs w:val="24"/>
          <w:lang w:eastAsia="ru-RU"/>
        </w:rPr>
        <w:t>Петербург продолжает уверенно развиваться, выполнять поставленные Президентом задачи и вносить весомый вклад в экономическое развитие страны. Городские предприятия превысили высокую базу 2024 года и продолжают наращивать импортозамещение, осваивать новые технологии, расширять объемы выпуска продукции», – подчеркнул губернатор.</w:t>
      </w:r>
    </w:p>
    <w:p w:rsidR="002158A8" w:rsidRPr="005E0CA8" w:rsidRDefault="002158A8" w:rsidP="002158A8">
      <w:pPr>
        <w:spacing w:after="0" w:line="264" w:lineRule="auto"/>
        <w:ind w:firstLine="709"/>
        <w:jc w:val="both"/>
        <w:rPr>
          <w:rFonts w:ascii="Times New Roman" w:eastAsia="Times New Roman" w:hAnsi="Times New Roman"/>
          <w:sz w:val="24"/>
          <w:szCs w:val="24"/>
          <w:lang w:eastAsia="ru-RU"/>
        </w:rPr>
      </w:pPr>
      <w:r w:rsidRPr="005E0CA8">
        <w:rPr>
          <w:rFonts w:ascii="Times New Roman" w:eastAsia="Times New Roman" w:hAnsi="Times New Roman"/>
          <w:sz w:val="24"/>
          <w:szCs w:val="24"/>
          <w:lang w:eastAsia="ru-RU"/>
        </w:rPr>
        <w:t>По данным Петростата, индекс промышленного производства за два первых месяца 2025 года составил 102,7% к январю-февралю прошлого года, в обрабатывающем секторе – 105,0%.</w:t>
      </w:r>
    </w:p>
    <w:p w:rsidR="002158A8" w:rsidRPr="005E0CA8" w:rsidRDefault="002158A8" w:rsidP="002158A8">
      <w:pPr>
        <w:shd w:val="clear" w:color="auto" w:fill="F9F9F9"/>
        <w:spacing w:after="0" w:line="264" w:lineRule="auto"/>
        <w:ind w:firstLine="708"/>
        <w:jc w:val="both"/>
        <w:rPr>
          <w:rFonts w:ascii="Times New Roman" w:eastAsia="Times New Roman" w:hAnsi="Times New Roman"/>
          <w:sz w:val="24"/>
          <w:szCs w:val="24"/>
          <w:lang w:eastAsia="ru-RU"/>
        </w:rPr>
      </w:pPr>
      <w:r w:rsidRPr="005E0CA8">
        <w:rPr>
          <w:rFonts w:ascii="Times New Roman" w:eastAsia="Times New Roman" w:hAnsi="Times New Roman"/>
          <w:sz w:val="24"/>
          <w:szCs w:val="24"/>
          <w:lang w:eastAsia="ru-RU"/>
        </w:rPr>
        <w:t>На рынке труда и в сфере занятости населения Санкт</w:t>
      </w:r>
      <w:r w:rsidRPr="005E0CA8">
        <w:rPr>
          <w:rFonts w:ascii="Times New Roman" w:eastAsia="Times New Roman" w:hAnsi="Times New Roman"/>
          <w:sz w:val="24"/>
          <w:szCs w:val="24"/>
          <w:lang w:eastAsia="ru-RU"/>
        </w:rPr>
        <w:noBreakHyphen/>
        <w:t xml:space="preserve">Петербурга сохраняются положительные тенденции, стабильный рост демонстрируют показатели социальной сферы. К концу февраля, как и </w:t>
      </w:r>
      <w:proofErr w:type="gramStart"/>
      <w:r w:rsidRPr="005E0CA8">
        <w:rPr>
          <w:rFonts w:ascii="Times New Roman" w:eastAsia="Times New Roman" w:hAnsi="Times New Roman"/>
          <w:sz w:val="24"/>
          <w:szCs w:val="24"/>
          <w:lang w:eastAsia="ru-RU"/>
        </w:rPr>
        <w:t>годом</w:t>
      </w:r>
      <w:proofErr w:type="gramEnd"/>
      <w:r w:rsidRPr="005E0CA8">
        <w:rPr>
          <w:rFonts w:ascii="Times New Roman" w:eastAsia="Times New Roman" w:hAnsi="Times New Roman"/>
          <w:sz w:val="24"/>
          <w:szCs w:val="24"/>
          <w:lang w:eastAsia="ru-RU"/>
        </w:rPr>
        <w:t xml:space="preserve"> ранее, уровень зарегистрированной безработицы не превышал 0,3% от численности рабочей силы.</w:t>
      </w:r>
    </w:p>
    <w:p w:rsidR="002158A8" w:rsidRPr="005E0CA8" w:rsidRDefault="002158A8" w:rsidP="002158A8">
      <w:pPr>
        <w:shd w:val="clear" w:color="auto" w:fill="F9F9F9"/>
        <w:spacing w:after="0" w:line="264" w:lineRule="auto"/>
        <w:ind w:firstLine="708"/>
        <w:jc w:val="both"/>
        <w:rPr>
          <w:rFonts w:ascii="Times New Roman" w:eastAsia="Times New Roman" w:hAnsi="Times New Roman"/>
          <w:sz w:val="24"/>
          <w:szCs w:val="24"/>
          <w:lang w:eastAsia="ru-RU"/>
        </w:rPr>
      </w:pPr>
      <w:r w:rsidRPr="005E0CA8">
        <w:rPr>
          <w:rFonts w:ascii="Times New Roman" w:eastAsia="Times New Roman" w:hAnsi="Times New Roman"/>
          <w:sz w:val="24"/>
          <w:szCs w:val="24"/>
          <w:lang w:eastAsia="ru-RU"/>
        </w:rPr>
        <w:t>Средняя номинальная заработная плата составила 106 074 рубля. Это  101,6% к уровню января 2024 года.</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2024 году продолжил работу Фонд развития промышленности Санкт-Петербурга. Экспертный совет Фонда, в состав которого входят члены Союза</w:t>
      </w:r>
      <w:r w:rsidR="00C62345" w:rsidRPr="005E0CA8">
        <w:rPr>
          <w:rFonts w:ascii="Times New Roman" w:hAnsi="Times New Roman"/>
          <w:sz w:val="24"/>
          <w:szCs w:val="24"/>
        </w:rPr>
        <w:t>, во</w:t>
      </w:r>
      <w:r w:rsidRPr="005E0CA8">
        <w:rPr>
          <w:rFonts w:ascii="Times New Roman" w:hAnsi="Times New Roman"/>
          <w:sz w:val="24"/>
          <w:szCs w:val="24"/>
        </w:rPr>
        <w:t>зглавляет член Президиума Союза, академик РАН Окрепилов В</w:t>
      </w:r>
      <w:r w:rsidR="00D44917" w:rsidRPr="005E0CA8">
        <w:rPr>
          <w:rFonts w:ascii="Times New Roman" w:hAnsi="Times New Roman"/>
          <w:sz w:val="24"/>
          <w:szCs w:val="24"/>
        </w:rPr>
        <w:t>ладимир Валентинович</w:t>
      </w:r>
      <w:r w:rsidRPr="005E0CA8">
        <w:rPr>
          <w:rFonts w:ascii="Times New Roman" w:hAnsi="Times New Roman"/>
          <w:sz w:val="24"/>
          <w:szCs w:val="24"/>
        </w:rPr>
        <w:t>. По результатам рассмотрения</w:t>
      </w:r>
      <w:r w:rsidR="00F06ACF" w:rsidRPr="005E0CA8">
        <w:rPr>
          <w:rFonts w:ascii="Times New Roman" w:hAnsi="Times New Roman"/>
          <w:sz w:val="24"/>
          <w:szCs w:val="24"/>
        </w:rPr>
        <w:t>,</w:t>
      </w:r>
      <w:r w:rsidRPr="005E0CA8">
        <w:rPr>
          <w:rFonts w:ascii="Times New Roman" w:hAnsi="Times New Roman"/>
          <w:sz w:val="24"/>
          <w:szCs w:val="24"/>
        </w:rPr>
        <w:t xml:space="preserve"> в течени</w:t>
      </w:r>
      <w:r w:rsidR="00F06ACF" w:rsidRPr="005E0CA8">
        <w:rPr>
          <w:rFonts w:ascii="Times New Roman" w:hAnsi="Times New Roman"/>
          <w:sz w:val="24"/>
          <w:szCs w:val="24"/>
        </w:rPr>
        <w:t>е</w:t>
      </w:r>
      <w:r w:rsidRPr="005E0CA8">
        <w:rPr>
          <w:rFonts w:ascii="Times New Roman" w:hAnsi="Times New Roman"/>
          <w:sz w:val="24"/>
          <w:szCs w:val="24"/>
        </w:rPr>
        <w:t xml:space="preserve"> 2024 года одобрено 28 заявок промышленных предприятий города на сумму более 4,3 млрд</w:t>
      </w:r>
      <w:r w:rsidR="00F06ACF" w:rsidRPr="005E0CA8">
        <w:rPr>
          <w:rFonts w:ascii="Times New Roman" w:hAnsi="Times New Roman"/>
          <w:sz w:val="24"/>
          <w:szCs w:val="24"/>
        </w:rPr>
        <w:t>.</w:t>
      </w:r>
      <w:r w:rsidRPr="005E0CA8">
        <w:rPr>
          <w:rFonts w:ascii="Times New Roman" w:hAnsi="Times New Roman"/>
          <w:sz w:val="24"/>
          <w:szCs w:val="24"/>
        </w:rPr>
        <w:t xml:space="preserve"> рублей.</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Выгодные условия займов, предоставляемых Фондом на долгий срок и под низкий процент, показали себя как эффективная и очень востребованная мера финансовой поддержки промышленности. </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2024 году был выдан первый заем в размере 700 млн</w:t>
      </w:r>
      <w:r w:rsidR="00497802" w:rsidRPr="005E0CA8">
        <w:rPr>
          <w:rFonts w:ascii="Times New Roman" w:hAnsi="Times New Roman"/>
          <w:sz w:val="24"/>
          <w:szCs w:val="24"/>
        </w:rPr>
        <w:t>.</w:t>
      </w:r>
      <w:r w:rsidRPr="005E0CA8">
        <w:rPr>
          <w:rFonts w:ascii="Times New Roman" w:hAnsi="Times New Roman"/>
          <w:sz w:val="24"/>
          <w:szCs w:val="24"/>
        </w:rPr>
        <w:t xml:space="preserve"> рублей по программе «Промышленная ипотека». Его получило предприятие </w:t>
      </w:r>
      <w:r w:rsidR="006A3E1B" w:rsidRPr="005E0CA8">
        <w:rPr>
          <w:rFonts w:ascii="Times New Roman" w:hAnsi="Times New Roman"/>
          <w:sz w:val="24"/>
          <w:szCs w:val="24"/>
        </w:rPr>
        <w:t>«</w:t>
      </w:r>
      <w:r w:rsidRPr="005E0CA8">
        <w:rPr>
          <w:rFonts w:ascii="Times New Roman" w:hAnsi="Times New Roman"/>
          <w:sz w:val="24"/>
          <w:szCs w:val="24"/>
        </w:rPr>
        <w:t>Радар ММС</w:t>
      </w:r>
      <w:r w:rsidR="006A3E1B" w:rsidRPr="005E0CA8">
        <w:rPr>
          <w:rFonts w:ascii="Times New Roman" w:hAnsi="Times New Roman"/>
          <w:sz w:val="24"/>
          <w:szCs w:val="24"/>
        </w:rPr>
        <w:t>»</w:t>
      </w:r>
      <w:r w:rsidRPr="005E0CA8">
        <w:rPr>
          <w:rFonts w:ascii="Times New Roman" w:hAnsi="Times New Roman"/>
          <w:sz w:val="24"/>
          <w:szCs w:val="24"/>
        </w:rPr>
        <w:t xml:space="preserve"> на приобретение объектов недвижимости для развития производства.</w:t>
      </w:r>
      <w:r w:rsidR="002F63BF" w:rsidRPr="005E0CA8">
        <w:rPr>
          <w:rFonts w:ascii="Times New Roman" w:hAnsi="Times New Roman"/>
          <w:sz w:val="24"/>
          <w:szCs w:val="24"/>
        </w:rPr>
        <w:t xml:space="preserve"> </w:t>
      </w:r>
      <w:r w:rsidRPr="005E0CA8">
        <w:rPr>
          <w:rFonts w:ascii="Times New Roman" w:hAnsi="Times New Roman"/>
          <w:sz w:val="24"/>
          <w:szCs w:val="24"/>
        </w:rPr>
        <w:t>Также была утверждена новая программа финансирования</w:t>
      </w:r>
      <w:r w:rsidR="006A3E1B" w:rsidRPr="005E0CA8">
        <w:rPr>
          <w:rFonts w:ascii="Times New Roman" w:hAnsi="Times New Roman"/>
          <w:sz w:val="24"/>
          <w:szCs w:val="24"/>
        </w:rPr>
        <w:t xml:space="preserve"> </w:t>
      </w:r>
      <w:r w:rsidR="006A3E1B" w:rsidRPr="005E0CA8">
        <w:rPr>
          <w:rFonts w:ascii="Times New Roman" w:hAnsi="Times New Roman"/>
          <w:b/>
          <w:sz w:val="24"/>
          <w:szCs w:val="24"/>
        </w:rPr>
        <w:t>–</w:t>
      </w:r>
      <w:r w:rsidRPr="005E0CA8">
        <w:rPr>
          <w:rFonts w:ascii="Times New Roman" w:hAnsi="Times New Roman"/>
          <w:sz w:val="24"/>
          <w:szCs w:val="24"/>
        </w:rPr>
        <w:t xml:space="preserve"> «Займы для приобретения научного, лабораторного и исследовательского оборудования».</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Общая капитализация Фонда в конце 2024 года составила свыше 13 млрд</w:t>
      </w:r>
      <w:r w:rsidR="007817C2" w:rsidRPr="005E0CA8">
        <w:rPr>
          <w:rFonts w:ascii="Times New Roman" w:hAnsi="Times New Roman"/>
          <w:sz w:val="24"/>
          <w:szCs w:val="24"/>
        </w:rPr>
        <w:t>.</w:t>
      </w:r>
      <w:r w:rsidRPr="005E0CA8">
        <w:rPr>
          <w:rFonts w:ascii="Times New Roman" w:hAnsi="Times New Roman"/>
          <w:sz w:val="24"/>
          <w:szCs w:val="24"/>
        </w:rPr>
        <w:t xml:space="preserve"> рублей.</w:t>
      </w:r>
    </w:p>
    <w:p w:rsidR="00D44917"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Члены Союза активно принимают участие в благотворительных программах по дополнительному укомплектованию необходимой амуницией, снаряжением, оборудованием и другими материально-техническими средствами граждан РФ, призванных на военную службу по мобилизации, и военнослужащих, проходящих военную службу по контракту. Оказывается благотворительная помощь военнослужащим в зоне СВО, а также гражданскому населению на вновь присоединенных территориях Донбасса к России.</w:t>
      </w:r>
    </w:p>
    <w:p w:rsidR="00D44917"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Первого марта 2024 года, спустя два года после начала СВО, </w:t>
      </w:r>
      <w:r w:rsidR="00D45884" w:rsidRPr="005E0CA8">
        <w:rPr>
          <w:rFonts w:ascii="Times New Roman" w:hAnsi="Times New Roman"/>
          <w:sz w:val="24"/>
          <w:szCs w:val="24"/>
        </w:rPr>
        <w:t>П</w:t>
      </w:r>
      <w:r w:rsidRPr="005E0CA8">
        <w:rPr>
          <w:rFonts w:ascii="Times New Roman" w:hAnsi="Times New Roman"/>
          <w:sz w:val="24"/>
          <w:szCs w:val="24"/>
        </w:rPr>
        <w:t xml:space="preserve">резидентом </w:t>
      </w:r>
      <w:r w:rsidR="00D45884" w:rsidRPr="005E0CA8">
        <w:rPr>
          <w:rFonts w:ascii="Times New Roman" w:hAnsi="Times New Roman"/>
          <w:sz w:val="24"/>
          <w:szCs w:val="24"/>
        </w:rPr>
        <w:t>В.В.Путиным был утверждё</w:t>
      </w:r>
      <w:r w:rsidRPr="005E0CA8">
        <w:rPr>
          <w:rFonts w:ascii="Times New Roman" w:hAnsi="Times New Roman"/>
          <w:sz w:val="24"/>
          <w:szCs w:val="24"/>
        </w:rPr>
        <w:t xml:space="preserve">н специальный образовательный проект "Время героев" </w:t>
      </w:r>
      <w:r w:rsidRPr="005E0CA8">
        <w:rPr>
          <w:rFonts w:ascii="Times New Roman" w:hAnsi="Times New Roman"/>
          <w:b/>
          <w:sz w:val="24"/>
          <w:szCs w:val="24"/>
        </w:rPr>
        <w:t>–</w:t>
      </w:r>
      <w:r w:rsidRPr="005E0CA8">
        <w:rPr>
          <w:rFonts w:ascii="Times New Roman" w:hAnsi="Times New Roman"/>
          <w:sz w:val="24"/>
          <w:szCs w:val="24"/>
        </w:rPr>
        <w:t xml:space="preserve"> кадровая программа по подготовке ветеранов боевых действий для государственной службы. По итогам обучения первые участники уже получили назначения на посты в органах власти, ключевых государственных компаниях и общественно-политических организациях. </w:t>
      </w:r>
    </w:p>
    <w:p w:rsidR="00D21523"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Давно назревший запрос на обновление национальной элиты благодаря людям, собственной жизнью доказавшим любовь к Родине и приверженность самым высоким идеалам, начал воплощаться в реальность. </w:t>
      </w:r>
    </w:p>
    <w:p w:rsidR="00D44917" w:rsidRPr="005E0CA8" w:rsidRDefault="00D44917" w:rsidP="00D21523">
      <w:pPr>
        <w:spacing w:after="0" w:line="264" w:lineRule="auto"/>
        <w:jc w:val="both"/>
        <w:rPr>
          <w:rFonts w:ascii="Times New Roman" w:hAnsi="Times New Roman"/>
          <w:sz w:val="24"/>
          <w:szCs w:val="24"/>
        </w:rPr>
      </w:pPr>
      <w:r w:rsidRPr="005E0CA8">
        <w:rPr>
          <w:rFonts w:ascii="Times New Roman" w:hAnsi="Times New Roman"/>
          <w:sz w:val="24"/>
          <w:szCs w:val="24"/>
        </w:rPr>
        <w:t>Ветераны боевых действий, многим из которых нет еще и 30 лет, являются ценнейшим источником кадров, которые способны на протяжении десятилетий обеспечить развитие страны.</w:t>
      </w:r>
    </w:p>
    <w:p w:rsidR="009B5E43" w:rsidRPr="005E0CA8" w:rsidRDefault="00C62345"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Союзом ведется активная работа по предотвращению необоснованного роста тарифов на услуги естественных монополий. </w:t>
      </w:r>
    </w:p>
    <w:p w:rsidR="00C62345" w:rsidRPr="005E0CA8" w:rsidRDefault="00C62345" w:rsidP="009B5E43">
      <w:pPr>
        <w:spacing w:after="0" w:line="264" w:lineRule="auto"/>
        <w:jc w:val="both"/>
        <w:rPr>
          <w:rFonts w:ascii="Times New Roman" w:hAnsi="Times New Roman"/>
          <w:sz w:val="24"/>
          <w:szCs w:val="24"/>
        </w:rPr>
      </w:pPr>
      <w:r w:rsidRPr="005E0CA8">
        <w:rPr>
          <w:rFonts w:ascii="Times New Roman" w:hAnsi="Times New Roman"/>
          <w:sz w:val="24"/>
          <w:szCs w:val="24"/>
        </w:rPr>
        <w:t>Был переформатирован и возобновил свою работу «Межотраслевой Совет по оптимизации ценообразования монополистов, оказывающих инженерные услуги населению», который возглав</w:t>
      </w:r>
      <w:r w:rsidR="002F63BF" w:rsidRPr="005E0CA8">
        <w:rPr>
          <w:rFonts w:ascii="Times New Roman" w:hAnsi="Times New Roman"/>
          <w:sz w:val="24"/>
          <w:szCs w:val="24"/>
        </w:rPr>
        <w:t>ляет п</w:t>
      </w:r>
      <w:r w:rsidRPr="005E0CA8">
        <w:rPr>
          <w:rFonts w:ascii="Times New Roman" w:hAnsi="Times New Roman"/>
          <w:sz w:val="24"/>
          <w:szCs w:val="24"/>
        </w:rPr>
        <w:t>ервый вице-президент, генеральный директор Союза Лобин М</w:t>
      </w:r>
      <w:r w:rsidR="00D44917" w:rsidRPr="005E0CA8">
        <w:rPr>
          <w:rFonts w:ascii="Times New Roman" w:hAnsi="Times New Roman"/>
          <w:sz w:val="24"/>
          <w:szCs w:val="24"/>
        </w:rPr>
        <w:t>ихаил Александрович</w:t>
      </w:r>
      <w:r w:rsidRPr="005E0CA8">
        <w:rPr>
          <w:rFonts w:ascii="Times New Roman" w:hAnsi="Times New Roman"/>
          <w:sz w:val="24"/>
          <w:szCs w:val="24"/>
        </w:rPr>
        <w:t xml:space="preserve">. Деятельность Совета направлена на исключение необоснованных затрат предприятий </w:t>
      </w:r>
      <w:r w:rsidR="007817C2" w:rsidRPr="005E0CA8">
        <w:rPr>
          <w:rFonts w:ascii="Times New Roman" w:hAnsi="Times New Roman"/>
          <w:sz w:val="24"/>
          <w:szCs w:val="24"/>
        </w:rPr>
        <w:t xml:space="preserve">и организаций </w:t>
      </w:r>
      <w:r w:rsidRPr="005E0CA8">
        <w:rPr>
          <w:rFonts w:ascii="Times New Roman" w:hAnsi="Times New Roman"/>
          <w:sz w:val="24"/>
          <w:szCs w:val="24"/>
        </w:rPr>
        <w:t xml:space="preserve">Санкт-Петербурга, формирование предложений по тарифам естественных монополий ПОА «Ленэнерго», ГУП «Водоканал Санкт-Петербурга», </w:t>
      </w:r>
      <w:r w:rsidR="007817C2" w:rsidRPr="005E0CA8">
        <w:rPr>
          <w:rFonts w:ascii="Times New Roman" w:hAnsi="Times New Roman"/>
          <w:sz w:val="24"/>
          <w:szCs w:val="24"/>
        </w:rPr>
        <w:t xml:space="preserve">«Газпром», </w:t>
      </w:r>
      <w:r w:rsidRPr="005E0CA8">
        <w:rPr>
          <w:rFonts w:ascii="Times New Roman" w:hAnsi="Times New Roman"/>
          <w:sz w:val="24"/>
          <w:szCs w:val="24"/>
        </w:rPr>
        <w:t xml:space="preserve">а также правомерных процедур оценки потенциальных загрязнений. </w:t>
      </w:r>
    </w:p>
    <w:p w:rsidR="00D44917"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Уважаемые коллеги!</w:t>
      </w:r>
    </w:p>
    <w:p w:rsidR="00D21523" w:rsidRPr="005E0CA8" w:rsidRDefault="004C0F1D" w:rsidP="00D62C81">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Сейчас государство ввело новый термин, так называемое «управляемое охлаждение экономики». Мы видим, что темпы роста ВВП в России в четвертом квартале прошлого года были уже ниже, чем в начале 2024 года. </w:t>
      </w:r>
    </w:p>
    <w:p w:rsidR="004C0F1D" w:rsidRPr="005E0CA8" w:rsidRDefault="004C0F1D" w:rsidP="00D21523">
      <w:pPr>
        <w:spacing w:after="0" w:line="264" w:lineRule="auto"/>
        <w:jc w:val="both"/>
        <w:rPr>
          <w:rFonts w:ascii="Times New Roman" w:hAnsi="Times New Roman"/>
          <w:sz w:val="24"/>
          <w:szCs w:val="24"/>
        </w:rPr>
      </w:pPr>
      <w:r w:rsidRPr="005E0CA8">
        <w:rPr>
          <w:rFonts w:ascii="Times New Roman" w:hAnsi="Times New Roman"/>
          <w:sz w:val="24"/>
          <w:szCs w:val="24"/>
        </w:rPr>
        <w:t xml:space="preserve">Замедляется темп роста в отраслях, которые ориентированы на внутренний гражданский спрос, в том числе на экспорт. Все это, конечно, происходит на фоне жестких денежно-кредитных условий, связанных с ростом высокой ключевой ставки Банка России. </w:t>
      </w:r>
      <w:r w:rsidR="007817C2" w:rsidRPr="005E0CA8">
        <w:rPr>
          <w:rFonts w:ascii="Times New Roman" w:hAnsi="Times New Roman"/>
          <w:sz w:val="24"/>
          <w:szCs w:val="24"/>
        </w:rPr>
        <w:t>Сегодня</w:t>
      </w:r>
      <w:r w:rsidRPr="005E0CA8">
        <w:rPr>
          <w:rFonts w:ascii="Times New Roman" w:hAnsi="Times New Roman"/>
          <w:sz w:val="24"/>
          <w:szCs w:val="24"/>
        </w:rPr>
        <w:t xml:space="preserve"> важно не просто остановить инфляцию, но и не загубить долгосрочный экономический рост.</w:t>
      </w: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Ключевая ставка Центрального банка является объектом всеобщего внимания. </w:t>
      </w: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 2024 году ключевая ставка </w:t>
      </w:r>
      <w:r w:rsidR="00D44917" w:rsidRPr="005E0CA8">
        <w:rPr>
          <w:rFonts w:ascii="Times New Roman" w:hAnsi="Times New Roman"/>
          <w:sz w:val="24"/>
          <w:szCs w:val="24"/>
        </w:rPr>
        <w:t xml:space="preserve">Центрального банка </w:t>
      </w:r>
      <w:r w:rsidRPr="005E0CA8">
        <w:rPr>
          <w:rFonts w:ascii="Times New Roman" w:hAnsi="Times New Roman"/>
          <w:sz w:val="24"/>
          <w:szCs w:val="24"/>
        </w:rPr>
        <w:t>росла трижды: в июле с 16 до 18%, в сентябре – до 19% и в октябре – до 21%.</w:t>
      </w:r>
    </w:p>
    <w:p w:rsidR="00D21523" w:rsidRPr="005E0CA8" w:rsidRDefault="00D21523" w:rsidP="002158A8">
      <w:pPr>
        <w:spacing w:after="0" w:line="264" w:lineRule="auto"/>
        <w:ind w:firstLine="709"/>
        <w:jc w:val="both"/>
        <w:rPr>
          <w:rFonts w:ascii="Times New Roman" w:hAnsi="Times New Roman"/>
          <w:sz w:val="24"/>
          <w:szCs w:val="24"/>
        </w:rPr>
      </w:pP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Объективно все отрасли испытывают давление от высокой ключевой ставки. Сегодняшний рост промышленности в Петербурге происходит за счет проектов, которые были начаты, </w:t>
      </w:r>
      <w:proofErr w:type="spellStart"/>
      <w:r w:rsidRPr="005E0CA8">
        <w:rPr>
          <w:rFonts w:ascii="Times New Roman" w:hAnsi="Times New Roman"/>
          <w:sz w:val="24"/>
          <w:szCs w:val="24"/>
        </w:rPr>
        <w:t>прокредитованы</w:t>
      </w:r>
      <w:proofErr w:type="spellEnd"/>
      <w:r w:rsidRPr="005E0CA8">
        <w:rPr>
          <w:rFonts w:ascii="Times New Roman" w:hAnsi="Times New Roman"/>
          <w:sz w:val="24"/>
          <w:szCs w:val="24"/>
        </w:rPr>
        <w:t>, авансированы до повышения ставки Центробанка.</w:t>
      </w:r>
    </w:p>
    <w:p w:rsidR="00D21523" w:rsidRPr="005E0CA8" w:rsidRDefault="00D21523" w:rsidP="002158A8">
      <w:pPr>
        <w:spacing w:after="0" w:line="264" w:lineRule="auto"/>
        <w:ind w:firstLine="709"/>
        <w:jc w:val="both"/>
        <w:rPr>
          <w:rFonts w:ascii="Times New Roman" w:hAnsi="Times New Roman"/>
          <w:sz w:val="24"/>
          <w:szCs w:val="24"/>
        </w:rPr>
      </w:pPr>
    </w:p>
    <w:p w:rsidR="00D21523"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Текущий высокий уровень ключевой ставки и возможные перспективы ее дальнейшего повышения создают риск экономического спада и обвала инвестиций уже в ближайшее время. </w:t>
      </w:r>
    </w:p>
    <w:p w:rsidR="004C0F1D" w:rsidRPr="005E0CA8" w:rsidRDefault="004C0F1D" w:rsidP="00D21523">
      <w:pPr>
        <w:spacing w:after="0" w:line="264" w:lineRule="auto"/>
        <w:jc w:val="both"/>
        <w:rPr>
          <w:rFonts w:ascii="Times New Roman" w:hAnsi="Times New Roman"/>
          <w:sz w:val="24"/>
          <w:szCs w:val="24"/>
        </w:rPr>
      </w:pPr>
      <w:r w:rsidRPr="005E0CA8">
        <w:rPr>
          <w:rFonts w:ascii="Times New Roman" w:hAnsi="Times New Roman"/>
          <w:sz w:val="24"/>
          <w:szCs w:val="24"/>
        </w:rPr>
        <w:t>Можно констатировать, что такая жесткая денежно-кредитная политика лишь ограниченно эффективна в отношении снижения инфляции, но несет недопустимо высокие риски рецессии и разбалансировки процессов воспроизводства в реальном секторе.</w:t>
      </w: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Недавний опрос Российского союза промышленников и предпринимателей показал, что увеличение ключевой ставки значительно повлияло на инвестиционные планы предприятий на 2025 год: 26,5% членов РСПП заморозили свои инвестиционные планы, более 24% свои инвестиционные планы сократили вдвое и более.</w:t>
      </w:r>
    </w:p>
    <w:p w:rsidR="003D6F04"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Очевидно, что чем дольше будет сохраняться высокая ставка, тем сильнее будет ощущаться замедление инвестиционной активности. </w:t>
      </w:r>
    </w:p>
    <w:p w:rsidR="00D44917"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Все это </w:t>
      </w:r>
      <w:r w:rsidR="002F63BF" w:rsidRPr="005E0CA8">
        <w:rPr>
          <w:rFonts w:ascii="Times New Roman" w:hAnsi="Times New Roman"/>
          <w:sz w:val="24"/>
          <w:szCs w:val="24"/>
        </w:rPr>
        <w:t xml:space="preserve">происходит </w:t>
      </w:r>
      <w:r w:rsidRPr="005E0CA8">
        <w:rPr>
          <w:rFonts w:ascii="Times New Roman" w:hAnsi="Times New Roman"/>
          <w:sz w:val="24"/>
          <w:szCs w:val="24"/>
        </w:rPr>
        <w:t>на фоне увеличения налогов.</w:t>
      </w: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Для крупного бизнеса два основных изменения</w:t>
      </w:r>
      <w:r w:rsidR="002F63BF" w:rsidRPr="005E0CA8">
        <w:rPr>
          <w:rFonts w:ascii="Times New Roman" w:hAnsi="Times New Roman"/>
          <w:sz w:val="24"/>
          <w:szCs w:val="24"/>
        </w:rPr>
        <w:t xml:space="preserve"> </w:t>
      </w:r>
      <w:r w:rsidR="00047E8F" w:rsidRPr="005E0CA8">
        <w:rPr>
          <w:rFonts w:ascii="Times New Roman" w:hAnsi="Times New Roman"/>
          <w:b/>
          <w:sz w:val="24"/>
          <w:szCs w:val="24"/>
        </w:rPr>
        <w:t xml:space="preserve">– </w:t>
      </w:r>
      <w:r w:rsidR="002F63BF" w:rsidRPr="005E0CA8">
        <w:rPr>
          <w:rFonts w:ascii="Times New Roman" w:hAnsi="Times New Roman"/>
          <w:sz w:val="24"/>
          <w:szCs w:val="24"/>
        </w:rPr>
        <w:t>это</w:t>
      </w:r>
      <w:r w:rsidRPr="005E0CA8">
        <w:rPr>
          <w:rFonts w:ascii="Times New Roman" w:hAnsi="Times New Roman"/>
          <w:sz w:val="24"/>
          <w:szCs w:val="24"/>
        </w:rPr>
        <w:t xml:space="preserve"> увеличение ставки налога на прибыль с 20 до 25% и усиление прогрессивной шкалы НДФЛ, которое затрагивает не только самых высокооплачиваемых сотрудников компаний</w:t>
      </w:r>
      <w:r w:rsidR="004C6F4A" w:rsidRPr="005E0CA8">
        <w:rPr>
          <w:rFonts w:ascii="Times New Roman" w:hAnsi="Times New Roman"/>
          <w:sz w:val="24"/>
          <w:szCs w:val="24"/>
        </w:rPr>
        <w:t xml:space="preserve">, </w:t>
      </w:r>
      <w:r w:rsidRPr="005E0CA8">
        <w:rPr>
          <w:rFonts w:ascii="Times New Roman" w:hAnsi="Times New Roman"/>
          <w:sz w:val="24"/>
          <w:szCs w:val="24"/>
        </w:rPr>
        <w:t>но и работников со средними доходами.</w:t>
      </w:r>
    </w:p>
    <w:p w:rsidR="004C0F1D" w:rsidRPr="005E0CA8" w:rsidRDefault="00D44917"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Ситуация для промышленности непростая.</w:t>
      </w:r>
    </w:p>
    <w:p w:rsidR="004C6F4A" w:rsidRPr="005E0CA8" w:rsidRDefault="004C6F4A" w:rsidP="00A20D75">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2024 году многие компании столкнулись с отказом от обслуживания сделок с участием российских контрагентов</w:t>
      </w:r>
      <w:r w:rsidR="00F06ACF" w:rsidRPr="005E0CA8">
        <w:rPr>
          <w:rFonts w:ascii="Times New Roman" w:hAnsi="Times New Roman"/>
          <w:sz w:val="24"/>
          <w:szCs w:val="24"/>
        </w:rPr>
        <w:t xml:space="preserve">, связанные с </w:t>
      </w:r>
      <w:r w:rsidRPr="005E0CA8">
        <w:rPr>
          <w:rFonts w:ascii="Times New Roman" w:hAnsi="Times New Roman"/>
          <w:sz w:val="24"/>
          <w:szCs w:val="24"/>
        </w:rPr>
        <w:t>усложнением процедур международных расчетов со стороны банков</w:t>
      </w:r>
      <w:r w:rsidR="00F06ACF" w:rsidRPr="005E0CA8">
        <w:rPr>
          <w:rFonts w:ascii="Times New Roman" w:hAnsi="Times New Roman"/>
          <w:sz w:val="24"/>
          <w:szCs w:val="24"/>
        </w:rPr>
        <w:t xml:space="preserve">, так называемых </w:t>
      </w:r>
      <w:r w:rsidRPr="005E0CA8">
        <w:rPr>
          <w:rFonts w:ascii="Times New Roman" w:hAnsi="Times New Roman"/>
          <w:sz w:val="24"/>
          <w:szCs w:val="24"/>
        </w:rPr>
        <w:t xml:space="preserve">«дружественных» стран. Это удлинило сроки расчетов, и повысило </w:t>
      </w:r>
      <w:r w:rsidR="007817C2" w:rsidRPr="005E0CA8">
        <w:rPr>
          <w:rFonts w:ascii="Times New Roman" w:hAnsi="Times New Roman"/>
          <w:sz w:val="24"/>
          <w:szCs w:val="24"/>
        </w:rPr>
        <w:t xml:space="preserve">уровень </w:t>
      </w:r>
      <w:r w:rsidRPr="005E0CA8">
        <w:rPr>
          <w:rFonts w:ascii="Times New Roman" w:hAnsi="Times New Roman"/>
          <w:sz w:val="24"/>
          <w:szCs w:val="24"/>
        </w:rPr>
        <w:t xml:space="preserve"> издерж</w:t>
      </w:r>
      <w:r w:rsidR="007817C2" w:rsidRPr="005E0CA8">
        <w:rPr>
          <w:rFonts w:ascii="Times New Roman" w:hAnsi="Times New Roman"/>
          <w:sz w:val="24"/>
          <w:szCs w:val="24"/>
        </w:rPr>
        <w:t>е</w:t>
      </w:r>
      <w:r w:rsidRPr="005E0CA8">
        <w:rPr>
          <w:rFonts w:ascii="Times New Roman" w:hAnsi="Times New Roman"/>
          <w:sz w:val="24"/>
          <w:szCs w:val="24"/>
        </w:rPr>
        <w:t>к.</w:t>
      </w:r>
    </w:p>
    <w:p w:rsidR="006B1661" w:rsidRPr="005E0CA8" w:rsidRDefault="006B1661" w:rsidP="002158A8">
      <w:pPr>
        <w:spacing w:after="0" w:line="264" w:lineRule="auto"/>
        <w:ind w:firstLine="709"/>
        <w:jc w:val="both"/>
        <w:rPr>
          <w:rFonts w:ascii="Times New Roman" w:hAnsi="Times New Roman"/>
          <w:sz w:val="24"/>
          <w:szCs w:val="24"/>
        </w:rPr>
      </w:pPr>
      <w:proofErr w:type="spellStart"/>
      <w:r w:rsidRPr="005E0CA8">
        <w:rPr>
          <w:rFonts w:ascii="Times New Roman" w:hAnsi="Times New Roman"/>
          <w:sz w:val="24"/>
          <w:szCs w:val="24"/>
        </w:rPr>
        <w:t>Санкционное</w:t>
      </w:r>
      <w:proofErr w:type="spellEnd"/>
      <w:r w:rsidRPr="005E0CA8">
        <w:rPr>
          <w:rFonts w:ascii="Times New Roman" w:hAnsi="Times New Roman"/>
          <w:sz w:val="24"/>
          <w:szCs w:val="24"/>
        </w:rPr>
        <w:t xml:space="preserve"> давление будет </w:t>
      </w:r>
      <w:r w:rsidR="00F06ACF" w:rsidRPr="005E0CA8">
        <w:rPr>
          <w:rFonts w:ascii="Times New Roman" w:hAnsi="Times New Roman"/>
          <w:sz w:val="24"/>
          <w:szCs w:val="24"/>
        </w:rPr>
        <w:t xml:space="preserve">продолжать </w:t>
      </w:r>
      <w:r w:rsidRPr="005E0CA8">
        <w:rPr>
          <w:rFonts w:ascii="Times New Roman" w:hAnsi="Times New Roman"/>
          <w:sz w:val="24"/>
          <w:szCs w:val="24"/>
        </w:rPr>
        <w:t>ограничивать рост экспорта и импорта, усложняя логистику и увеличивая издержки.</w:t>
      </w:r>
      <w:r w:rsidR="00D45884" w:rsidRPr="005E0CA8">
        <w:rPr>
          <w:rFonts w:ascii="Times New Roman" w:hAnsi="Times New Roman"/>
          <w:sz w:val="24"/>
          <w:szCs w:val="24"/>
        </w:rPr>
        <w:t xml:space="preserve"> Сегодня трудно предсказать, как на это повлияет принятое Трампом решение по увеличению торговых пошлин.</w:t>
      </w:r>
    </w:p>
    <w:p w:rsidR="00A32878" w:rsidRPr="005E0CA8" w:rsidRDefault="004C6F4A"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Острой проблемой для российского бизнеса остаётся дефицит квалифицированных кадров. В ближайшем будущем – в перспективе двух-трех лет – острота проблемы в связи с дефицитом профессиональных кадров будет только возрастать.</w:t>
      </w:r>
      <w:r w:rsidR="004A5252" w:rsidRPr="005E0CA8">
        <w:rPr>
          <w:rFonts w:ascii="Times New Roman" w:hAnsi="Times New Roman"/>
          <w:sz w:val="24"/>
          <w:szCs w:val="24"/>
        </w:rPr>
        <w:t xml:space="preserve"> </w:t>
      </w:r>
      <w:r w:rsidR="006B1661" w:rsidRPr="005E0CA8">
        <w:rPr>
          <w:rFonts w:ascii="Times New Roman" w:hAnsi="Times New Roman"/>
          <w:sz w:val="24"/>
          <w:szCs w:val="24"/>
        </w:rPr>
        <w:t xml:space="preserve">Конечно, самый эффективный путь </w:t>
      </w:r>
      <w:r w:rsidR="001C2878" w:rsidRPr="005E0CA8">
        <w:rPr>
          <w:rFonts w:ascii="Times New Roman" w:hAnsi="Times New Roman"/>
          <w:sz w:val="24"/>
          <w:szCs w:val="24"/>
        </w:rPr>
        <w:t>– это рост производительности труда, включая и такие уже известные методы, как бережливое производство, автоматизация и роботизация производства.</w:t>
      </w:r>
      <w:r w:rsidR="006B1661" w:rsidRPr="005E0CA8">
        <w:rPr>
          <w:rFonts w:ascii="Times New Roman" w:hAnsi="Times New Roman"/>
          <w:sz w:val="24"/>
          <w:szCs w:val="24"/>
        </w:rPr>
        <w:t xml:space="preserve"> </w:t>
      </w:r>
      <w:bookmarkStart w:id="0" w:name="_Hlk193736812"/>
      <w:r w:rsidR="006B1661" w:rsidRPr="005E0CA8">
        <w:rPr>
          <w:rFonts w:ascii="Times New Roman" w:hAnsi="Times New Roman"/>
          <w:sz w:val="24"/>
          <w:szCs w:val="24"/>
        </w:rPr>
        <w:t>Но надо использовать и другие пути – и здесь я хотел бы затронуть вопрос привлечени</w:t>
      </w:r>
      <w:r w:rsidR="007817C2" w:rsidRPr="005E0CA8">
        <w:rPr>
          <w:rFonts w:ascii="Times New Roman" w:hAnsi="Times New Roman"/>
          <w:sz w:val="24"/>
          <w:szCs w:val="24"/>
        </w:rPr>
        <w:t>я</w:t>
      </w:r>
      <w:r w:rsidR="006B1661" w:rsidRPr="005E0CA8">
        <w:rPr>
          <w:rFonts w:ascii="Times New Roman" w:hAnsi="Times New Roman"/>
          <w:sz w:val="24"/>
          <w:szCs w:val="24"/>
        </w:rPr>
        <w:t xml:space="preserve"> мигрантов</w:t>
      </w:r>
      <w:r w:rsidR="00933285" w:rsidRPr="005E0CA8">
        <w:rPr>
          <w:rFonts w:ascii="Times New Roman" w:hAnsi="Times New Roman"/>
          <w:sz w:val="24"/>
          <w:szCs w:val="24"/>
        </w:rPr>
        <w:t xml:space="preserve">. </w:t>
      </w:r>
      <w:bookmarkEnd w:id="0"/>
    </w:p>
    <w:p w:rsidR="00A32878" w:rsidRPr="005E0CA8" w:rsidRDefault="00A3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Миграционная политика для России – </w:t>
      </w:r>
      <w:r w:rsidR="007817C2" w:rsidRPr="005E0CA8">
        <w:rPr>
          <w:rFonts w:ascii="Times New Roman" w:hAnsi="Times New Roman"/>
          <w:sz w:val="24"/>
          <w:szCs w:val="24"/>
        </w:rPr>
        <w:t>важны</w:t>
      </w:r>
      <w:r w:rsidRPr="005E0CA8">
        <w:rPr>
          <w:rFonts w:ascii="Times New Roman" w:hAnsi="Times New Roman"/>
          <w:sz w:val="24"/>
          <w:szCs w:val="24"/>
        </w:rPr>
        <w:t>й вопрос, прежде всего из-за сокращения потенциальной рабочей силы в связи с демографическими трендами.</w:t>
      </w:r>
    </w:p>
    <w:p w:rsidR="00D21523" w:rsidRPr="005E0CA8" w:rsidRDefault="00D21523" w:rsidP="002158A8">
      <w:pPr>
        <w:spacing w:after="0" w:line="264" w:lineRule="auto"/>
        <w:ind w:firstLine="709"/>
        <w:jc w:val="both"/>
        <w:rPr>
          <w:rFonts w:ascii="Times New Roman" w:hAnsi="Times New Roman"/>
          <w:sz w:val="24"/>
          <w:szCs w:val="24"/>
        </w:rPr>
      </w:pPr>
    </w:p>
    <w:p w:rsidR="00A32878" w:rsidRPr="005E0CA8" w:rsidRDefault="00A3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Использовать потенциал миграции в любом случае придется — осознавая и решая все возникающие при этом сложности. А они неизбежны. Интеграция трудовых мигрантов в общество стала проблемой не только в России. Вопросы легальности отношений в сфере трудовой миграции то и дело возникают в Евросоюзе, в США – где они стали одним из главных сюжетов прошедшей президентской кампании, и во многих других странах мира.</w:t>
      </w:r>
    </w:p>
    <w:p w:rsidR="00D62C81" w:rsidRPr="005E0CA8" w:rsidRDefault="00A3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У нас в городе действует Межведомственная комиссия по вопросам привлечения и использования иностранных работников в Санкт-Петербурге. И на заседаниях комиссии мы наблюдаем в последнее время, что организации подают заявки в основном на привлечение низкоквалифицированной рабочей силы из Индии, Бангладеш, стран Африки. </w:t>
      </w:r>
    </w:p>
    <w:p w:rsidR="00D21523" w:rsidRPr="005E0CA8" w:rsidRDefault="00D21523" w:rsidP="002158A8">
      <w:pPr>
        <w:spacing w:after="0" w:line="264" w:lineRule="auto"/>
        <w:ind w:firstLine="709"/>
        <w:jc w:val="both"/>
        <w:rPr>
          <w:rFonts w:ascii="Times New Roman" w:hAnsi="Times New Roman"/>
          <w:sz w:val="24"/>
          <w:szCs w:val="24"/>
        </w:rPr>
      </w:pPr>
    </w:p>
    <w:p w:rsidR="00A32878" w:rsidRPr="005E0CA8" w:rsidRDefault="00A3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Президент В.</w:t>
      </w:r>
      <w:r w:rsidR="002C07EC" w:rsidRPr="005E0CA8">
        <w:rPr>
          <w:rFonts w:ascii="Times New Roman" w:hAnsi="Times New Roman"/>
          <w:sz w:val="24"/>
          <w:szCs w:val="24"/>
        </w:rPr>
        <w:t>В.</w:t>
      </w:r>
      <w:r w:rsidRPr="005E0CA8">
        <w:rPr>
          <w:rFonts w:ascii="Times New Roman" w:hAnsi="Times New Roman"/>
          <w:sz w:val="24"/>
          <w:szCs w:val="24"/>
        </w:rPr>
        <w:t>Путин на Пленарном заседании П</w:t>
      </w:r>
      <w:r w:rsidR="002C07EC" w:rsidRPr="005E0CA8">
        <w:rPr>
          <w:rFonts w:ascii="Times New Roman" w:hAnsi="Times New Roman"/>
          <w:sz w:val="24"/>
          <w:szCs w:val="24"/>
        </w:rPr>
        <w:t xml:space="preserve">етербургского </w:t>
      </w:r>
      <w:r w:rsidRPr="005E0CA8">
        <w:rPr>
          <w:rFonts w:ascii="Times New Roman" w:hAnsi="Times New Roman"/>
          <w:sz w:val="24"/>
          <w:szCs w:val="24"/>
        </w:rPr>
        <w:t>М</w:t>
      </w:r>
      <w:r w:rsidR="002C07EC" w:rsidRPr="005E0CA8">
        <w:rPr>
          <w:rFonts w:ascii="Times New Roman" w:hAnsi="Times New Roman"/>
          <w:sz w:val="24"/>
          <w:szCs w:val="24"/>
        </w:rPr>
        <w:t xml:space="preserve">еждународного </w:t>
      </w:r>
      <w:r w:rsidRPr="005E0CA8">
        <w:rPr>
          <w:rFonts w:ascii="Times New Roman" w:hAnsi="Times New Roman"/>
          <w:sz w:val="24"/>
          <w:szCs w:val="24"/>
        </w:rPr>
        <w:t>Э</w:t>
      </w:r>
      <w:r w:rsidR="002C07EC" w:rsidRPr="005E0CA8">
        <w:rPr>
          <w:rFonts w:ascii="Times New Roman" w:hAnsi="Times New Roman"/>
          <w:sz w:val="24"/>
          <w:szCs w:val="24"/>
        </w:rPr>
        <w:t xml:space="preserve">кономического </w:t>
      </w:r>
      <w:r w:rsidRPr="005E0CA8">
        <w:rPr>
          <w:rFonts w:ascii="Times New Roman" w:hAnsi="Times New Roman"/>
          <w:sz w:val="24"/>
          <w:szCs w:val="24"/>
        </w:rPr>
        <w:t>Ф</w:t>
      </w:r>
      <w:r w:rsidR="002C07EC" w:rsidRPr="005E0CA8">
        <w:rPr>
          <w:rFonts w:ascii="Times New Roman" w:hAnsi="Times New Roman"/>
          <w:sz w:val="24"/>
          <w:szCs w:val="24"/>
        </w:rPr>
        <w:t>орума</w:t>
      </w:r>
      <w:r w:rsidRPr="005E0CA8">
        <w:rPr>
          <w:rFonts w:ascii="Times New Roman" w:hAnsi="Times New Roman"/>
          <w:sz w:val="24"/>
          <w:szCs w:val="24"/>
        </w:rPr>
        <w:t xml:space="preserve"> в июне 2024</w:t>
      </w:r>
      <w:r w:rsidR="002C07EC" w:rsidRPr="005E0CA8">
        <w:rPr>
          <w:rFonts w:ascii="Times New Roman" w:hAnsi="Times New Roman"/>
          <w:sz w:val="24"/>
          <w:szCs w:val="24"/>
        </w:rPr>
        <w:t xml:space="preserve"> года</w:t>
      </w:r>
      <w:r w:rsidRPr="005E0CA8">
        <w:rPr>
          <w:rFonts w:ascii="Times New Roman" w:hAnsi="Times New Roman"/>
          <w:sz w:val="24"/>
          <w:szCs w:val="24"/>
        </w:rPr>
        <w:t xml:space="preserve"> говорил: «Нам нужны не просто мигранты трудовые, а люди определенной квалификации, определенной подготовки со знанием языка, со знанием наших традиций».</w:t>
      </w:r>
    </w:p>
    <w:p w:rsidR="00A32878" w:rsidRPr="005E0CA8" w:rsidRDefault="00A3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Построение полноценной эффективной системы приема мигрантов – это очень длительное и непростое дело. </w:t>
      </w:r>
    </w:p>
    <w:p w:rsidR="006B1661" w:rsidRPr="005E0CA8" w:rsidRDefault="00A3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И правильно отметил Президент РСПП Александр Николаевич Шохин на состоявшемся месяц назад Съезде РСПП, что сейчас нужно дополнительный акцент сделать на вахтовом способе набора мигрантов из визовых стран через механизм организованного набора.</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Уважаемые коллеги!</w:t>
      </w:r>
    </w:p>
    <w:p w:rsidR="00D62C81" w:rsidRPr="005E0CA8" w:rsidRDefault="006B1661"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Продолжая тему кадров, я напомню, что н</w:t>
      </w:r>
      <w:r w:rsidR="003D6F04" w:rsidRPr="005E0CA8">
        <w:rPr>
          <w:rFonts w:ascii="Times New Roman" w:hAnsi="Times New Roman"/>
          <w:sz w:val="24"/>
          <w:szCs w:val="24"/>
        </w:rPr>
        <w:t xml:space="preserve">аш Союз остается единственным в Санкт-Петербурге региональным объединением работодателей, действующим в рамках Федерального закона «Об объединениях работодателей», имеющим широкие полномочия в регулировании социально-трудовых и связанных с ними экономических отношений с профессиональными союзами и их объединениями, органами государственной власти. </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19 августа 2024 года Союз, Правительство Санкт-Петербурга и Ленинградская федерация профсоюзов заключили Соглашение о минимальной заработной плате (МРОТ) на 2025 год, а также Обязательства сторон на 2025 год к Трёхстороннему соглашению о социально-экономическом развитии Санкт-Петербурга до 202</w:t>
      </w:r>
      <w:r w:rsidR="002C07EC" w:rsidRPr="005E0CA8">
        <w:rPr>
          <w:rFonts w:ascii="Times New Roman" w:hAnsi="Times New Roman"/>
          <w:sz w:val="24"/>
          <w:szCs w:val="24"/>
        </w:rPr>
        <w:t>6</w:t>
      </w:r>
      <w:r w:rsidRPr="005E0CA8">
        <w:rPr>
          <w:rFonts w:ascii="Times New Roman" w:hAnsi="Times New Roman"/>
          <w:sz w:val="24"/>
          <w:szCs w:val="24"/>
        </w:rPr>
        <w:t xml:space="preserve"> года. В соответствии с Соглашением минимальная заработная плата в Санкт-Петербурге с 1 января 2025 года увеличилась на 3 750 рублей и составила 28</w:t>
      </w:r>
      <w:r w:rsidR="00C62345" w:rsidRPr="005E0CA8">
        <w:rPr>
          <w:rFonts w:ascii="Times New Roman" w:hAnsi="Times New Roman"/>
          <w:sz w:val="24"/>
          <w:szCs w:val="24"/>
        </w:rPr>
        <w:t xml:space="preserve"> </w:t>
      </w:r>
      <w:r w:rsidRPr="005E0CA8">
        <w:rPr>
          <w:rFonts w:ascii="Times New Roman" w:hAnsi="Times New Roman"/>
          <w:sz w:val="24"/>
          <w:szCs w:val="24"/>
        </w:rPr>
        <w:t xml:space="preserve">750 рублей </w:t>
      </w:r>
      <w:r w:rsidR="00BB4CC7" w:rsidRPr="005E0CA8">
        <w:rPr>
          <w:rFonts w:ascii="Times New Roman" w:hAnsi="Times New Roman"/>
          <w:sz w:val="24"/>
          <w:szCs w:val="24"/>
        </w:rPr>
        <w:t xml:space="preserve">и </w:t>
      </w:r>
      <w:r w:rsidRPr="005E0CA8">
        <w:rPr>
          <w:rFonts w:ascii="Times New Roman" w:hAnsi="Times New Roman"/>
          <w:sz w:val="24"/>
          <w:szCs w:val="24"/>
        </w:rPr>
        <w:t xml:space="preserve">превышает федеральный МРОТ на 28,1%. </w:t>
      </w:r>
    </w:p>
    <w:p w:rsidR="009173BD" w:rsidRPr="005E0CA8" w:rsidRDefault="00C62345"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Хочу отметить</w:t>
      </w:r>
      <w:r w:rsidR="003D6F04" w:rsidRPr="005E0CA8">
        <w:rPr>
          <w:rFonts w:ascii="Times New Roman" w:hAnsi="Times New Roman"/>
          <w:sz w:val="24"/>
          <w:szCs w:val="24"/>
        </w:rPr>
        <w:t>, что социальное партн</w:t>
      </w:r>
      <w:r w:rsidRPr="005E0CA8">
        <w:rPr>
          <w:rFonts w:ascii="Times New Roman" w:hAnsi="Times New Roman"/>
          <w:sz w:val="24"/>
          <w:szCs w:val="24"/>
        </w:rPr>
        <w:t>е</w:t>
      </w:r>
      <w:r w:rsidR="003D6F04" w:rsidRPr="005E0CA8">
        <w:rPr>
          <w:rFonts w:ascii="Times New Roman" w:hAnsi="Times New Roman"/>
          <w:sz w:val="24"/>
          <w:szCs w:val="24"/>
        </w:rPr>
        <w:t xml:space="preserve">рство </w:t>
      </w:r>
      <w:r w:rsidR="009173BD" w:rsidRPr="005E0CA8">
        <w:rPr>
          <w:rFonts w:ascii="Times New Roman" w:hAnsi="Times New Roman"/>
          <w:sz w:val="24"/>
          <w:szCs w:val="24"/>
        </w:rPr>
        <w:t xml:space="preserve">позволяет </w:t>
      </w:r>
      <w:r w:rsidR="003D6F04" w:rsidRPr="005E0CA8">
        <w:rPr>
          <w:rFonts w:ascii="Times New Roman" w:hAnsi="Times New Roman"/>
          <w:sz w:val="24"/>
          <w:szCs w:val="24"/>
        </w:rPr>
        <w:t xml:space="preserve">не допускать социальных конфликтов и потрясений в это сложное время. </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Мы можем не только договариваться, но и находить пути решения многих сложных проблем. </w:t>
      </w:r>
      <w:r w:rsidR="00C62345" w:rsidRPr="005E0CA8">
        <w:rPr>
          <w:rFonts w:ascii="Times New Roman" w:hAnsi="Times New Roman"/>
          <w:sz w:val="24"/>
          <w:szCs w:val="24"/>
        </w:rPr>
        <w:t>М</w:t>
      </w:r>
      <w:r w:rsidRPr="005E0CA8">
        <w:rPr>
          <w:rFonts w:ascii="Times New Roman" w:hAnsi="Times New Roman"/>
          <w:sz w:val="24"/>
          <w:szCs w:val="24"/>
        </w:rPr>
        <w:t>ы переходим к экономике</w:t>
      </w:r>
      <w:r w:rsidR="002C07EC" w:rsidRPr="005E0CA8">
        <w:rPr>
          <w:rFonts w:ascii="Times New Roman" w:hAnsi="Times New Roman"/>
          <w:sz w:val="24"/>
          <w:szCs w:val="24"/>
        </w:rPr>
        <w:t>,</w:t>
      </w:r>
      <w:r w:rsidRPr="005E0CA8">
        <w:rPr>
          <w:rFonts w:ascii="Times New Roman" w:hAnsi="Times New Roman"/>
          <w:sz w:val="24"/>
          <w:szCs w:val="24"/>
        </w:rPr>
        <w:t xml:space="preserve"> и высоких зарплат, и высокой социальной ответственности, естественно, не в ущерб экономическим, инвестиционным и производственным показателям компаний. Баланс этот мы</w:t>
      </w:r>
      <w:r w:rsidR="00C62345" w:rsidRPr="005E0CA8">
        <w:rPr>
          <w:rFonts w:ascii="Times New Roman" w:hAnsi="Times New Roman"/>
          <w:sz w:val="24"/>
          <w:szCs w:val="24"/>
        </w:rPr>
        <w:t xml:space="preserve"> стараемся</w:t>
      </w:r>
      <w:r w:rsidRPr="005E0CA8">
        <w:rPr>
          <w:rFonts w:ascii="Times New Roman" w:hAnsi="Times New Roman"/>
          <w:sz w:val="24"/>
          <w:szCs w:val="24"/>
        </w:rPr>
        <w:t xml:space="preserve"> </w:t>
      </w:r>
      <w:r w:rsidR="002C07EC" w:rsidRPr="005E0CA8">
        <w:rPr>
          <w:rFonts w:ascii="Times New Roman" w:hAnsi="Times New Roman"/>
          <w:sz w:val="24"/>
          <w:szCs w:val="24"/>
        </w:rPr>
        <w:t>укрепля</w:t>
      </w:r>
      <w:r w:rsidR="00C62345" w:rsidRPr="005E0CA8">
        <w:rPr>
          <w:rFonts w:ascii="Times New Roman" w:hAnsi="Times New Roman"/>
          <w:sz w:val="24"/>
          <w:szCs w:val="24"/>
        </w:rPr>
        <w:t>ть.</w:t>
      </w:r>
    </w:p>
    <w:p w:rsidR="00D21523" w:rsidRPr="005E0CA8" w:rsidRDefault="004A5252"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Докладываю Вам, что РСПП пр</w:t>
      </w:r>
      <w:r w:rsidR="00FA22F0" w:rsidRPr="005E0CA8">
        <w:rPr>
          <w:rFonts w:ascii="Times New Roman" w:hAnsi="Times New Roman"/>
          <w:sz w:val="24"/>
          <w:szCs w:val="24"/>
        </w:rPr>
        <w:t>ед</w:t>
      </w:r>
      <w:r w:rsidRPr="005E0CA8">
        <w:rPr>
          <w:rFonts w:ascii="Times New Roman" w:hAnsi="Times New Roman"/>
          <w:sz w:val="24"/>
          <w:szCs w:val="24"/>
        </w:rPr>
        <w:t xml:space="preserve">лагает определенные шаги по </w:t>
      </w:r>
      <w:r w:rsidR="001C2878" w:rsidRPr="005E0CA8">
        <w:rPr>
          <w:rFonts w:ascii="Times New Roman" w:hAnsi="Times New Roman"/>
          <w:sz w:val="24"/>
          <w:szCs w:val="24"/>
        </w:rPr>
        <w:t>расширени</w:t>
      </w:r>
      <w:r w:rsidRPr="005E0CA8">
        <w:rPr>
          <w:rFonts w:ascii="Times New Roman" w:hAnsi="Times New Roman"/>
          <w:sz w:val="24"/>
          <w:szCs w:val="24"/>
        </w:rPr>
        <w:t>ю</w:t>
      </w:r>
      <w:r w:rsidR="001C2878" w:rsidRPr="005E0CA8">
        <w:rPr>
          <w:rFonts w:ascii="Times New Roman" w:hAnsi="Times New Roman"/>
          <w:sz w:val="24"/>
          <w:szCs w:val="24"/>
        </w:rPr>
        <w:t xml:space="preserve"> социального партн</w:t>
      </w:r>
      <w:r w:rsidRPr="005E0CA8">
        <w:rPr>
          <w:rFonts w:ascii="Times New Roman" w:hAnsi="Times New Roman"/>
          <w:sz w:val="24"/>
          <w:szCs w:val="24"/>
        </w:rPr>
        <w:t>е</w:t>
      </w:r>
      <w:r w:rsidR="001C2878" w:rsidRPr="005E0CA8">
        <w:rPr>
          <w:rFonts w:ascii="Times New Roman" w:hAnsi="Times New Roman"/>
          <w:sz w:val="24"/>
          <w:szCs w:val="24"/>
        </w:rPr>
        <w:t xml:space="preserve">рства. </w:t>
      </w:r>
    </w:p>
    <w:p w:rsidR="001C2878" w:rsidRPr="005E0CA8" w:rsidRDefault="004A5252" w:rsidP="00D21523">
      <w:pPr>
        <w:spacing w:after="0" w:line="264" w:lineRule="auto"/>
        <w:jc w:val="both"/>
        <w:rPr>
          <w:rFonts w:ascii="Times New Roman" w:hAnsi="Times New Roman"/>
          <w:sz w:val="24"/>
          <w:szCs w:val="24"/>
        </w:rPr>
      </w:pPr>
      <w:r w:rsidRPr="005E0CA8">
        <w:rPr>
          <w:rFonts w:ascii="Times New Roman" w:hAnsi="Times New Roman"/>
          <w:sz w:val="24"/>
          <w:szCs w:val="24"/>
        </w:rPr>
        <w:t>С</w:t>
      </w:r>
      <w:r w:rsidR="001C2878" w:rsidRPr="005E0CA8">
        <w:rPr>
          <w:rFonts w:ascii="Times New Roman" w:hAnsi="Times New Roman"/>
          <w:sz w:val="24"/>
          <w:szCs w:val="24"/>
        </w:rPr>
        <w:t>тави</w:t>
      </w:r>
      <w:r w:rsidRPr="005E0CA8">
        <w:rPr>
          <w:rFonts w:ascii="Times New Roman" w:hAnsi="Times New Roman"/>
          <w:sz w:val="24"/>
          <w:szCs w:val="24"/>
        </w:rPr>
        <w:t xml:space="preserve">тся вопрос </w:t>
      </w:r>
      <w:r w:rsidR="001C2878" w:rsidRPr="005E0CA8">
        <w:rPr>
          <w:rFonts w:ascii="Times New Roman" w:hAnsi="Times New Roman"/>
          <w:sz w:val="24"/>
          <w:szCs w:val="24"/>
        </w:rPr>
        <w:t>об обязательном членстве ведущих компаний, социально и экономически значимых организаций в одном из объединений работодателей, будь то региональное, отраслевое, межотраслевое, общероссийское и так далее. Соответствующие законопроекты РСПП подготовлены.</w:t>
      </w:r>
      <w:r w:rsidRPr="005E0CA8">
        <w:rPr>
          <w:rFonts w:ascii="Times New Roman" w:hAnsi="Times New Roman"/>
          <w:sz w:val="24"/>
          <w:szCs w:val="24"/>
        </w:rPr>
        <w:t xml:space="preserve"> </w:t>
      </w:r>
      <w:r w:rsidR="002C07EC" w:rsidRPr="005E0CA8">
        <w:rPr>
          <w:rFonts w:ascii="Times New Roman" w:hAnsi="Times New Roman"/>
          <w:sz w:val="24"/>
          <w:szCs w:val="24"/>
        </w:rPr>
        <w:t>Эти предложения были услышаны Президентом России и Правительством, и будут проработаны.</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Уважаемые члены Союза!</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Подробный отчет Союза размещен на сайте, поэтому я в докладе остановился только на ключевых вопросах нашей деятельности.</w:t>
      </w:r>
    </w:p>
    <w:p w:rsidR="00D21523" w:rsidRPr="005E0CA8" w:rsidRDefault="00D21523" w:rsidP="002158A8">
      <w:pPr>
        <w:spacing w:after="0" w:line="264" w:lineRule="auto"/>
        <w:ind w:firstLine="709"/>
        <w:jc w:val="both"/>
        <w:rPr>
          <w:rFonts w:ascii="Times New Roman" w:hAnsi="Times New Roman"/>
          <w:sz w:val="24"/>
          <w:szCs w:val="24"/>
        </w:rPr>
      </w:pP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Все свои действия мы координировали с Правительством города, его комитетами, Представительством Президента РФ в Северо-Западном федеральном округе, с Российским Союзом промышленников и предпринимателей. Деловые отношения сложились с Федерацией профсоюзов, с профильными комиссиями Законодательного собрания, Антимонопольным комитетом, налоговой и таможенной службами.</w:t>
      </w:r>
    </w:p>
    <w:p w:rsidR="00D21523" w:rsidRPr="005E0CA8" w:rsidRDefault="00D21523" w:rsidP="002158A8">
      <w:pPr>
        <w:spacing w:after="0" w:line="264" w:lineRule="auto"/>
        <w:ind w:firstLine="709"/>
        <w:jc w:val="both"/>
        <w:rPr>
          <w:rFonts w:ascii="Times New Roman" w:hAnsi="Times New Roman"/>
          <w:sz w:val="24"/>
          <w:szCs w:val="24"/>
        </w:rPr>
      </w:pP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Мы продолжаем держать высокую планку востребованности Союза в качестве разработчика, эксперта и площадки при выработке социально-экономической политики города. Представители Союза являются членами Общественной и Торгово-промышленной палат, промышленного, научно-технического, экономического советов, участвуют в работе общественных советов при комитетах Правительства, в различных комиссиях, действующих в Санкт-Петербурге.</w:t>
      </w:r>
      <w:r w:rsidR="002F63BF" w:rsidRPr="005E0CA8">
        <w:rPr>
          <w:rFonts w:ascii="Times New Roman" w:hAnsi="Times New Roman"/>
          <w:sz w:val="24"/>
          <w:szCs w:val="24"/>
        </w:rPr>
        <w:t xml:space="preserve"> Члены Союза принимают участие в работе Штаба по улучшению условий ведения бизнеса в Санкт-Петербурге, который возглавляет губернатор Санкт-Петербурга Беглов Александр Дмитриевич.</w:t>
      </w:r>
    </w:p>
    <w:p w:rsidR="003D6F04" w:rsidRPr="005E0CA8" w:rsidRDefault="003D6F04" w:rsidP="002158A8">
      <w:pPr>
        <w:spacing w:after="0" w:line="264" w:lineRule="auto"/>
        <w:ind w:firstLine="709"/>
        <w:jc w:val="both"/>
        <w:rPr>
          <w:rFonts w:ascii="Times New Roman" w:hAnsi="Times New Roman"/>
          <w:color w:val="000000" w:themeColor="text1"/>
          <w:sz w:val="24"/>
          <w:szCs w:val="24"/>
        </w:rPr>
      </w:pPr>
      <w:r w:rsidRPr="005E0CA8">
        <w:rPr>
          <w:rFonts w:ascii="Times New Roman" w:hAnsi="Times New Roman"/>
          <w:color w:val="000000" w:themeColor="text1"/>
          <w:sz w:val="24"/>
          <w:szCs w:val="24"/>
        </w:rPr>
        <w:t xml:space="preserve">Особые слова благодарности я бы хотел высказать наиболее активным членам нашего Союза: </w:t>
      </w:r>
      <w:proofErr w:type="gramStart"/>
      <w:r w:rsidRPr="005E0CA8">
        <w:rPr>
          <w:rFonts w:ascii="Times New Roman" w:hAnsi="Times New Roman"/>
          <w:color w:val="000000" w:themeColor="text1"/>
          <w:sz w:val="24"/>
          <w:szCs w:val="24"/>
        </w:rPr>
        <w:t xml:space="preserve">Михаилу Александрову, Сергею </w:t>
      </w:r>
      <w:proofErr w:type="spellStart"/>
      <w:r w:rsidRPr="005E0CA8">
        <w:rPr>
          <w:rFonts w:ascii="Times New Roman" w:hAnsi="Times New Roman"/>
          <w:color w:val="000000" w:themeColor="text1"/>
          <w:sz w:val="24"/>
          <w:szCs w:val="24"/>
        </w:rPr>
        <w:t>Бодрунову</w:t>
      </w:r>
      <w:proofErr w:type="spellEnd"/>
      <w:r w:rsidRPr="005E0CA8">
        <w:rPr>
          <w:rFonts w:ascii="Times New Roman" w:hAnsi="Times New Roman"/>
          <w:color w:val="000000" w:themeColor="text1"/>
          <w:sz w:val="24"/>
          <w:szCs w:val="24"/>
        </w:rPr>
        <w:t xml:space="preserve">, Владимиру Окрепилову, Александру </w:t>
      </w:r>
      <w:proofErr w:type="spellStart"/>
      <w:r w:rsidRPr="005E0CA8">
        <w:rPr>
          <w:rFonts w:ascii="Times New Roman" w:hAnsi="Times New Roman"/>
          <w:color w:val="000000" w:themeColor="text1"/>
          <w:sz w:val="24"/>
          <w:szCs w:val="24"/>
        </w:rPr>
        <w:t>Ватагину</w:t>
      </w:r>
      <w:proofErr w:type="spellEnd"/>
      <w:r w:rsidRPr="005E0CA8">
        <w:rPr>
          <w:rFonts w:ascii="Times New Roman" w:hAnsi="Times New Roman"/>
          <w:color w:val="000000" w:themeColor="text1"/>
          <w:sz w:val="24"/>
          <w:szCs w:val="24"/>
        </w:rPr>
        <w:t xml:space="preserve">, Ольге Самоваровой, Михаилу Подвязникову, Валерию Радченко, Александру Борисову, Максиму Шубареву, Александру </w:t>
      </w:r>
      <w:proofErr w:type="spellStart"/>
      <w:r w:rsidRPr="005E0CA8">
        <w:rPr>
          <w:rFonts w:ascii="Times New Roman" w:hAnsi="Times New Roman"/>
          <w:color w:val="000000" w:themeColor="text1"/>
          <w:sz w:val="24"/>
          <w:szCs w:val="24"/>
        </w:rPr>
        <w:t>Мизинцеву</w:t>
      </w:r>
      <w:proofErr w:type="spellEnd"/>
      <w:r w:rsidRPr="005E0CA8">
        <w:rPr>
          <w:rFonts w:ascii="Times New Roman" w:hAnsi="Times New Roman"/>
          <w:color w:val="000000" w:themeColor="text1"/>
          <w:sz w:val="24"/>
          <w:szCs w:val="24"/>
        </w:rPr>
        <w:t xml:space="preserve">, Михаилу Скачкову, Андрею </w:t>
      </w:r>
      <w:proofErr w:type="spellStart"/>
      <w:r w:rsidRPr="005E0CA8">
        <w:rPr>
          <w:rFonts w:ascii="Times New Roman" w:hAnsi="Times New Roman"/>
          <w:color w:val="000000" w:themeColor="text1"/>
          <w:sz w:val="24"/>
          <w:szCs w:val="24"/>
        </w:rPr>
        <w:t>Рудскому</w:t>
      </w:r>
      <w:proofErr w:type="spellEnd"/>
      <w:r w:rsidRPr="005E0CA8">
        <w:rPr>
          <w:rFonts w:ascii="Times New Roman" w:hAnsi="Times New Roman"/>
          <w:color w:val="000000" w:themeColor="text1"/>
          <w:sz w:val="24"/>
          <w:szCs w:val="24"/>
        </w:rPr>
        <w:t xml:space="preserve">, Владимиру Васильеву, Михаилу </w:t>
      </w:r>
      <w:proofErr w:type="spellStart"/>
      <w:r w:rsidRPr="005E0CA8">
        <w:rPr>
          <w:rFonts w:ascii="Times New Roman" w:hAnsi="Times New Roman"/>
          <w:color w:val="000000" w:themeColor="text1"/>
          <w:sz w:val="24"/>
          <w:szCs w:val="24"/>
        </w:rPr>
        <w:t>Сильникову</w:t>
      </w:r>
      <w:proofErr w:type="spellEnd"/>
      <w:r w:rsidRPr="005E0CA8">
        <w:rPr>
          <w:rFonts w:ascii="Times New Roman" w:hAnsi="Times New Roman"/>
          <w:color w:val="000000" w:themeColor="text1"/>
          <w:sz w:val="24"/>
          <w:szCs w:val="24"/>
        </w:rPr>
        <w:t xml:space="preserve">, Татьяне Логиновой, Кириллу Соловейчику, Александру Громову, Георгию </w:t>
      </w:r>
      <w:proofErr w:type="spellStart"/>
      <w:r w:rsidRPr="005E0CA8">
        <w:rPr>
          <w:rFonts w:ascii="Times New Roman" w:hAnsi="Times New Roman"/>
          <w:color w:val="000000" w:themeColor="text1"/>
          <w:sz w:val="24"/>
          <w:szCs w:val="24"/>
        </w:rPr>
        <w:t>Абелеву</w:t>
      </w:r>
      <w:proofErr w:type="spellEnd"/>
      <w:r w:rsidRPr="005E0CA8">
        <w:rPr>
          <w:rFonts w:ascii="Times New Roman" w:hAnsi="Times New Roman"/>
          <w:color w:val="000000" w:themeColor="text1"/>
          <w:sz w:val="24"/>
          <w:szCs w:val="24"/>
        </w:rPr>
        <w:t xml:space="preserve">, Светлане Козловой, Сергею Воронкову, Роману Пастухову, Вадиму Зазимко, Татьяне </w:t>
      </w:r>
      <w:proofErr w:type="spellStart"/>
      <w:r w:rsidRPr="005E0CA8">
        <w:rPr>
          <w:rFonts w:ascii="Times New Roman" w:hAnsi="Times New Roman"/>
          <w:color w:val="000000" w:themeColor="text1"/>
          <w:sz w:val="24"/>
          <w:szCs w:val="24"/>
        </w:rPr>
        <w:t>Тылевич</w:t>
      </w:r>
      <w:proofErr w:type="spellEnd"/>
      <w:r w:rsidRPr="005E0CA8">
        <w:rPr>
          <w:rFonts w:ascii="Times New Roman" w:hAnsi="Times New Roman"/>
          <w:color w:val="000000" w:themeColor="text1"/>
          <w:sz w:val="24"/>
          <w:szCs w:val="24"/>
        </w:rPr>
        <w:t>, Леониду Кузнецову, Владимиру Середохо и этот перечень можно было бы еще долго продолжать.</w:t>
      </w:r>
      <w:proofErr w:type="gramEnd"/>
      <w:r w:rsidRPr="005E0CA8">
        <w:rPr>
          <w:rFonts w:ascii="Times New Roman" w:hAnsi="Times New Roman"/>
          <w:color w:val="000000" w:themeColor="text1"/>
          <w:sz w:val="24"/>
          <w:szCs w:val="24"/>
        </w:rPr>
        <w:t xml:space="preserve"> Огромное Вам спасибо!</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Важнейшую роль в работе Союза играет аппарат, работники которого несут персональную ответственность за результативность нашей деятельности. Давайте аплодисментами поблагодарим их за нелегкий труд и пожелаем новых успехов в предстоящий период!!!</w:t>
      </w:r>
    </w:p>
    <w:p w:rsidR="003D6F04" w:rsidRPr="005E0CA8" w:rsidRDefault="003D6F04" w:rsidP="00D21523">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Союзом проведена значительная работа по успешному проведению </w:t>
      </w:r>
      <w:r w:rsidR="00C62345" w:rsidRPr="005E0CA8">
        <w:rPr>
          <w:rFonts w:ascii="Times New Roman" w:hAnsi="Times New Roman"/>
          <w:sz w:val="24"/>
          <w:szCs w:val="24"/>
        </w:rPr>
        <w:t>двадцать восьмого</w:t>
      </w:r>
      <w:r w:rsidRPr="005E0CA8">
        <w:rPr>
          <w:rFonts w:ascii="Times New Roman" w:hAnsi="Times New Roman"/>
          <w:sz w:val="24"/>
          <w:szCs w:val="24"/>
        </w:rPr>
        <w:t xml:space="preserve"> Международного форума-выставки «Российский промышленник». </w:t>
      </w:r>
      <w:r w:rsidR="00C62345" w:rsidRPr="005E0CA8">
        <w:rPr>
          <w:rFonts w:ascii="Times New Roman" w:hAnsi="Times New Roman"/>
          <w:sz w:val="24"/>
          <w:szCs w:val="24"/>
        </w:rPr>
        <w:t>Форум</w:t>
      </w:r>
      <w:r w:rsidRPr="005E0CA8">
        <w:rPr>
          <w:rFonts w:ascii="Times New Roman" w:hAnsi="Times New Roman"/>
          <w:sz w:val="24"/>
          <w:szCs w:val="24"/>
        </w:rPr>
        <w:t xml:space="preserve"> привлек более 35 тысяч участников, 14 тысяч делегатов деловой программы из 35 регионов страны, объединив представителей </w:t>
      </w:r>
      <w:proofErr w:type="gramStart"/>
      <w:r w:rsidRPr="005E0CA8">
        <w:rPr>
          <w:rFonts w:ascii="Times New Roman" w:hAnsi="Times New Roman"/>
          <w:sz w:val="24"/>
          <w:szCs w:val="24"/>
        </w:rPr>
        <w:t>бизнес-сообщества</w:t>
      </w:r>
      <w:proofErr w:type="gramEnd"/>
      <w:r w:rsidRPr="005E0CA8">
        <w:rPr>
          <w:rFonts w:ascii="Times New Roman" w:hAnsi="Times New Roman"/>
          <w:sz w:val="24"/>
          <w:szCs w:val="24"/>
        </w:rPr>
        <w:t xml:space="preserve"> и власти в обсуждении путей технологического развития и кадрового потенциала. Форум выступил платформой для диалога с международными делегациями из дружественных стран, включая Беларусь, Китай, Индию, </w:t>
      </w:r>
      <w:r w:rsidR="002F63BF" w:rsidRPr="005E0CA8">
        <w:rPr>
          <w:rFonts w:ascii="Times New Roman" w:hAnsi="Times New Roman"/>
          <w:sz w:val="24"/>
          <w:szCs w:val="24"/>
        </w:rPr>
        <w:t>Объединенные Арабские Эмираты</w:t>
      </w:r>
      <w:r w:rsidRPr="005E0CA8">
        <w:rPr>
          <w:rFonts w:ascii="Times New Roman" w:hAnsi="Times New Roman"/>
          <w:sz w:val="24"/>
          <w:szCs w:val="24"/>
        </w:rPr>
        <w:t xml:space="preserve">, Пакистан, Иран, Латинскую Америку и делегацию </w:t>
      </w:r>
      <w:r w:rsidR="002F63BF" w:rsidRPr="005E0CA8">
        <w:rPr>
          <w:rFonts w:ascii="Times New Roman" w:hAnsi="Times New Roman"/>
          <w:sz w:val="24"/>
          <w:szCs w:val="24"/>
        </w:rPr>
        <w:t>Ассоциации государств Юго-Восточной Азии</w:t>
      </w:r>
      <w:r w:rsidRPr="005E0CA8">
        <w:rPr>
          <w:rFonts w:ascii="Times New Roman" w:hAnsi="Times New Roman"/>
          <w:sz w:val="24"/>
          <w:szCs w:val="24"/>
        </w:rPr>
        <w:t>.</w:t>
      </w:r>
    </w:p>
    <w:p w:rsidR="003D6F04" w:rsidRPr="005E0CA8" w:rsidRDefault="003D6F04" w:rsidP="002158A8">
      <w:pPr>
        <w:spacing w:after="0" w:line="264" w:lineRule="auto"/>
        <w:ind w:firstLine="709"/>
        <w:jc w:val="both"/>
        <w:rPr>
          <w:rFonts w:ascii="Times New Roman" w:hAnsi="Times New Roman"/>
          <w:sz w:val="24"/>
          <w:szCs w:val="24"/>
        </w:rPr>
      </w:pPr>
      <w:bookmarkStart w:id="1" w:name="_Hlk192424385"/>
      <w:r w:rsidRPr="005E0CA8">
        <w:rPr>
          <w:rFonts w:ascii="Times New Roman" w:hAnsi="Times New Roman"/>
          <w:sz w:val="24"/>
          <w:szCs w:val="24"/>
        </w:rPr>
        <w:t xml:space="preserve">Согласно рейтингу Общественной палаты Санкт-Петербурга среди  важных и актуальных событий Северной столицы в сфере экономики, </w:t>
      </w:r>
      <w:r w:rsidR="00C62345" w:rsidRPr="005E0CA8">
        <w:rPr>
          <w:rFonts w:ascii="Times New Roman" w:hAnsi="Times New Roman"/>
          <w:sz w:val="24"/>
          <w:szCs w:val="24"/>
        </w:rPr>
        <w:t>двадцать восьмо</w:t>
      </w:r>
      <w:r w:rsidR="002F63BF" w:rsidRPr="005E0CA8">
        <w:rPr>
          <w:rFonts w:ascii="Times New Roman" w:hAnsi="Times New Roman"/>
          <w:sz w:val="24"/>
          <w:szCs w:val="24"/>
        </w:rPr>
        <w:t>й</w:t>
      </w:r>
      <w:r w:rsidRPr="005E0CA8">
        <w:rPr>
          <w:rFonts w:ascii="Times New Roman" w:hAnsi="Times New Roman"/>
          <w:sz w:val="24"/>
          <w:szCs w:val="24"/>
        </w:rPr>
        <w:t xml:space="preserve"> Международный форум-выставка «Российский промышленник» занял второе место после Петербургского международного экономического форума.</w:t>
      </w:r>
    </w:p>
    <w:p w:rsidR="005D542F" w:rsidRPr="005E0CA8" w:rsidRDefault="002F63BF"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этом году Форум состоится с</w:t>
      </w:r>
      <w:r w:rsidR="005D542F" w:rsidRPr="005E0CA8">
        <w:rPr>
          <w:rFonts w:ascii="Times New Roman" w:hAnsi="Times New Roman"/>
          <w:sz w:val="24"/>
          <w:szCs w:val="24"/>
        </w:rPr>
        <w:t xml:space="preserve"> 28 по 31 октября. Ключевой темой форума будет «Индустриализация </w:t>
      </w:r>
      <w:r w:rsidR="00D44917" w:rsidRPr="005E0CA8">
        <w:rPr>
          <w:rFonts w:ascii="Times New Roman" w:hAnsi="Times New Roman"/>
          <w:sz w:val="24"/>
          <w:szCs w:val="24"/>
        </w:rPr>
        <w:t>как фундамент</w:t>
      </w:r>
      <w:r w:rsidR="005D542F" w:rsidRPr="005E0CA8">
        <w:rPr>
          <w:rFonts w:ascii="Times New Roman" w:hAnsi="Times New Roman"/>
          <w:sz w:val="24"/>
          <w:szCs w:val="24"/>
        </w:rPr>
        <w:t xml:space="preserve"> национальных проектов». </w:t>
      </w:r>
    </w:p>
    <w:p w:rsidR="005D542F" w:rsidRPr="005E0CA8" w:rsidRDefault="006C6716" w:rsidP="00D21523">
      <w:pPr>
        <w:spacing w:after="0" w:line="264" w:lineRule="auto"/>
        <w:ind w:firstLine="709"/>
        <w:jc w:val="both"/>
        <w:rPr>
          <w:rFonts w:ascii="Times New Roman" w:hAnsi="Times New Roman"/>
          <w:sz w:val="24"/>
          <w:szCs w:val="24"/>
        </w:rPr>
      </w:pPr>
      <w:r w:rsidRPr="005E0CA8">
        <w:rPr>
          <w:rFonts w:ascii="Times New Roman" w:hAnsi="Times New Roman"/>
          <w:sz w:val="24"/>
          <w:szCs w:val="24"/>
        </w:rPr>
        <w:t>Н</w:t>
      </w:r>
      <w:r w:rsidR="002E6ADD" w:rsidRPr="005E0CA8">
        <w:rPr>
          <w:rFonts w:ascii="Times New Roman" w:hAnsi="Times New Roman"/>
          <w:sz w:val="24"/>
          <w:szCs w:val="24"/>
        </w:rPr>
        <w:t>ачальны</w:t>
      </w:r>
      <w:r w:rsidR="005D542F" w:rsidRPr="005E0CA8">
        <w:rPr>
          <w:rFonts w:ascii="Times New Roman" w:hAnsi="Times New Roman"/>
          <w:sz w:val="24"/>
          <w:szCs w:val="24"/>
        </w:rPr>
        <w:t>й день форума – 28 октября</w:t>
      </w:r>
      <w:r w:rsidRPr="005E0CA8">
        <w:rPr>
          <w:rFonts w:ascii="Times New Roman" w:hAnsi="Times New Roman"/>
          <w:sz w:val="24"/>
          <w:szCs w:val="24"/>
        </w:rPr>
        <w:t xml:space="preserve"> –</w:t>
      </w:r>
      <w:r w:rsidR="005D542F" w:rsidRPr="005E0CA8">
        <w:rPr>
          <w:rFonts w:ascii="Times New Roman" w:hAnsi="Times New Roman"/>
          <w:sz w:val="24"/>
          <w:szCs w:val="24"/>
        </w:rPr>
        <w:t xml:space="preserve"> будет посвящен </w:t>
      </w:r>
      <w:r w:rsidR="002E6ADD" w:rsidRPr="005E0CA8">
        <w:rPr>
          <w:rFonts w:ascii="Times New Roman" w:hAnsi="Times New Roman"/>
          <w:sz w:val="24"/>
          <w:szCs w:val="24"/>
        </w:rPr>
        <w:t xml:space="preserve">120-летнему </w:t>
      </w:r>
      <w:r w:rsidR="005D542F" w:rsidRPr="005E0CA8">
        <w:rPr>
          <w:rFonts w:ascii="Times New Roman" w:hAnsi="Times New Roman"/>
          <w:sz w:val="24"/>
          <w:szCs w:val="24"/>
        </w:rPr>
        <w:t>юбилею с момента основания первого Министерства промышленности и торговли Российской империи. В ноябре 1905</w:t>
      </w:r>
      <w:r w:rsidRPr="005E0CA8">
        <w:rPr>
          <w:rFonts w:ascii="Times New Roman" w:hAnsi="Times New Roman"/>
          <w:sz w:val="24"/>
          <w:szCs w:val="24"/>
        </w:rPr>
        <w:t xml:space="preserve"> </w:t>
      </w:r>
      <w:r w:rsidR="005D542F" w:rsidRPr="005E0CA8">
        <w:rPr>
          <w:rFonts w:ascii="Times New Roman" w:hAnsi="Times New Roman"/>
          <w:sz w:val="24"/>
          <w:szCs w:val="24"/>
        </w:rPr>
        <w:t xml:space="preserve">года Указом Императора Николая II в Санкт-Петербурге было образовано Министерство торговли и промышленности.  Это событие произошло </w:t>
      </w:r>
      <w:r w:rsidRPr="005E0CA8">
        <w:rPr>
          <w:rFonts w:ascii="Times New Roman" w:hAnsi="Times New Roman"/>
          <w:sz w:val="24"/>
          <w:szCs w:val="24"/>
        </w:rPr>
        <w:t>в период</w:t>
      </w:r>
      <w:r w:rsidR="005D542F" w:rsidRPr="005E0CA8">
        <w:rPr>
          <w:rFonts w:ascii="Times New Roman" w:hAnsi="Times New Roman"/>
          <w:sz w:val="24"/>
          <w:szCs w:val="24"/>
        </w:rPr>
        <w:t>, когда Россия переживала значительные социальные и экономические изменения, связанные с индустриализацией и необходимостью модернизации промышленного сектора. Санкт-Петербург как столица    Российской империи стал местом размещения нового министерства, что подчеркивало стратегическую роль города в экономической жизни страны.</w:t>
      </w:r>
    </w:p>
    <w:bookmarkEnd w:id="1"/>
    <w:p w:rsidR="003D6F04" w:rsidRPr="005E0CA8" w:rsidRDefault="006C6716"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Коллеги, я</w:t>
      </w:r>
      <w:r w:rsidR="003D6F04" w:rsidRPr="005E0CA8">
        <w:rPr>
          <w:rFonts w:ascii="Times New Roman" w:hAnsi="Times New Roman"/>
          <w:sz w:val="24"/>
          <w:szCs w:val="24"/>
        </w:rPr>
        <w:t xml:space="preserve"> прошу и предлагаю Вам принять самое активное участие в подготовке форума-выставки «Российский промышленник».</w:t>
      </w:r>
    </w:p>
    <w:p w:rsidR="003D6F04" w:rsidRPr="005E0CA8" w:rsidRDefault="003D6F04"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Уважаемые </w:t>
      </w:r>
      <w:r w:rsidR="006C6716" w:rsidRPr="005E0CA8">
        <w:rPr>
          <w:rFonts w:ascii="Times New Roman" w:hAnsi="Times New Roman"/>
          <w:sz w:val="24"/>
          <w:szCs w:val="24"/>
        </w:rPr>
        <w:t>члены Союза</w:t>
      </w:r>
      <w:r w:rsidRPr="005E0CA8">
        <w:rPr>
          <w:rFonts w:ascii="Times New Roman" w:hAnsi="Times New Roman"/>
          <w:sz w:val="24"/>
          <w:szCs w:val="24"/>
        </w:rPr>
        <w:t>!</w:t>
      </w:r>
    </w:p>
    <w:p w:rsidR="001C2878" w:rsidRPr="005E0CA8" w:rsidRDefault="001C2878"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Россия реализует масштабные и долгосрочные планы развития, запускает крупные инфраструктурные, промышленные, транспортные проекты, осваивает обширные уникальные территории Дальнего Востока, Сибири, Арктики и других регионов нашей страны, укрепляет перспективные, взаимовыгодные связи с подавляющим большинством стран мира.</w:t>
      </w:r>
    </w:p>
    <w:p w:rsidR="004C0F1D" w:rsidRPr="005E0CA8" w:rsidRDefault="006C6716"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течение ближайших шести лет г</w:t>
      </w:r>
      <w:r w:rsidR="00D44917" w:rsidRPr="005E0CA8">
        <w:rPr>
          <w:rFonts w:ascii="Times New Roman" w:hAnsi="Times New Roman"/>
          <w:sz w:val="24"/>
          <w:szCs w:val="24"/>
        </w:rPr>
        <w:t>лавным инструментом, своего рода маршрутом развития страны</w:t>
      </w:r>
      <w:r w:rsidRPr="005E0CA8">
        <w:rPr>
          <w:rFonts w:ascii="Times New Roman" w:hAnsi="Times New Roman"/>
          <w:sz w:val="24"/>
          <w:szCs w:val="24"/>
        </w:rPr>
        <w:t>,</w:t>
      </w:r>
      <w:r w:rsidR="00D44917" w:rsidRPr="005E0CA8">
        <w:rPr>
          <w:rFonts w:ascii="Times New Roman" w:hAnsi="Times New Roman"/>
          <w:sz w:val="24"/>
          <w:szCs w:val="24"/>
        </w:rPr>
        <w:t xml:space="preserve"> станут новые национальные проекты. </w:t>
      </w:r>
      <w:r w:rsidR="006A3E1B" w:rsidRPr="005E0CA8">
        <w:rPr>
          <w:rFonts w:ascii="Times New Roman" w:hAnsi="Times New Roman"/>
          <w:sz w:val="24"/>
          <w:szCs w:val="24"/>
        </w:rPr>
        <w:t>Этому в значительной степени будет способствовать и проведённое 11 апреля в Адмиралтействе Президентом России В.В.Путиным Совещание по развитию Военно-морского флота, в ходе которого он особо отметил работу научно-промышленного комплекса по модернизации и созданию новых современных кораблей, подводных лодок и авиационно-космических систем. Важная роль в решении поставленных Президентом задач принадлежит Санкт-Петербургу.</w:t>
      </w:r>
    </w:p>
    <w:p w:rsidR="00FA22F0" w:rsidRPr="005E0CA8" w:rsidRDefault="00FA22F0"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В 2024 году появился закон «О технологической политике» – он должен стать базой для создания в РФ технологичной экономики и устранить разрыв между наукой и промышленностью. Согласно национальным целям развития, до 2030 года Россия должна войти в топ-10 стран по объему НИОКР, нарастить долю отечественных высокотехнологичных товаров.</w:t>
      </w:r>
    </w:p>
    <w:p w:rsidR="00D21523" w:rsidRPr="005E0CA8" w:rsidRDefault="00D21523" w:rsidP="00FA22F0">
      <w:pPr>
        <w:spacing w:after="0" w:line="264" w:lineRule="auto"/>
        <w:ind w:firstLine="709"/>
        <w:jc w:val="both"/>
        <w:rPr>
          <w:rFonts w:ascii="Times New Roman" w:hAnsi="Times New Roman"/>
          <w:sz w:val="24"/>
          <w:szCs w:val="24"/>
        </w:rPr>
      </w:pPr>
    </w:p>
    <w:p w:rsidR="004C0F1D" w:rsidRPr="005E0CA8" w:rsidRDefault="00D44917" w:rsidP="00FA22F0">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Правительство </w:t>
      </w:r>
      <w:r w:rsidR="00FA22F0" w:rsidRPr="005E0CA8">
        <w:rPr>
          <w:rFonts w:ascii="Times New Roman" w:hAnsi="Times New Roman"/>
          <w:sz w:val="24"/>
          <w:szCs w:val="24"/>
        </w:rPr>
        <w:t xml:space="preserve">России </w:t>
      </w:r>
      <w:r w:rsidRPr="005E0CA8">
        <w:rPr>
          <w:rFonts w:ascii="Times New Roman" w:hAnsi="Times New Roman"/>
          <w:sz w:val="24"/>
          <w:szCs w:val="24"/>
        </w:rPr>
        <w:t>подготовило паспорта 19 национальных проектов</w:t>
      </w:r>
      <w:r w:rsidR="00FA22F0" w:rsidRPr="005E0CA8">
        <w:rPr>
          <w:rFonts w:ascii="Times New Roman" w:hAnsi="Times New Roman"/>
          <w:sz w:val="24"/>
          <w:szCs w:val="24"/>
        </w:rPr>
        <w:t xml:space="preserve">, включающих </w:t>
      </w:r>
      <w:r w:rsidRPr="005E0CA8">
        <w:rPr>
          <w:rFonts w:ascii="Times New Roman" w:hAnsi="Times New Roman"/>
          <w:sz w:val="24"/>
          <w:szCs w:val="24"/>
        </w:rPr>
        <w:t xml:space="preserve"> </w:t>
      </w:r>
      <w:r w:rsidR="004C0F1D" w:rsidRPr="005E0CA8">
        <w:rPr>
          <w:rFonts w:ascii="Times New Roman" w:hAnsi="Times New Roman"/>
          <w:sz w:val="24"/>
          <w:szCs w:val="24"/>
        </w:rPr>
        <w:t xml:space="preserve">разработку свыше 1200 технологий в ключевых отраслях экономики. </w:t>
      </w:r>
      <w:proofErr w:type="gramStart"/>
      <w:r w:rsidR="004C0F1D" w:rsidRPr="005E0CA8">
        <w:rPr>
          <w:rFonts w:ascii="Times New Roman" w:hAnsi="Times New Roman"/>
          <w:sz w:val="24"/>
          <w:szCs w:val="24"/>
        </w:rPr>
        <w:t>Создание такого масштабного технологического задела возлагает на бизнес большую ответственность и финансовую нагрузку, а со стороны государства требует формирования системы управления, обеспечивающей консолидацию потребностей заказчиков, развитие внутреннего и наднационального рынков высокотехнологичной продукции, эффективное применение мер государственной поддержки и взаимосвязь между всеми участниками технологической кооперации.</w:t>
      </w:r>
      <w:proofErr w:type="gramEnd"/>
    </w:p>
    <w:p w:rsidR="00D21523" w:rsidRPr="005E0CA8" w:rsidRDefault="00D21523" w:rsidP="002158A8">
      <w:pPr>
        <w:spacing w:after="0" w:line="264" w:lineRule="auto"/>
        <w:ind w:firstLine="709"/>
        <w:jc w:val="both"/>
        <w:rPr>
          <w:rFonts w:ascii="Times New Roman" w:hAnsi="Times New Roman"/>
          <w:sz w:val="24"/>
          <w:szCs w:val="24"/>
        </w:rPr>
      </w:pPr>
    </w:p>
    <w:p w:rsidR="00414178" w:rsidRPr="005E0CA8" w:rsidRDefault="00D2249B"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В Санкт-Петербурге активно развиваются национальные проекты. </w:t>
      </w:r>
      <w:r w:rsidR="00414178" w:rsidRPr="005E0CA8">
        <w:rPr>
          <w:rFonts w:ascii="Times New Roman" w:hAnsi="Times New Roman"/>
          <w:sz w:val="24"/>
          <w:szCs w:val="24"/>
        </w:rPr>
        <w:t xml:space="preserve">27 января </w:t>
      </w:r>
      <w:r w:rsidR="006C6716" w:rsidRPr="005E0CA8">
        <w:rPr>
          <w:rFonts w:ascii="Times New Roman" w:hAnsi="Times New Roman"/>
          <w:sz w:val="24"/>
          <w:szCs w:val="24"/>
        </w:rPr>
        <w:t>этого</w:t>
      </w:r>
      <w:r w:rsidR="00414178" w:rsidRPr="005E0CA8">
        <w:rPr>
          <w:rFonts w:ascii="Times New Roman" w:hAnsi="Times New Roman"/>
          <w:sz w:val="24"/>
          <w:szCs w:val="24"/>
        </w:rPr>
        <w:t xml:space="preserve"> года прошло заседание президиума Совета по стратегическому развитию и проектной деятельности в Санкт-Петербурге.</w:t>
      </w:r>
      <w:r w:rsidRPr="005E0CA8">
        <w:rPr>
          <w:rFonts w:ascii="Times New Roman" w:hAnsi="Times New Roman"/>
          <w:sz w:val="24"/>
          <w:szCs w:val="24"/>
        </w:rPr>
        <w:t xml:space="preserve"> </w:t>
      </w:r>
      <w:r w:rsidR="00414178" w:rsidRPr="005E0CA8">
        <w:rPr>
          <w:rFonts w:ascii="Times New Roman" w:hAnsi="Times New Roman"/>
          <w:sz w:val="24"/>
          <w:szCs w:val="24"/>
        </w:rPr>
        <w:t>На заседании были рассмотрены два важнейших вопроса:</w:t>
      </w:r>
    </w:p>
    <w:p w:rsidR="00414178" w:rsidRPr="005E0CA8" w:rsidRDefault="006C6716" w:rsidP="002158A8">
      <w:pPr>
        <w:spacing w:after="0" w:line="264" w:lineRule="auto"/>
        <w:ind w:firstLine="709"/>
        <w:jc w:val="both"/>
        <w:rPr>
          <w:rFonts w:ascii="Times New Roman" w:hAnsi="Times New Roman"/>
          <w:sz w:val="24"/>
          <w:szCs w:val="24"/>
        </w:rPr>
      </w:pPr>
      <w:proofErr w:type="gramStart"/>
      <w:r w:rsidRPr="005E0CA8">
        <w:rPr>
          <w:rFonts w:ascii="Times New Roman" w:hAnsi="Times New Roman"/>
          <w:sz w:val="24"/>
          <w:szCs w:val="24"/>
        </w:rPr>
        <w:t>- о</w:t>
      </w:r>
      <w:r w:rsidR="00414178" w:rsidRPr="005E0CA8">
        <w:rPr>
          <w:rFonts w:ascii="Times New Roman" w:hAnsi="Times New Roman"/>
          <w:sz w:val="24"/>
          <w:szCs w:val="24"/>
        </w:rPr>
        <w:t>б утверждении паспортов региональных проектов, обеспечивающих достижение целей, показателей и результатов, соответствующих федеральных и национальных проектов, подготовленных во исполнение Указа Президента Российской Федерации «О национальных целях развития Российской Федерации на период до 2030 года и на перспективу до 2036 года»</w:t>
      </w:r>
      <w:r w:rsidRPr="005E0CA8">
        <w:rPr>
          <w:rFonts w:ascii="Times New Roman" w:hAnsi="Times New Roman"/>
          <w:sz w:val="24"/>
          <w:szCs w:val="24"/>
        </w:rPr>
        <w:t>;</w:t>
      </w:r>
      <w:proofErr w:type="gramEnd"/>
    </w:p>
    <w:p w:rsidR="00414178" w:rsidRPr="005E0CA8" w:rsidRDefault="006C6716"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 и о </w:t>
      </w:r>
      <w:r w:rsidR="00414178" w:rsidRPr="005E0CA8">
        <w:rPr>
          <w:rFonts w:ascii="Times New Roman" w:hAnsi="Times New Roman"/>
          <w:sz w:val="24"/>
          <w:szCs w:val="24"/>
        </w:rPr>
        <w:t>рассмотрении паспортов приоритетных проектов Санкт-Петербурга, разработанных в соответствии с программой Губернатора «10 приоритетов развития Санкт-Петербурга».</w:t>
      </w:r>
    </w:p>
    <w:p w:rsidR="00D21523" w:rsidRPr="005E0CA8" w:rsidRDefault="00D21523" w:rsidP="002158A8">
      <w:pPr>
        <w:spacing w:after="0" w:line="264" w:lineRule="auto"/>
        <w:ind w:firstLine="709"/>
        <w:jc w:val="both"/>
        <w:rPr>
          <w:rFonts w:ascii="Times New Roman" w:hAnsi="Times New Roman"/>
          <w:sz w:val="24"/>
          <w:szCs w:val="24"/>
        </w:rPr>
      </w:pPr>
    </w:p>
    <w:p w:rsidR="001C2878"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 xml:space="preserve">Завершая доклад, хотел бы отметить, что Президент </w:t>
      </w:r>
      <w:r w:rsidR="00414178" w:rsidRPr="005E0CA8">
        <w:rPr>
          <w:rFonts w:ascii="Times New Roman" w:hAnsi="Times New Roman"/>
          <w:sz w:val="24"/>
          <w:szCs w:val="24"/>
        </w:rPr>
        <w:t>ставит</w:t>
      </w:r>
      <w:r w:rsidRPr="005E0CA8">
        <w:rPr>
          <w:rFonts w:ascii="Times New Roman" w:hAnsi="Times New Roman"/>
          <w:sz w:val="24"/>
          <w:szCs w:val="24"/>
        </w:rPr>
        <w:t xml:space="preserve"> задачу </w:t>
      </w:r>
      <w:r w:rsidR="006C6716" w:rsidRPr="005E0CA8">
        <w:rPr>
          <w:rFonts w:ascii="Times New Roman" w:hAnsi="Times New Roman"/>
          <w:sz w:val="24"/>
          <w:szCs w:val="24"/>
        </w:rPr>
        <w:t>–</w:t>
      </w:r>
      <w:r w:rsidRPr="005E0CA8">
        <w:rPr>
          <w:rFonts w:ascii="Times New Roman" w:hAnsi="Times New Roman"/>
          <w:sz w:val="24"/>
          <w:szCs w:val="24"/>
        </w:rPr>
        <w:t xml:space="preserve"> обеспечить технологический суверенитет России</w:t>
      </w:r>
      <w:r w:rsidR="006C6716" w:rsidRPr="005E0CA8">
        <w:rPr>
          <w:rFonts w:ascii="Times New Roman" w:hAnsi="Times New Roman"/>
          <w:sz w:val="24"/>
          <w:szCs w:val="24"/>
        </w:rPr>
        <w:t xml:space="preserve">. И мы </w:t>
      </w:r>
      <w:r w:rsidRPr="005E0CA8">
        <w:rPr>
          <w:rFonts w:ascii="Times New Roman" w:hAnsi="Times New Roman"/>
          <w:sz w:val="24"/>
          <w:szCs w:val="24"/>
        </w:rPr>
        <w:t xml:space="preserve">несем главную ответственность перед горожанами за будущее социально-экономическое развитие нашего региона. </w:t>
      </w:r>
    </w:p>
    <w:p w:rsidR="001C2878" w:rsidRPr="005E0CA8" w:rsidRDefault="002C07EC"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З</w:t>
      </w:r>
      <w:r w:rsidR="001C2878" w:rsidRPr="005E0CA8">
        <w:rPr>
          <w:rFonts w:ascii="Times New Roman" w:hAnsi="Times New Roman"/>
          <w:sz w:val="24"/>
          <w:szCs w:val="24"/>
        </w:rPr>
        <w:t>а вами –</w:t>
      </w:r>
      <w:r w:rsidR="008C1BCB" w:rsidRPr="005E0CA8">
        <w:rPr>
          <w:rFonts w:ascii="Times New Roman" w:hAnsi="Times New Roman"/>
          <w:sz w:val="24"/>
          <w:szCs w:val="24"/>
        </w:rPr>
        <w:t xml:space="preserve"> </w:t>
      </w:r>
      <w:r w:rsidR="001C2878" w:rsidRPr="005E0CA8">
        <w:rPr>
          <w:rFonts w:ascii="Times New Roman" w:hAnsi="Times New Roman"/>
          <w:sz w:val="24"/>
          <w:szCs w:val="24"/>
        </w:rPr>
        <w:t>социальное и материальное благополучие миллионов людей.</w:t>
      </w: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Надеюсь, что в последующих выступлениях будут даны конкретные рекомендации Президиуму Союза, высказаны предложения в адрес законодательной и исполнительной власти региона, предложены пути эффективного развития экономики Санкт-Петербурга.</w:t>
      </w:r>
    </w:p>
    <w:p w:rsidR="004C0F1D" w:rsidRPr="005E0CA8" w:rsidRDefault="004C0F1D" w:rsidP="002158A8">
      <w:pPr>
        <w:spacing w:after="0" w:line="264" w:lineRule="auto"/>
        <w:ind w:firstLine="709"/>
        <w:jc w:val="both"/>
        <w:rPr>
          <w:rFonts w:ascii="Times New Roman" w:hAnsi="Times New Roman"/>
          <w:sz w:val="24"/>
          <w:szCs w:val="24"/>
        </w:rPr>
      </w:pPr>
      <w:r w:rsidRPr="005E0CA8">
        <w:rPr>
          <w:rFonts w:ascii="Times New Roman" w:hAnsi="Times New Roman"/>
          <w:sz w:val="24"/>
          <w:szCs w:val="24"/>
        </w:rPr>
        <w:t>Благодарю за внимание!</w:t>
      </w:r>
    </w:p>
    <w:sectPr w:rsidR="004C0F1D" w:rsidRPr="005E0CA8" w:rsidSect="005E0CA8">
      <w:footerReference w:type="default" r:id="rId8"/>
      <w:pgSz w:w="11906" w:h="16838"/>
      <w:pgMar w:top="1134" w:right="624" w:bottom="851" w:left="1418"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58" w:rsidRDefault="001B1E58" w:rsidP="003D6F04">
      <w:pPr>
        <w:spacing w:after="0" w:line="240" w:lineRule="auto"/>
      </w:pPr>
      <w:r>
        <w:separator/>
      </w:r>
    </w:p>
  </w:endnote>
  <w:endnote w:type="continuationSeparator" w:id="0">
    <w:p w:rsidR="001B1E58" w:rsidRDefault="001B1E58" w:rsidP="003D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29105"/>
      <w:docPartObj>
        <w:docPartGallery w:val="Page Numbers (Bottom of Page)"/>
        <w:docPartUnique/>
      </w:docPartObj>
    </w:sdtPr>
    <w:sdtEndPr/>
    <w:sdtContent>
      <w:p w:rsidR="003D6F04" w:rsidRDefault="00EB5504">
        <w:pPr>
          <w:pStyle w:val="a5"/>
          <w:jc w:val="right"/>
        </w:pPr>
        <w:r>
          <w:fldChar w:fldCharType="begin"/>
        </w:r>
        <w:r w:rsidR="003D6F04">
          <w:instrText>PAGE   \* MERGEFORMAT</w:instrText>
        </w:r>
        <w:r>
          <w:fldChar w:fldCharType="separate"/>
        </w:r>
        <w:r w:rsidR="005E0CA8">
          <w:rPr>
            <w:noProof/>
          </w:rPr>
          <w:t>1</w:t>
        </w:r>
        <w:r>
          <w:fldChar w:fldCharType="end"/>
        </w:r>
      </w:p>
    </w:sdtContent>
  </w:sdt>
  <w:p w:rsidR="003D6F04" w:rsidRDefault="003D6F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58" w:rsidRDefault="001B1E58" w:rsidP="003D6F04">
      <w:pPr>
        <w:spacing w:after="0" w:line="240" w:lineRule="auto"/>
      </w:pPr>
      <w:r>
        <w:separator/>
      </w:r>
    </w:p>
  </w:footnote>
  <w:footnote w:type="continuationSeparator" w:id="0">
    <w:p w:rsidR="001B1E58" w:rsidRDefault="001B1E58" w:rsidP="003D6F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E6"/>
    <w:rsid w:val="00012FD3"/>
    <w:rsid w:val="00047E8F"/>
    <w:rsid w:val="0005508A"/>
    <w:rsid w:val="00056E47"/>
    <w:rsid w:val="00072CD6"/>
    <w:rsid w:val="000C2558"/>
    <w:rsid w:val="000D0741"/>
    <w:rsid w:val="00131746"/>
    <w:rsid w:val="00151249"/>
    <w:rsid w:val="00153AAB"/>
    <w:rsid w:val="00186FB0"/>
    <w:rsid w:val="001B1E58"/>
    <w:rsid w:val="001C2878"/>
    <w:rsid w:val="001D4AE1"/>
    <w:rsid w:val="001F194A"/>
    <w:rsid w:val="001F2431"/>
    <w:rsid w:val="001F325C"/>
    <w:rsid w:val="00202069"/>
    <w:rsid w:val="002158A8"/>
    <w:rsid w:val="00241650"/>
    <w:rsid w:val="002419FE"/>
    <w:rsid w:val="0024253B"/>
    <w:rsid w:val="0025012E"/>
    <w:rsid w:val="00262200"/>
    <w:rsid w:val="002C07EC"/>
    <w:rsid w:val="002E0FB2"/>
    <w:rsid w:val="002E6ADD"/>
    <w:rsid w:val="002F63BF"/>
    <w:rsid w:val="00346C61"/>
    <w:rsid w:val="00382837"/>
    <w:rsid w:val="003B22AC"/>
    <w:rsid w:val="003D6F04"/>
    <w:rsid w:val="003E1D97"/>
    <w:rsid w:val="00414178"/>
    <w:rsid w:val="00470B45"/>
    <w:rsid w:val="00471C3C"/>
    <w:rsid w:val="004751FB"/>
    <w:rsid w:val="00497802"/>
    <w:rsid w:val="004A3930"/>
    <w:rsid w:val="004A5252"/>
    <w:rsid w:val="004C0F1D"/>
    <w:rsid w:val="004C6F4A"/>
    <w:rsid w:val="004D07E0"/>
    <w:rsid w:val="004F1139"/>
    <w:rsid w:val="00515362"/>
    <w:rsid w:val="00524FFF"/>
    <w:rsid w:val="00540977"/>
    <w:rsid w:val="00542435"/>
    <w:rsid w:val="005722F0"/>
    <w:rsid w:val="0059754B"/>
    <w:rsid w:val="005A2138"/>
    <w:rsid w:val="005A4D54"/>
    <w:rsid w:val="005B2EB1"/>
    <w:rsid w:val="005D02E0"/>
    <w:rsid w:val="005D3BDF"/>
    <w:rsid w:val="005D542F"/>
    <w:rsid w:val="005E0CA8"/>
    <w:rsid w:val="005E55C8"/>
    <w:rsid w:val="00606916"/>
    <w:rsid w:val="00633C5A"/>
    <w:rsid w:val="00642BB5"/>
    <w:rsid w:val="00670032"/>
    <w:rsid w:val="006A3E1B"/>
    <w:rsid w:val="006A7235"/>
    <w:rsid w:val="006B1661"/>
    <w:rsid w:val="006C6716"/>
    <w:rsid w:val="006F597A"/>
    <w:rsid w:val="006F5C58"/>
    <w:rsid w:val="00714FCD"/>
    <w:rsid w:val="007817C2"/>
    <w:rsid w:val="007827E6"/>
    <w:rsid w:val="007D22AA"/>
    <w:rsid w:val="007E5C66"/>
    <w:rsid w:val="007F0195"/>
    <w:rsid w:val="00860301"/>
    <w:rsid w:val="00871268"/>
    <w:rsid w:val="0088740B"/>
    <w:rsid w:val="008A418A"/>
    <w:rsid w:val="008C1BCB"/>
    <w:rsid w:val="008D3AE8"/>
    <w:rsid w:val="009032AC"/>
    <w:rsid w:val="009173BD"/>
    <w:rsid w:val="00925693"/>
    <w:rsid w:val="00933285"/>
    <w:rsid w:val="0094631B"/>
    <w:rsid w:val="009A46F3"/>
    <w:rsid w:val="009B5E43"/>
    <w:rsid w:val="009D0F99"/>
    <w:rsid w:val="00A17447"/>
    <w:rsid w:val="00A20D75"/>
    <w:rsid w:val="00A32878"/>
    <w:rsid w:val="00A4263C"/>
    <w:rsid w:val="00A73F77"/>
    <w:rsid w:val="00AF134B"/>
    <w:rsid w:val="00B2603D"/>
    <w:rsid w:val="00B330E2"/>
    <w:rsid w:val="00B41487"/>
    <w:rsid w:val="00B440F2"/>
    <w:rsid w:val="00B60A24"/>
    <w:rsid w:val="00B9193B"/>
    <w:rsid w:val="00BB1B4F"/>
    <w:rsid w:val="00BB4CC7"/>
    <w:rsid w:val="00C13716"/>
    <w:rsid w:val="00C236DA"/>
    <w:rsid w:val="00C62345"/>
    <w:rsid w:val="00C73A33"/>
    <w:rsid w:val="00C95449"/>
    <w:rsid w:val="00CB118D"/>
    <w:rsid w:val="00CC4A7F"/>
    <w:rsid w:val="00D07F02"/>
    <w:rsid w:val="00D21523"/>
    <w:rsid w:val="00D2249B"/>
    <w:rsid w:val="00D44917"/>
    <w:rsid w:val="00D45884"/>
    <w:rsid w:val="00D62C81"/>
    <w:rsid w:val="00D964EC"/>
    <w:rsid w:val="00DB0340"/>
    <w:rsid w:val="00DD503D"/>
    <w:rsid w:val="00DE6EA1"/>
    <w:rsid w:val="00E202BB"/>
    <w:rsid w:val="00E567DA"/>
    <w:rsid w:val="00E6443B"/>
    <w:rsid w:val="00E9413F"/>
    <w:rsid w:val="00EB108F"/>
    <w:rsid w:val="00EB5504"/>
    <w:rsid w:val="00EE0E97"/>
    <w:rsid w:val="00F06ACF"/>
    <w:rsid w:val="00F44F81"/>
    <w:rsid w:val="00F619E0"/>
    <w:rsid w:val="00F943A7"/>
    <w:rsid w:val="00FA22F0"/>
    <w:rsid w:val="00FB3636"/>
    <w:rsid w:val="00FC0BE6"/>
    <w:rsid w:val="00FE4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F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6F04"/>
    <w:rPr>
      <w:sz w:val="22"/>
      <w:szCs w:val="22"/>
      <w:lang w:eastAsia="en-US"/>
    </w:rPr>
  </w:style>
  <w:style w:type="paragraph" w:styleId="a5">
    <w:name w:val="footer"/>
    <w:basedOn w:val="a"/>
    <w:link w:val="a6"/>
    <w:uiPriority w:val="99"/>
    <w:unhideWhenUsed/>
    <w:rsid w:val="003D6F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6F04"/>
    <w:rPr>
      <w:sz w:val="22"/>
      <w:szCs w:val="22"/>
      <w:lang w:eastAsia="en-US"/>
    </w:rPr>
  </w:style>
  <w:style w:type="paragraph" w:styleId="a7">
    <w:name w:val="List Paragraph"/>
    <w:basedOn w:val="a"/>
    <w:uiPriority w:val="34"/>
    <w:qFormat/>
    <w:rsid w:val="008D3A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F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6F04"/>
    <w:rPr>
      <w:sz w:val="22"/>
      <w:szCs w:val="22"/>
      <w:lang w:eastAsia="en-US"/>
    </w:rPr>
  </w:style>
  <w:style w:type="paragraph" w:styleId="a5">
    <w:name w:val="footer"/>
    <w:basedOn w:val="a"/>
    <w:link w:val="a6"/>
    <w:uiPriority w:val="99"/>
    <w:unhideWhenUsed/>
    <w:rsid w:val="003D6F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6F04"/>
    <w:rPr>
      <w:sz w:val="22"/>
      <w:szCs w:val="22"/>
      <w:lang w:eastAsia="en-US"/>
    </w:rPr>
  </w:style>
  <w:style w:type="paragraph" w:styleId="a7">
    <w:name w:val="List Paragraph"/>
    <w:basedOn w:val="a"/>
    <w:uiPriority w:val="34"/>
    <w:qFormat/>
    <w:rsid w:val="008D3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4858F-3D60-4EFF-9382-B9174660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emplate>
  <TotalTime>5</TotalTime>
  <Pages>1</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user &amp; Co</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Маша</cp:lastModifiedBy>
  <cp:revision>3</cp:revision>
  <cp:lastPrinted>2025-04-17T05:29:00Z</cp:lastPrinted>
  <dcterms:created xsi:type="dcterms:W3CDTF">2025-04-17T05:29:00Z</dcterms:created>
  <dcterms:modified xsi:type="dcterms:W3CDTF">2025-04-18T11:39:00Z</dcterms:modified>
</cp:coreProperties>
</file>