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735" w:rsidRPr="00CE4196" w:rsidRDefault="003E1D97" w:rsidP="006022CC">
      <w:pPr>
        <w:tabs>
          <w:tab w:val="left" w:pos="7760"/>
        </w:tabs>
        <w:rPr>
          <w:rFonts w:ascii="Times New Roman" w:hAnsi="Times New Roman" w:cs="Arial Narrow"/>
          <w:bCs/>
          <w:sz w:val="28"/>
          <w:szCs w:val="28"/>
        </w:rPr>
      </w:pPr>
      <w:r w:rsidRPr="006D19E2">
        <w:rPr>
          <w:rFonts w:ascii="Times New Roman" w:eastAsia="Calibri" w:hAnsi="Times New Roman" w:cs="Arial Narrow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5643DAB9" wp14:editId="042ABE28">
            <wp:simplePos x="0" y="0"/>
            <wp:positionH relativeFrom="column">
              <wp:posOffset>4028423</wp:posOffset>
            </wp:positionH>
            <wp:positionV relativeFrom="paragraph">
              <wp:posOffset>126365</wp:posOffset>
            </wp:positionV>
            <wp:extent cx="1981200" cy="800100"/>
            <wp:effectExtent l="0" t="0" r="0" b="0"/>
            <wp:wrapNone/>
            <wp:docPr id="5" name="Рисунок 5" descr="C:\Users\Secretary\Downloads\2026_Лого НРБ\Лого jpe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ecretary\Downloads\2026_Лого НРБ\Лого jpe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5B45" w:rsidRPr="00CE4196">
        <w:rPr>
          <w:rFonts w:ascii="Times New Roman" w:hAnsi="Times New Roman" w:cs="Arial Narrow"/>
          <w:noProof/>
          <w:sz w:val="28"/>
          <w:szCs w:val="28"/>
        </w:rPr>
        <w:drawing>
          <wp:inline distT="0" distB="0" distL="0" distR="0" wp14:anchorId="67E9A7A9" wp14:editId="09D1F22A">
            <wp:extent cx="1036320" cy="998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7735" w:rsidRPr="00CE4196">
        <w:rPr>
          <w:rFonts w:ascii="Times New Roman" w:hAnsi="Times New Roman" w:cs="Arial Narrow"/>
          <w:bCs/>
          <w:noProof/>
          <w:sz w:val="28"/>
          <w:szCs w:val="28"/>
        </w:rPr>
        <w:t xml:space="preserve">                                                          </w:t>
      </w:r>
      <w:r w:rsidR="006022CC" w:rsidRPr="00CE4196">
        <w:rPr>
          <w:rFonts w:ascii="Times New Roman" w:hAnsi="Times New Roman" w:cs="Arial Narrow"/>
          <w:bCs/>
          <w:noProof/>
          <w:sz w:val="28"/>
          <w:szCs w:val="28"/>
        </w:rPr>
        <w:tab/>
      </w:r>
    </w:p>
    <w:p w:rsidR="00D504B3" w:rsidRPr="00D504B3" w:rsidRDefault="00FC6640" w:rsidP="00D504B3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</w:pPr>
      <w:r w:rsidRPr="00FC6640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Проект</w:t>
      </w:r>
    </w:p>
    <w:p w:rsidR="00FC6640" w:rsidRDefault="00FC6640" w:rsidP="00D504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504B3" w:rsidRPr="00D504B3" w:rsidRDefault="00D504B3" w:rsidP="00D504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ЗОЛЮЦИЯ</w:t>
      </w:r>
      <w:r w:rsidRPr="00D504B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D504B3" w:rsidRPr="00D504B3" w:rsidRDefault="00D504B3" w:rsidP="00D504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Экологического форума РСПП</w:t>
      </w:r>
    </w:p>
    <w:p w:rsidR="00D504B3" w:rsidRPr="00D504B3" w:rsidRDefault="00D504B3" w:rsidP="00D504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«Экологическое регулирование: баланс между расширением</w:t>
      </w:r>
    </w:p>
    <w:p w:rsidR="00D504B3" w:rsidRPr="00D504B3" w:rsidRDefault="00D504B3" w:rsidP="00D504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производства и снижением негативного воздействия»</w:t>
      </w:r>
    </w:p>
    <w:p w:rsidR="00D504B3" w:rsidRDefault="00D504B3" w:rsidP="00D504B3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D504B3" w:rsidRPr="00D504B3" w:rsidRDefault="00D504B3" w:rsidP="00D504B3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Москва, 17 февраля 2026 г.</w:t>
      </w:r>
    </w:p>
    <w:p w:rsidR="00D504B3" w:rsidRPr="00D504B3" w:rsidRDefault="00D504B3" w:rsidP="00D504B3">
      <w:pPr>
        <w:spacing w:after="0" w:line="256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504B3" w:rsidRPr="00D504B3" w:rsidRDefault="00D504B3" w:rsidP="00D504B3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Участники Экологического форума, обсудив ключевые проблемы и вызовы в сфере охраны окружающей среды на 2026 год, среди которых:</w:t>
      </w:r>
    </w:p>
    <w:p w:rsidR="00D504B3" w:rsidRPr="00D504B3" w:rsidRDefault="00D504B3" w:rsidP="00D504B3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 многократное повышение ставок платы за негативное воздействие на окружающую среду на период до 2030 года и связанная с этим перспектива ежегодного роста данного вида платежей компаний в отсутствие доступных инструментов для их снижения; </w:t>
      </w:r>
    </w:p>
    <w:p w:rsidR="00D504B3" w:rsidRPr="00D504B3" w:rsidRDefault="00D504B3" w:rsidP="00D504B3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 риски применения повышающих коэффициентов </w:t>
      </w: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к плате за негативное воздействие в условиях завершения перехода к природоохранному нормированию с учетом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показателей наилучших доступных технологий (НДТ) и получения крупнейшими </w:t>
      </w:r>
      <w:r w:rsidR="00FC6640">
        <w:rPr>
          <w:rFonts w:ascii="Times New Roman" w:eastAsia="Calibri" w:hAnsi="Times New Roman" w:cs="Times New Roman"/>
          <w:sz w:val="28"/>
          <w:szCs w:val="28"/>
          <w:lang w:eastAsia="en-US"/>
        </w:rPr>
        <w:t>компаниями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комплексных экологических разрешений (КЭР), а также ужесточения правил экологического нормирования;</w:t>
      </w:r>
    </w:p>
    <w:p w:rsidR="00D504B3" w:rsidRPr="00D504B3" w:rsidRDefault="00D504B3" w:rsidP="00D504B3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 ход реализации эксперимента по квотированию выбросов загрязняющих веществ в атмосферный воздух, включая отказ от принципов технологического нормирования и </w:t>
      </w:r>
      <w:r w:rsidR="00FC66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недостаточное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невнимание к объективным условиям хозяйственной деятельности </w:t>
      </w:r>
      <w:r w:rsidR="00FC6640">
        <w:rPr>
          <w:rFonts w:ascii="Times New Roman" w:eastAsia="Calibri" w:hAnsi="Times New Roman" w:cs="Times New Roman"/>
          <w:sz w:val="28"/>
          <w:szCs w:val="28"/>
          <w:lang w:eastAsia="en-US"/>
        </w:rPr>
        <w:t>компаний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участников эксперимента, и основные риски, связанные с введением «оборотных» штрафов за </w:t>
      </w:r>
      <w:proofErr w:type="spell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недостижение</w:t>
      </w:r>
      <w:proofErr w:type="spell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установленных квот выбросов;</w:t>
      </w:r>
    </w:p>
    <w:p w:rsidR="00D504B3" w:rsidRPr="00D504B3" w:rsidRDefault="00D504B3" w:rsidP="00D504B3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- необоснованные издержки, связанные с применением положений природоохранного законодательства, касающихся подготовки планов мероприятий и резервирования финансовых средств для ликвидации последствий ведения хозяйственной деятельности на отдельных опасных производственных объектах;</w:t>
      </w:r>
      <w:proofErr w:type="gramEnd"/>
    </w:p>
    <w:p w:rsidR="00D504B3" w:rsidRPr="00D504B3" w:rsidRDefault="00D504B3" w:rsidP="00D504B3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- риски регулирования, связанные с применением среднегодовых предельно допустимых концентраций загрязняющих веществ в атмосферном воздухе, включая значительное расширение границ санитарно-защитных зон и невозможность обоснования нормативов допустимых выбросов;</w:t>
      </w:r>
    </w:p>
    <w:p w:rsidR="00D504B3" w:rsidRPr="00D504B3" w:rsidRDefault="00D504B3" w:rsidP="00D504B3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- системные вызовы института расширенной ответственности производителей и импортеров, приводящие к отсутствию измеримых результатов в части утилизации отходов товаров и упаковки;</w:t>
      </w:r>
    </w:p>
    <w:p w:rsidR="00D504B3" w:rsidRPr="00D504B3" w:rsidRDefault="00D504B3" w:rsidP="00D504B3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 w:bidi="ru-RU"/>
        </w:rPr>
        <w:t xml:space="preserve">а также цели и задачи национального проекта «Экологическое благополучие» и других национальных проектов, </w:t>
      </w:r>
      <w:r w:rsidRPr="00D504B3">
        <w:rPr>
          <w:rFonts w:ascii="Times New Roman" w:eastAsia="Calibri" w:hAnsi="Times New Roman" w:cs="Times New Roman"/>
          <w:bCs/>
          <w:sz w:val="28"/>
          <w:szCs w:val="28"/>
          <w:lang w:eastAsia="en-US" w:bidi="ru-RU"/>
        </w:rPr>
        <w:t>рекомендуют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 w:bidi="ru-RU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Правительству Российской Федерации: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(1)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Поручить Минприроды России совместно с заинтересованными федеральными органами исполнительной власти провести анализ влияния новых ставок платы за негативное воздействие на окружающую среду, утвержденных распоряжением Правительства РФ от 01.09.2025 № 2409-р, на экономические показатели </w:t>
      </w:r>
      <w:r w:rsidR="00FC6640">
        <w:rPr>
          <w:rFonts w:ascii="Times New Roman" w:eastAsia="Calibri" w:hAnsi="Times New Roman" w:cs="Times New Roman"/>
          <w:sz w:val="28"/>
          <w:szCs w:val="28"/>
          <w:lang w:eastAsia="en-US"/>
        </w:rPr>
        <w:t>компаний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различных секторов экономики и представить предложения по: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(а)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корректировке установленных на период до 2030 года ставок платы за негативное воздействие на окружающую среду;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(б)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отказу от применения повышающих коэффициентов 25 и 100 к ставкам платы, учитывая их более чем двадцатикратный ро</w:t>
      </w: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ст в ср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еднесрочной перспективе и перенос тяжести регулирования на технологически обоснованные объемы эмиссии;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(в)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расширению возможностей зачета природоохранных расходов </w:t>
      </w:r>
      <w:r w:rsidR="00FC6640">
        <w:rPr>
          <w:rFonts w:ascii="Times New Roman" w:eastAsia="Calibri" w:hAnsi="Times New Roman" w:cs="Times New Roman"/>
          <w:sz w:val="28"/>
          <w:szCs w:val="28"/>
          <w:lang w:eastAsia="en-US"/>
        </w:rPr>
        <w:t>компаний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счет платы за негативное воздействие на окружающую среду.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(2)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Поручить Минприроды России вернуться к вопросу о подготовке изменений в Федеральный закон от</w:t>
      </w:r>
      <w:r w:rsidR="00FC66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25.12.2023 №</w:t>
      </w:r>
      <w:r w:rsidR="00FC66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622-ФЗ «О внесении изменений в Федеральный закон «Об охране окружающей среды» и отдельные законодательные акты Российской Федерации», исключающих необходимость расчета нормативов допустимого воздействия на окружающую среду для загрязняющих веществ, для которых установлены технологические показатели НДТ, или о выработке совместно с предпринимательским сообществом иного решения о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применении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технологических нормативов и условиях, при которых такие нормативы будут иметь приоритет над иными видами ограничений выбросов/сбросов.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(3)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Поручить Минэнерго России совместно с Минприроды России подготовить изменения в Федеральный закон от</w:t>
      </w:r>
      <w:r w:rsidR="00FC66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10.01.2022 №</w:t>
      </w:r>
      <w:r w:rsidR="00FC66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7-ФЗ «Об</w:t>
      </w:r>
      <w:r w:rsidRPr="00D504B3">
        <w:rPr>
          <w:rFonts w:eastAsia="Calibri" w:cs="Times New Roman"/>
          <w:lang w:eastAsia="en-US"/>
        </w:rPr>
        <w:t> 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охране окружающей среды», предусматривающие: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(а)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ограничение срока пересмотра технологических показателей НДТ для электроэнергетики не чаще стандартного инвестиционного цикла в 25 лет, в соответствии с Федеральным законом от</w:t>
      </w:r>
      <w:r w:rsidR="00FC66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26.03.2003 №</w:t>
      </w:r>
      <w:r w:rsidR="00FC66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35-ФЗ «Об электроэнергетике» и постановлением Правительства РФ от 27.12.2010 № 1172 «Об утверждении Правил оптового рынка электрической энергии и мощности и о внесении изменений в некоторые акты Правительства Российской Ф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>едерации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вопросам организации функционирования оптового рынка электрической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энергии и мощности»;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(б)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увеличение срока действия КЭР и срока реализации программы повышения экологической эффективности (ППЭЭ) для стратегически важных предприятий и объектов энергетики с 7 до 14 лет.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(4)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Устранить риски, связанные с формированием практики использования среднегодовых предельно допустимых концентраций (ПДК) загрязняющих веществ в атмосферном воздухе для оценки влияния выбросов на окружающую среду и здоровье человека, поручив: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(а)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Минприроды России обеспечить внесение в приказы от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06.06.2017 №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273 «Об утверждении методов расчетов рассеивания выбросов вредных (загрязняющих) веществ в атмосферном воздухе» и от 11.08.2020 №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581 «Об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утверждении методики разработки (расчета) и установления нормативов допустимых выбросов загрязняющих веществ в атмосферный воздух» изменений, устанавливающих требования о сопоставлении результатов расчетов </w:t>
      </w:r>
      <w:proofErr w:type="spell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долгопериодного</w:t>
      </w:r>
      <w:proofErr w:type="spell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рассеивания выбросов со среднесуточными ПДК;</w:t>
      </w:r>
      <w:proofErr w:type="gramEnd"/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(б)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spell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Роспотребнадзору</w:t>
      </w:r>
      <w:proofErr w:type="spell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завершить работу по подготовке изменений в СанПиН 1.2.3685-21, предусмотрев в них норму о том, что среднегодовые ПДК не используются в качестве критерия сравнения при оценке рассеивания выбросов и установлении санитарно-защитных зон.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(5)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Поручить Минприроды России при актуализации приказа от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29.12.2020 №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1118 «Об утверждении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Методики разработки нормативов допустимых сбросов загрязняющих веществ в водные объекты для водопользователей» в соответствии с подпунктом «к» пункта 1 перечня поручений Президента Российской Федерации от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21.06.2024 №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Пр-1666 предусмотреть случаи, в которых нормативы допустимых сбросов устанавливаются на уровне фонового состояния водного объекта.</w:t>
      </w:r>
      <w:proofErr w:type="gramEnd"/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(6)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Поручить Минприроды России совместно с Минэнерго России, </w:t>
      </w:r>
      <w:proofErr w:type="spell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Минпромторгом</w:t>
      </w:r>
      <w:proofErr w:type="spell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России в соответствии с ранее данными поручениями Президента РФ и Правительства РФ обеспечить актуализацию системы квотирования выбросов загрязняющих веществ в атмосферный воздух в городах с высоким и очень высоким загрязнением атмосферного воздуха с учетом перспектив их социально-экономического развития, в том числе развития промышленности и энергетики, разработав соответствующий проект федерального закона и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предусмотрев в нем следующие основные положения: 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(а)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возврат в правовое поле института «компенсационных мероприятий», как альтернативного способа обеспечения выполнения требований законодательства при </w:t>
      </w: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отсутствии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технической возможности снижения уровня выбросов от технологического оборудования ниже обоснованных пределов;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(б)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обеспечение </w:t>
      </w: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возможности адресной корректировки квот выбросов приоритетных загрязняющих веществ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сроков их выполнения для предприятий – участников «первой волны» эксперимента по квотированию на период после 31 декабря 2026 года на основании показателей НДТ, внедряемых на квотируемых объектах в рамках инвестиционных проектов, включая соответствующие полномочия Правительства РФ;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(в)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регламентация полномочий Правительства РФ и федеральных органов исполнительной власти в части нормативно-правового обеспечения и организации зачета квот между объектами и применения иных «гибких» экономических механизмов;</w:t>
      </w:r>
    </w:p>
    <w:p w:rsidR="00D504B3" w:rsidRPr="00D504B3" w:rsidRDefault="00D504B3" w:rsidP="00D504B3">
      <w:pPr>
        <w:spacing w:after="0" w:line="25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(г)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введение следующих особенностей квотирования объектов электроэнергетики:</w:t>
      </w:r>
    </w:p>
    <w:p w:rsidR="00D504B3" w:rsidRPr="00D504B3" w:rsidRDefault="00D504B3" w:rsidP="00D504B3">
      <w:pPr>
        <w:numPr>
          <w:ilvl w:val="0"/>
          <w:numId w:val="31"/>
        </w:numPr>
        <w:spacing w:after="0" w:line="257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квоты выбросов определять на уровне не ниже технологических показателей НДТ, отраженных в соответствующих информационно-технических справочниках;</w:t>
      </w:r>
    </w:p>
    <w:p w:rsidR="00D504B3" w:rsidRPr="00D504B3" w:rsidRDefault="00D504B3" w:rsidP="00D504B3">
      <w:pPr>
        <w:numPr>
          <w:ilvl w:val="0"/>
          <w:numId w:val="31"/>
        </w:numPr>
        <w:spacing w:after="0" w:line="257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</w:t>
      </w: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определении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окончательного значения квот выбросов учитывать показатель увеличения массы выбросов загрязняющих веществ, обусловленный внешними факторами функционирования таких объектов;</w:t>
      </w:r>
    </w:p>
    <w:p w:rsidR="00D504B3" w:rsidRPr="00D504B3" w:rsidRDefault="00D504B3" w:rsidP="00D504B3">
      <w:pPr>
        <w:numPr>
          <w:ilvl w:val="0"/>
          <w:numId w:val="31"/>
        </w:numPr>
        <w:spacing w:after="0" w:line="257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не квотировать новые генерирующие мощности и объекты генерации, введенные в эксплуатацию после начала эксперимента, а также объекты, по которым принято решение о выводе их из эксплуатации до конца срока окончания эксперимента;</w:t>
      </w:r>
    </w:p>
    <w:p w:rsidR="00D504B3" w:rsidRPr="00D504B3" w:rsidRDefault="00D504B3" w:rsidP="00D504B3">
      <w:pPr>
        <w:spacing w:after="0" w:line="257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(д)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установление приоритетности (очередности) мероприятий по снижению выбросов загрязняющих веществ, предусмотрев в первую очередь реализацию тех мероприятий по снижению выбросов, которые обеспечивают наибольшее снижение превышения ПДК таких веществ в контрольных точках квотирования при наименьших затратах на реализацию мероприятий по такому снижению в целях экономии финансового ресурса.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(7)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Поручить Минприроды России до принятия</w:t>
      </w:r>
      <w:r w:rsidRPr="00D504B3">
        <w:rPr>
          <w:rFonts w:eastAsia="Calibri" w:cs="Times New Roman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Правительством РФ решения о внесении в Государственную Думу 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ФС РФ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поправок к проекту федерального закона №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594956-8 «О внесении изменений в Кодекс Российской Федерации об административных правонарушениях» обеспечить согласование с заинтересованными сторонами правил подведения итогов эксперимента по квотированию выбросов, в том числе проекта акта Правительства РФ, устанавливающего порядок расчета степени </w:t>
      </w:r>
      <w:proofErr w:type="spell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недостижения</w:t>
      </w:r>
      <w:proofErr w:type="spell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квот, а также предусмотреть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составе указанного проекта поправок следующие положения: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(а)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 качестве базы для исчисления «оборотного» штрафа должна использоваться сумма выручки, полученной в результате ведения хозяйственной деятельности непосредственно на квотируемом объекте, на котором совершено правонарушение, неравные условия для объектов с отличающейся организационной структурой и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(или) отраслевой принадлежностью должны быть исключены;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(б)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нормы о неприменении к проекту акта Правительства РФ, устанавливающего порядок расчета степени </w:t>
      </w:r>
      <w:proofErr w:type="spell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недостижения</w:t>
      </w:r>
      <w:proofErr w:type="spell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квот, требований Федерального закона от 31.07.2020 № 247-ФЗ «Об обязательных требованиях в Российской Федерации» должны быть исключены.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(8)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В связи с упомянутыми поручениями об актуализации системы квотирования выбросов загрязняющих веществ в атмосферный воздух, включая признание необходимости выработки решений для случаев отсутствия возможностей достичь целевого снижения выбросов в рамках доступных технологий, исключить применение административной ответственности в связи с </w:t>
      </w:r>
      <w:proofErr w:type="spell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недостижением</w:t>
      </w:r>
      <w:proofErr w:type="spell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квот выбросов в отношении участников эксперимента на территории 12 городских округов, указанных в части 1 статьи 1 Федерального закона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26.07.2019 №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195-ФЗ «О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воздуха».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(9)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Внести в Государственную Думу 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ФС РФ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подготовленный Минприроды России проект федерального закона, предусматривающий возможность использования для целей природоохранного законодательства (в части требований о подготовке плана мероприятий по предотвращению и ликвидации загрязнения окружающей среды в результате эксплуатации отдельного производственного объекта) срока эксплуатации зданий и сооружений, установленного в заключени</w:t>
      </w: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экспертизы промышленной безопасности или в документально оформленном решении о возможности эксплуатации зданий </w:t>
      </w: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и сооружений, принимаемом руководителем эксплуатирующей организации на основании положительного заключения экспертизы промышленной безопасности зданий и сооружений.</w:t>
      </w:r>
      <w:proofErr w:type="gramEnd"/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(10)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Обеспечить внесение в Федеральный закон от 10.01.2002 № 7-ФЗ «Об охране окружающей среды» </w:t>
      </w:r>
      <w:r w:rsidR="00A448F9"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изменений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A448F9"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предусматривающих перенос полномочий по утверждению такс и методик исчисления размера вреда окружающей среде с ведомственного уровня на уровень Правительства Российской Федерации, а также распространение на указанные таксы и методики требований Федерального закона от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31.07.2020 №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247-ФЗ «Об</w:t>
      </w:r>
      <w:r w:rsidR="00A448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обязательных требованиях в Российской Федерации», включая открытую процедуру обсуждения таких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документов с </w:t>
      </w:r>
      <w:proofErr w:type="gramStart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бизнес-сообществом</w:t>
      </w:r>
      <w:proofErr w:type="gramEnd"/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раскрытие «природы» формирования такс (ставок) и коэффициентов, применяемых при расчете вреда.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(11)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Поручить Минприроды России подготовить изменения в законодательство об отходах производства и потребления, включающие: 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(а)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исключение требований по обеспечению утилизации отходов упаковки сырья, оборудования, комплектующих, запасных частей, а также требований по обеспечению утилизации отходов образцов продукции, которые ввозятся для проведения исследований (испытаний) и измерений;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(б)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возникновение ответственности по обеспечению утилизации отходов от использования товаров у импортера товаров с момента их первичной реализации на территории Российской Федерации;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(в)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исключение двойного учета платежей населения за накопление, обработку и транспортирование отходов через экологический сбор в цене товара и в тарифах по обращению с твердыми коммунальными отходами;</w:t>
      </w:r>
    </w:p>
    <w:p w:rsidR="00D504B3" w:rsidRPr="00D504B3" w:rsidRDefault="00D504B3" w:rsidP="00D504B3">
      <w:pPr>
        <w:spacing w:after="0" w:line="259" w:lineRule="auto"/>
        <w:ind w:firstLine="709"/>
        <w:jc w:val="both"/>
        <w:rPr>
          <w:rFonts w:eastAsia="Calibri" w:cs="Times New Roman"/>
          <w:lang w:eastAsia="en-US"/>
        </w:rPr>
      </w:pP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>(г)</w:t>
      </w:r>
      <w:r w:rsidRPr="00D504B3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внесение корректировки в методику по расчету ставок экологического сбора с целью учета наличия утилизационных мощностей.</w:t>
      </w:r>
    </w:p>
    <w:p w:rsidR="00F84C93" w:rsidRPr="00554D9D" w:rsidRDefault="00F84C93" w:rsidP="00D504B3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F84C93" w:rsidRPr="00554D9D" w:rsidSect="00711122">
      <w:footerReference w:type="default" r:id="rId11"/>
      <w:pgSz w:w="11906" w:h="16838"/>
      <w:pgMar w:top="1134" w:right="1134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91E" w:rsidRDefault="0042391E" w:rsidP="001455B2">
      <w:pPr>
        <w:spacing w:after="0" w:line="240" w:lineRule="auto"/>
      </w:pPr>
      <w:r>
        <w:separator/>
      </w:r>
    </w:p>
  </w:endnote>
  <w:endnote w:type="continuationSeparator" w:id="0">
    <w:p w:rsidR="0042391E" w:rsidRDefault="0042391E" w:rsidP="00145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ヒラギノ角ゴ Pro W3">
    <w:charset w:val="00"/>
    <w:family w:val="roman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25ED" w:rsidRDefault="0087017D">
    <w:pPr>
      <w:pStyle w:val="a8"/>
      <w:jc w:val="right"/>
    </w:pPr>
    <w:r>
      <w:fldChar w:fldCharType="begin"/>
    </w:r>
    <w:r w:rsidR="00F725ED">
      <w:instrText>PAGE   \* MERGEFORMAT</w:instrText>
    </w:r>
    <w:r>
      <w:fldChar w:fldCharType="separate"/>
    </w:r>
    <w:r w:rsidR="00B448E4">
      <w:rPr>
        <w:noProof/>
      </w:rPr>
      <w:t>2</w:t>
    </w:r>
    <w:r>
      <w:rPr>
        <w:noProof/>
      </w:rPr>
      <w:fldChar w:fldCharType="end"/>
    </w:r>
  </w:p>
  <w:p w:rsidR="00F725ED" w:rsidRDefault="00F725E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91E" w:rsidRDefault="0042391E" w:rsidP="001455B2">
      <w:pPr>
        <w:spacing w:after="0" w:line="240" w:lineRule="auto"/>
      </w:pPr>
      <w:r>
        <w:separator/>
      </w:r>
    </w:p>
  </w:footnote>
  <w:footnote w:type="continuationSeparator" w:id="0">
    <w:p w:rsidR="0042391E" w:rsidRDefault="0042391E" w:rsidP="00145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DB2F7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A00849"/>
    <w:multiLevelType w:val="hybridMultilevel"/>
    <w:tmpl w:val="2A509EA0"/>
    <w:lvl w:ilvl="0" w:tplc="CA2A3A3A">
      <w:start w:val="1"/>
      <w:numFmt w:val="decimal"/>
      <w:lvlText w:val="%1."/>
      <w:lvlJc w:val="left"/>
      <w:pPr>
        <w:ind w:left="58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9" w:hanging="360"/>
      </w:pPr>
    </w:lvl>
    <w:lvl w:ilvl="2" w:tplc="0419001B" w:tentative="1">
      <w:start w:val="1"/>
      <w:numFmt w:val="lowerRoman"/>
      <w:lvlText w:val="%3."/>
      <w:lvlJc w:val="right"/>
      <w:pPr>
        <w:ind w:left="7329" w:hanging="180"/>
      </w:pPr>
    </w:lvl>
    <w:lvl w:ilvl="3" w:tplc="0419000F" w:tentative="1">
      <w:start w:val="1"/>
      <w:numFmt w:val="decimal"/>
      <w:lvlText w:val="%4."/>
      <w:lvlJc w:val="left"/>
      <w:pPr>
        <w:ind w:left="8049" w:hanging="360"/>
      </w:pPr>
    </w:lvl>
    <w:lvl w:ilvl="4" w:tplc="04190019" w:tentative="1">
      <w:start w:val="1"/>
      <w:numFmt w:val="lowerLetter"/>
      <w:lvlText w:val="%5."/>
      <w:lvlJc w:val="left"/>
      <w:pPr>
        <w:ind w:left="8769" w:hanging="360"/>
      </w:pPr>
    </w:lvl>
    <w:lvl w:ilvl="5" w:tplc="0419001B" w:tentative="1">
      <w:start w:val="1"/>
      <w:numFmt w:val="lowerRoman"/>
      <w:lvlText w:val="%6."/>
      <w:lvlJc w:val="right"/>
      <w:pPr>
        <w:ind w:left="9489" w:hanging="180"/>
      </w:pPr>
    </w:lvl>
    <w:lvl w:ilvl="6" w:tplc="0419000F" w:tentative="1">
      <w:start w:val="1"/>
      <w:numFmt w:val="decimal"/>
      <w:lvlText w:val="%7."/>
      <w:lvlJc w:val="left"/>
      <w:pPr>
        <w:ind w:left="10209" w:hanging="360"/>
      </w:pPr>
    </w:lvl>
    <w:lvl w:ilvl="7" w:tplc="04190019" w:tentative="1">
      <w:start w:val="1"/>
      <w:numFmt w:val="lowerLetter"/>
      <w:lvlText w:val="%8."/>
      <w:lvlJc w:val="left"/>
      <w:pPr>
        <w:ind w:left="10929" w:hanging="360"/>
      </w:pPr>
    </w:lvl>
    <w:lvl w:ilvl="8" w:tplc="0419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2">
    <w:nsid w:val="0E864C3C"/>
    <w:multiLevelType w:val="hybridMultilevel"/>
    <w:tmpl w:val="A5B21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42A39A0"/>
    <w:multiLevelType w:val="hybridMultilevel"/>
    <w:tmpl w:val="E118E2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A7A669E"/>
    <w:multiLevelType w:val="hybridMultilevel"/>
    <w:tmpl w:val="F18C2D46"/>
    <w:lvl w:ilvl="0" w:tplc="A4B679D2">
      <w:start w:val="1"/>
      <w:numFmt w:val="decimal"/>
      <w:lvlText w:val="%1."/>
      <w:lvlJc w:val="left"/>
      <w:pPr>
        <w:ind w:left="251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5">
    <w:nsid w:val="1AFF5FA2"/>
    <w:multiLevelType w:val="hybridMultilevel"/>
    <w:tmpl w:val="D660D61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E4857EC"/>
    <w:multiLevelType w:val="hybridMultilevel"/>
    <w:tmpl w:val="649877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7082836"/>
    <w:multiLevelType w:val="hybridMultilevel"/>
    <w:tmpl w:val="AF107F00"/>
    <w:lvl w:ilvl="0" w:tplc="357EAB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F178CD"/>
    <w:multiLevelType w:val="hybridMultilevel"/>
    <w:tmpl w:val="60C2783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10E21E7"/>
    <w:multiLevelType w:val="hybridMultilevel"/>
    <w:tmpl w:val="C1B028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14A1814"/>
    <w:multiLevelType w:val="multilevel"/>
    <w:tmpl w:val="FAD0C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32EB30A9"/>
    <w:multiLevelType w:val="hybridMultilevel"/>
    <w:tmpl w:val="0BA05D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4F5857"/>
    <w:multiLevelType w:val="hybridMultilevel"/>
    <w:tmpl w:val="951E42E8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>
    <w:nsid w:val="37E51753"/>
    <w:multiLevelType w:val="hybridMultilevel"/>
    <w:tmpl w:val="F18C2D46"/>
    <w:lvl w:ilvl="0" w:tplc="A4B679D2">
      <w:start w:val="1"/>
      <w:numFmt w:val="decimal"/>
      <w:lvlText w:val="%1."/>
      <w:lvlJc w:val="left"/>
      <w:pPr>
        <w:ind w:left="251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14">
    <w:nsid w:val="37EE6A11"/>
    <w:multiLevelType w:val="hybridMultilevel"/>
    <w:tmpl w:val="D7C664A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99D7F86"/>
    <w:multiLevelType w:val="hybridMultilevel"/>
    <w:tmpl w:val="B5A28944"/>
    <w:lvl w:ilvl="0" w:tplc="6AEC81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F125791"/>
    <w:multiLevelType w:val="hybridMultilevel"/>
    <w:tmpl w:val="E5E0566C"/>
    <w:lvl w:ilvl="0" w:tplc="2C041DC8">
      <w:numFmt w:val="bullet"/>
      <w:lvlText w:val="-"/>
      <w:lvlJc w:val="left"/>
      <w:pPr>
        <w:ind w:left="1526" w:hanging="11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42B026E4"/>
    <w:multiLevelType w:val="hybridMultilevel"/>
    <w:tmpl w:val="88CA4A46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76B2A32"/>
    <w:multiLevelType w:val="hybridMultilevel"/>
    <w:tmpl w:val="E904D2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8727228"/>
    <w:multiLevelType w:val="multilevel"/>
    <w:tmpl w:val="1256DC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CE2655"/>
    <w:multiLevelType w:val="hybridMultilevel"/>
    <w:tmpl w:val="9D486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7C239A"/>
    <w:multiLevelType w:val="hybridMultilevel"/>
    <w:tmpl w:val="124C6D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FE0162"/>
    <w:multiLevelType w:val="hybridMultilevel"/>
    <w:tmpl w:val="39607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7B5E88"/>
    <w:multiLevelType w:val="multilevel"/>
    <w:tmpl w:val="B93C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4">
    <w:nsid w:val="64AD095F"/>
    <w:multiLevelType w:val="hybridMultilevel"/>
    <w:tmpl w:val="232817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D41029"/>
    <w:multiLevelType w:val="hybridMultilevel"/>
    <w:tmpl w:val="2BE667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699429F3"/>
    <w:multiLevelType w:val="hybridMultilevel"/>
    <w:tmpl w:val="307A1A90"/>
    <w:lvl w:ilvl="0" w:tplc="0419000D">
      <w:start w:val="1"/>
      <w:numFmt w:val="bullet"/>
      <w:lvlText w:val=""/>
      <w:lvlJc w:val="left"/>
      <w:pPr>
        <w:ind w:left="213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27">
    <w:nsid w:val="6A61661B"/>
    <w:multiLevelType w:val="multilevel"/>
    <w:tmpl w:val="2696C7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C251684"/>
    <w:multiLevelType w:val="hybridMultilevel"/>
    <w:tmpl w:val="1256D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C113B4"/>
    <w:multiLevelType w:val="hybridMultilevel"/>
    <w:tmpl w:val="22D48E02"/>
    <w:lvl w:ilvl="0" w:tplc="040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0">
    <w:nsid w:val="79AC044C"/>
    <w:multiLevelType w:val="hybridMultilevel"/>
    <w:tmpl w:val="3168DED2"/>
    <w:lvl w:ilvl="0" w:tplc="B49EA48E">
      <w:start w:val="1"/>
      <w:numFmt w:val="decimal"/>
      <w:lvlText w:val="%1."/>
      <w:lvlJc w:val="left"/>
      <w:pPr>
        <w:ind w:left="1495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3"/>
  </w:num>
  <w:num w:numId="2">
    <w:abstractNumId w:val="10"/>
  </w:num>
  <w:num w:numId="3">
    <w:abstractNumId w:val="20"/>
  </w:num>
  <w:num w:numId="4">
    <w:abstractNumId w:val="2"/>
  </w:num>
  <w:num w:numId="5">
    <w:abstractNumId w:val="25"/>
  </w:num>
  <w:num w:numId="6">
    <w:abstractNumId w:val="30"/>
  </w:num>
  <w:num w:numId="7">
    <w:abstractNumId w:val="16"/>
  </w:num>
  <w:num w:numId="8">
    <w:abstractNumId w:val="27"/>
  </w:num>
  <w:num w:numId="9">
    <w:abstractNumId w:val="3"/>
  </w:num>
  <w:num w:numId="10">
    <w:abstractNumId w:val="6"/>
  </w:num>
  <w:num w:numId="11">
    <w:abstractNumId w:val="17"/>
  </w:num>
  <w:num w:numId="12">
    <w:abstractNumId w:val="24"/>
  </w:num>
  <w:num w:numId="13">
    <w:abstractNumId w:val="28"/>
  </w:num>
  <w:num w:numId="14">
    <w:abstractNumId w:val="14"/>
  </w:num>
  <w:num w:numId="15">
    <w:abstractNumId w:val="8"/>
  </w:num>
  <w:num w:numId="16">
    <w:abstractNumId w:val="19"/>
  </w:num>
  <w:num w:numId="17">
    <w:abstractNumId w:val="11"/>
  </w:num>
  <w:num w:numId="18">
    <w:abstractNumId w:val="0"/>
  </w:num>
  <w:num w:numId="19">
    <w:abstractNumId w:val="5"/>
  </w:num>
  <w:num w:numId="20">
    <w:abstractNumId w:val="29"/>
  </w:num>
  <w:num w:numId="21">
    <w:abstractNumId w:val="22"/>
  </w:num>
  <w:num w:numId="22">
    <w:abstractNumId w:val="21"/>
  </w:num>
  <w:num w:numId="23">
    <w:abstractNumId w:val="9"/>
  </w:num>
  <w:num w:numId="24">
    <w:abstractNumId w:val="12"/>
  </w:num>
  <w:num w:numId="25">
    <w:abstractNumId w:val="13"/>
  </w:num>
  <w:num w:numId="26">
    <w:abstractNumId w:val="18"/>
  </w:num>
  <w:num w:numId="27">
    <w:abstractNumId w:val="4"/>
  </w:num>
  <w:num w:numId="28">
    <w:abstractNumId w:val="15"/>
  </w:num>
  <w:num w:numId="29">
    <w:abstractNumId w:val="7"/>
  </w:num>
  <w:num w:numId="30">
    <w:abstractNumId w:val="1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9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655"/>
    <w:rsid w:val="00001D6A"/>
    <w:rsid w:val="0000285D"/>
    <w:rsid w:val="00004012"/>
    <w:rsid w:val="0000493F"/>
    <w:rsid w:val="00005537"/>
    <w:rsid w:val="00005B2B"/>
    <w:rsid w:val="000069AF"/>
    <w:rsid w:val="00006AD2"/>
    <w:rsid w:val="000076BD"/>
    <w:rsid w:val="00007B9C"/>
    <w:rsid w:val="00010CA8"/>
    <w:rsid w:val="00011789"/>
    <w:rsid w:val="000117A1"/>
    <w:rsid w:val="000120D1"/>
    <w:rsid w:val="000123E9"/>
    <w:rsid w:val="000123FC"/>
    <w:rsid w:val="00013B0A"/>
    <w:rsid w:val="000157A1"/>
    <w:rsid w:val="00016589"/>
    <w:rsid w:val="00016853"/>
    <w:rsid w:val="000173DA"/>
    <w:rsid w:val="00017694"/>
    <w:rsid w:val="00017A07"/>
    <w:rsid w:val="0002040D"/>
    <w:rsid w:val="00021281"/>
    <w:rsid w:val="0002149A"/>
    <w:rsid w:val="00022653"/>
    <w:rsid w:val="00023B43"/>
    <w:rsid w:val="00024313"/>
    <w:rsid w:val="000247DF"/>
    <w:rsid w:val="000254DD"/>
    <w:rsid w:val="00026734"/>
    <w:rsid w:val="000270B5"/>
    <w:rsid w:val="00027C85"/>
    <w:rsid w:val="00027CA6"/>
    <w:rsid w:val="00032BAA"/>
    <w:rsid w:val="00033BA8"/>
    <w:rsid w:val="00034065"/>
    <w:rsid w:val="00035431"/>
    <w:rsid w:val="00035CEB"/>
    <w:rsid w:val="00036563"/>
    <w:rsid w:val="00036658"/>
    <w:rsid w:val="00036F7D"/>
    <w:rsid w:val="000410C1"/>
    <w:rsid w:val="00041BA2"/>
    <w:rsid w:val="000420E2"/>
    <w:rsid w:val="00042723"/>
    <w:rsid w:val="00043520"/>
    <w:rsid w:val="00043BB5"/>
    <w:rsid w:val="00044594"/>
    <w:rsid w:val="00044602"/>
    <w:rsid w:val="000446F3"/>
    <w:rsid w:val="00044C22"/>
    <w:rsid w:val="00044CA2"/>
    <w:rsid w:val="000451C4"/>
    <w:rsid w:val="00046430"/>
    <w:rsid w:val="000464B3"/>
    <w:rsid w:val="00046CEE"/>
    <w:rsid w:val="00046EAA"/>
    <w:rsid w:val="00051D00"/>
    <w:rsid w:val="0005293B"/>
    <w:rsid w:val="00052C34"/>
    <w:rsid w:val="00052FC5"/>
    <w:rsid w:val="0005339A"/>
    <w:rsid w:val="0005425A"/>
    <w:rsid w:val="00054923"/>
    <w:rsid w:val="00054D72"/>
    <w:rsid w:val="000557EE"/>
    <w:rsid w:val="00056925"/>
    <w:rsid w:val="00056D5B"/>
    <w:rsid w:val="00057689"/>
    <w:rsid w:val="000576C8"/>
    <w:rsid w:val="00060F8E"/>
    <w:rsid w:val="000619B4"/>
    <w:rsid w:val="00062BC8"/>
    <w:rsid w:val="00063AB4"/>
    <w:rsid w:val="00064815"/>
    <w:rsid w:val="000648A1"/>
    <w:rsid w:val="00065103"/>
    <w:rsid w:val="000653BF"/>
    <w:rsid w:val="0006558B"/>
    <w:rsid w:val="0006587B"/>
    <w:rsid w:val="00066215"/>
    <w:rsid w:val="000665A7"/>
    <w:rsid w:val="00067A24"/>
    <w:rsid w:val="000702A6"/>
    <w:rsid w:val="00070739"/>
    <w:rsid w:val="00071BFD"/>
    <w:rsid w:val="00072587"/>
    <w:rsid w:val="00072828"/>
    <w:rsid w:val="00072BCE"/>
    <w:rsid w:val="0007333E"/>
    <w:rsid w:val="00074166"/>
    <w:rsid w:val="0007449B"/>
    <w:rsid w:val="000753F5"/>
    <w:rsid w:val="00075796"/>
    <w:rsid w:val="00075A57"/>
    <w:rsid w:val="00075AB3"/>
    <w:rsid w:val="000761C2"/>
    <w:rsid w:val="00076EF9"/>
    <w:rsid w:val="00077D03"/>
    <w:rsid w:val="00080359"/>
    <w:rsid w:val="0008071C"/>
    <w:rsid w:val="00080C9E"/>
    <w:rsid w:val="00083479"/>
    <w:rsid w:val="00083A30"/>
    <w:rsid w:val="00083DF2"/>
    <w:rsid w:val="00084B69"/>
    <w:rsid w:val="00085338"/>
    <w:rsid w:val="000854CB"/>
    <w:rsid w:val="00085A29"/>
    <w:rsid w:val="00086752"/>
    <w:rsid w:val="000869BA"/>
    <w:rsid w:val="00086A4F"/>
    <w:rsid w:val="00086CF9"/>
    <w:rsid w:val="000871A6"/>
    <w:rsid w:val="00087600"/>
    <w:rsid w:val="000876D4"/>
    <w:rsid w:val="0008798C"/>
    <w:rsid w:val="00090638"/>
    <w:rsid w:val="00090763"/>
    <w:rsid w:val="00091CA1"/>
    <w:rsid w:val="0009203B"/>
    <w:rsid w:val="0009203C"/>
    <w:rsid w:val="00092FCE"/>
    <w:rsid w:val="0009393F"/>
    <w:rsid w:val="00093D1F"/>
    <w:rsid w:val="00094078"/>
    <w:rsid w:val="00094BF0"/>
    <w:rsid w:val="00094D5F"/>
    <w:rsid w:val="00095289"/>
    <w:rsid w:val="000967B3"/>
    <w:rsid w:val="00096ACE"/>
    <w:rsid w:val="00096E9A"/>
    <w:rsid w:val="000A06DA"/>
    <w:rsid w:val="000A15CF"/>
    <w:rsid w:val="000A1A1E"/>
    <w:rsid w:val="000A231D"/>
    <w:rsid w:val="000A255E"/>
    <w:rsid w:val="000A276F"/>
    <w:rsid w:val="000A2BA3"/>
    <w:rsid w:val="000A4156"/>
    <w:rsid w:val="000A417E"/>
    <w:rsid w:val="000A43DF"/>
    <w:rsid w:val="000A473D"/>
    <w:rsid w:val="000A4B60"/>
    <w:rsid w:val="000A4DFD"/>
    <w:rsid w:val="000A5B6C"/>
    <w:rsid w:val="000A64CC"/>
    <w:rsid w:val="000A6657"/>
    <w:rsid w:val="000A6F8C"/>
    <w:rsid w:val="000B0AFC"/>
    <w:rsid w:val="000B0BC5"/>
    <w:rsid w:val="000B0F72"/>
    <w:rsid w:val="000B15CA"/>
    <w:rsid w:val="000B1B83"/>
    <w:rsid w:val="000B1FDE"/>
    <w:rsid w:val="000B2169"/>
    <w:rsid w:val="000B2F3A"/>
    <w:rsid w:val="000B3110"/>
    <w:rsid w:val="000B33BE"/>
    <w:rsid w:val="000B4861"/>
    <w:rsid w:val="000B571B"/>
    <w:rsid w:val="000B5BBE"/>
    <w:rsid w:val="000B633E"/>
    <w:rsid w:val="000B6706"/>
    <w:rsid w:val="000C0E9B"/>
    <w:rsid w:val="000C274A"/>
    <w:rsid w:val="000C2D6A"/>
    <w:rsid w:val="000C2DC0"/>
    <w:rsid w:val="000C31A4"/>
    <w:rsid w:val="000C34B1"/>
    <w:rsid w:val="000C3551"/>
    <w:rsid w:val="000C43ED"/>
    <w:rsid w:val="000C588D"/>
    <w:rsid w:val="000C6C4E"/>
    <w:rsid w:val="000C716D"/>
    <w:rsid w:val="000C7999"/>
    <w:rsid w:val="000C7BA1"/>
    <w:rsid w:val="000D0436"/>
    <w:rsid w:val="000D0C9C"/>
    <w:rsid w:val="000D121C"/>
    <w:rsid w:val="000D2293"/>
    <w:rsid w:val="000D2A2F"/>
    <w:rsid w:val="000D3713"/>
    <w:rsid w:val="000D3B83"/>
    <w:rsid w:val="000D461C"/>
    <w:rsid w:val="000D481B"/>
    <w:rsid w:val="000D482C"/>
    <w:rsid w:val="000D485D"/>
    <w:rsid w:val="000D4FF3"/>
    <w:rsid w:val="000D594C"/>
    <w:rsid w:val="000D652B"/>
    <w:rsid w:val="000D6B71"/>
    <w:rsid w:val="000D6D2E"/>
    <w:rsid w:val="000D7735"/>
    <w:rsid w:val="000D78DF"/>
    <w:rsid w:val="000D7E3F"/>
    <w:rsid w:val="000E0831"/>
    <w:rsid w:val="000E1171"/>
    <w:rsid w:val="000E1392"/>
    <w:rsid w:val="000E1947"/>
    <w:rsid w:val="000E1CE8"/>
    <w:rsid w:val="000E2449"/>
    <w:rsid w:val="000E2950"/>
    <w:rsid w:val="000E2A12"/>
    <w:rsid w:val="000E2AB6"/>
    <w:rsid w:val="000E3520"/>
    <w:rsid w:val="000E4378"/>
    <w:rsid w:val="000E459B"/>
    <w:rsid w:val="000E4697"/>
    <w:rsid w:val="000E47B0"/>
    <w:rsid w:val="000E485B"/>
    <w:rsid w:val="000E49A6"/>
    <w:rsid w:val="000E5185"/>
    <w:rsid w:val="000E530A"/>
    <w:rsid w:val="000E6570"/>
    <w:rsid w:val="000E729F"/>
    <w:rsid w:val="000E76B0"/>
    <w:rsid w:val="000E7BE9"/>
    <w:rsid w:val="000E7D7E"/>
    <w:rsid w:val="000F07A6"/>
    <w:rsid w:val="000F0EAF"/>
    <w:rsid w:val="000F10D4"/>
    <w:rsid w:val="000F1C99"/>
    <w:rsid w:val="000F36CF"/>
    <w:rsid w:val="000F550A"/>
    <w:rsid w:val="000F702C"/>
    <w:rsid w:val="000F7AFF"/>
    <w:rsid w:val="00101001"/>
    <w:rsid w:val="001017EC"/>
    <w:rsid w:val="00103B67"/>
    <w:rsid w:val="001056C2"/>
    <w:rsid w:val="0010656C"/>
    <w:rsid w:val="00110705"/>
    <w:rsid w:val="001109DB"/>
    <w:rsid w:val="00111B0F"/>
    <w:rsid w:val="00112ADC"/>
    <w:rsid w:val="0011341F"/>
    <w:rsid w:val="001137BE"/>
    <w:rsid w:val="0011552C"/>
    <w:rsid w:val="00115E06"/>
    <w:rsid w:val="001167F5"/>
    <w:rsid w:val="0012002B"/>
    <w:rsid w:val="001219B4"/>
    <w:rsid w:val="00122884"/>
    <w:rsid w:val="00122899"/>
    <w:rsid w:val="00122F88"/>
    <w:rsid w:val="00123838"/>
    <w:rsid w:val="00123F9B"/>
    <w:rsid w:val="00124A04"/>
    <w:rsid w:val="00125C8F"/>
    <w:rsid w:val="0012685A"/>
    <w:rsid w:val="0013077A"/>
    <w:rsid w:val="00130915"/>
    <w:rsid w:val="00130AA1"/>
    <w:rsid w:val="0013164C"/>
    <w:rsid w:val="00131657"/>
    <w:rsid w:val="0013418B"/>
    <w:rsid w:val="0013462A"/>
    <w:rsid w:val="00134BD6"/>
    <w:rsid w:val="001357D8"/>
    <w:rsid w:val="00135B7C"/>
    <w:rsid w:val="00136120"/>
    <w:rsid w:val="001364CE"/>
    <w:rsid w:val="001364FF"/>
    <w:rsid w:val="001368E5"/>
    <w:rsid w:val="00137588"/>
    <w:rsid w:val="0013773E"/>
    <w:rsid w:val="00140431"/>
    <w:rsid w:val="00140F21"/>
    <w:rsid w:val="00141232"/>
    <w:rsid w:val="001419AB"/>
    <w:rsid w:val="00141BF6"/>
    <w:rsid w:val="00142714"/>
    <w:rsid w:val="00142757"/>
    <w:rsid w:val="00142C9B"/>
    <w:rsid w:val="00142F69"/>
    <w:rsid w:val="00143F72"/>
    <w:rsid w:val="001441AA"/>
    <w:rsid w:val="001455B2"/>
    <w:rsid w:val="00146A82"/>
    <w:rsid w:val="00147012"/>
    <w:rsid w:val="001472CA"/>
    <w:rsid w:val="00147999"/>
    <w:rsid w:val="001479A1"/>
    <w:rsid w:val="00150AAC"/>
    <w:rsid w:val="00152F86"/>
    <w:rsid w:val="001536BC"/>
    <w:rsid w:val="00153D5A"/>
    <w:rsid w:val="00154047"/>
    <w:rsid w:val="00155180"/>
    <w:rsid w:val="00155828"/>
    <w:rsid w:val="0015613C"/>
    <w:rsid w:val="00156418"/>
    <w:rsid w:val="00156F9C"/>
    <w:rsid w:val="00157854"/>
    <w:rsid w:val="001578B3"/>
    <w:rsid w:val="001601DA"/>
    <w:rsid w:val="0016144B"/>
    <w:rsid w:val="0016184D"/>
    <w:rsid w:val="00162BAC"/>
    <w:rsid w:val="00162C8D"/>
    <w:rsid w:val="00162E2F"/>
    <w:rsid w:val="00162F59"/>
    <w:rsid w:val="001643C9"/>
    <w:rsid w:val="00164949"/>
    <w:rsid w:val="00165353"/>
    <w:rsid w:val="0016554F"/>
    <w:rsid w:val="00165F9F"/>
    <w:rsid w:val="0016643C"/>
    <w:rsid w:val="00166826"/>
    <w:rsid w:val="00166B74"/>
    <w:rsid w:val="00166FF5"/>
    <w:rsid w:val="00167310"/>
    <w:rsid w:val="00167FC5"/>
    <w:rsid w:val="00171097"/>
    <w:rsid w:val="0017324D"/>
    <w:rsid w:val="001735AE"/>
    <w:rsid w:val="00173760"/>
    <w:rsid w:val="00174D44"/>
    <w:rsid w:val="00175346"/>
    <w:rsid w:val="0017540B"/>
    <w:rsid w:val="00175BE8"/>
    <w:rsid w:val="00175FEF"/>
    <w:rsid w:val="00176834"/>
    <w:rsid w:val="00176B04"/>
    <w:rsid w:val="00176E2A"/>
    <w:rsid w:val="00176FBA"/>
    <w:rsid w:val="00177028"/>
    <w:rsid w:val="001779A0"/>
    <w:rsid w:val="00177E47"/>
    <w:rsid w:val="001800DE"/>
    <w:rsid w:val="00180C6E"/>
    <w:rsid w:val="0018124F"/>
    <w:rsid w:val="001814A3"/>
    <w:rsid w:val="00182B2B"/>
    <w:rsid w:val="00183634"/>
    <w:rsid w:val="00184895"/>
    <w:rsid w:val="00186B15"/>
    <w:rsid w:val="00186E5C"/>
    <w:rsid w:val="0018735E"/>
    <w:rsid w:val="00187D87"/>
    <w:rsid w:val="0019073D"/>
    <w:rsid w:val="0019241A"/>
    <w:rsid w:val="001930C7"/>
    <w:rsid w:val="00193402"/>
    <w:rsid w:val="00193B66"/>
    <w:rsid w:val="00193ED3"/>
    <w:rsid w:val="00193F78"/>
    <w:rsid w:val="001941A7"/>
    <w:rsid w:val="001946FA"/>
    <w:rsid w:val="001952F7"/>
    <w:rsid w:val="0019571C"/>
    <w:rsid w:val="00195E16"/>
    <w:rsid w:val="00195EE4"/>
    <w:rsid w:val="00196B42"/>
    <w:rsid w:val="00197147"/>
    <w:rsid w:val="00197AEA"/>
    <w:rsid w:val="001A0543"/>
    <w:rsid w:val="001A0ADC"/>
    <w:rsid w:val="001A0FF3"/>
    <w:rsid w:val="001A1444"/>
    <w:rsid w:val="001A1AA6"/>
    <w:rsid w:val="001A1ED2"/>
    <w:rsid w:val="001A39CD"/>
    <w:rsid w:val="001A39D2"/>
    <w:rsid w:val="001A3DDE"/>
    <w:rsid w:val="001A4152"/>
    <w:rsid w:val="001A4CC3"/>
    <w:rsid w:val="001A4FFC"/>
    <w:rsid w:val="001A67A3"/>
    <w:rsid w:val="001A6987"/>
    <w:rsid w:val="001A7260"/>
    <w:rsid w:val="001A7490"/>
    <w:rsid w:val="001B0565"/>
    <w:rsid w:val="001B05ED"/>
    <w:rsid w:val="001B0660"/>
    <w:rsid w:val="001B1679"/>
    <w:rsid w:val="001B1890"/>
    <w:rsid w:val="001B2582"/>
    <w:rsid w:val="001B2FEB"/>
    <w:rsid w:val="001B355D"/>
    <w:rsid w:val="001B3DBE"/>
    <w:rsid w:val="001B3F2A"/>
    <w:rsid w:val="001B499D"/>
    <w:rsid w:val="001B506C"/>
    <w:rsid w:val="001B58CC"/>
    <w:rsid w:val="001B5A99"/>
    <w:rsid w:val="001B5F14"/>
    <w:rsid w:val="001B6D77"/>
    <w:rsid w:val="001B70EC"/>
    <w:rsid w:val="001B71DA"/>
    <w:rsid w:val="001B7F77"/>
    <w:rsid w:val="001C10C2"/>
    <w:rsid w:val="001C1304"/>
    <w:rsid w:val="001C20C9"/>
    <w:rsid w:val="001C2A43"/>
    <w:rsid w:val="001C2AA7"/>
    <w:rsid w:val="001C3F83"/>
    <w:rsid w:val="001C5A96"/>
    <w:rsid w:val="001C6141"/>
    <w:rsid w:val="001D1237"/>
    <w:rsid w:val="001D12A2"/>
    <w:rsid w:val="001D17FC"/>
    <w:rsid w:val="001D1C8A"/>
    <w:rsid w:val="001D2977"/>
    <w:rsid w:val="001D3368"/>
    <w:rsid w:val="001D3EF3"/>
    <w:rsid w:val="001D4A27"/>
    <w:rsid w:val="001D6769"/>
    <w:rsid w:val="001D75DB"/>
    <w:rsid w:val="001D7880"/>
    <w:rsid w:val="001D7B55"/>
    <w:rsid w:val="001E0B2F"/>
    <w:rsid w:val="001E0E46"/>
    <w:rsid w:val="001E19B1"/>
    <w:rsid w:val="001E1F9F"/>
    <w:rsid w:val="001E23B0"/>
    <w:rsid w:val="001E27C2"/>
    <w:rsid w:val="001E2C4C"/>
    <w:rsid w:val="001E37E3"/>
    <w:rsid w:val="001E3A8D"/>
    <w:rsid w:val="001E4074"/>
    <w:rsid w:val="001E4500"/>
    <w:rsid w:val="001E485C"/>
    <w:rsid w:val="001E4CB8"/>
    <w:rsid w:val="001E5936"/>
    <w:rsid w:val="001E68CB"/>
    <w:rsid w:val="001E7352"/>
    <w:rsid w:val="001E79C3"/>
    <w:rsid w:val="001E7B80"/>
    <w:rsid w:val="001E7BB1"/>
    <w:rsid w:val="001F050B"/>
    <w:rsid w:val="001F1D16"/>
    <w:rsid w:val="001F388E"/>
    <w:rsid w:val="001F3F24"/>
    <w:rsid w:val="001F40AE"/>
    <w:rsid w:val="001F4912"/>
    <w:rsid w:val="001F4EDF"/>
    <w:rsid w:val="001F6696"/>
    <w:rsid w:val="001F6A1F"/>
    <w:rsid w:val="001F7636"/>
    <w:rsid w:val="001F7D68"/>
    <w:rsid w:val="00200A5C"/>
    <w:rsid w:val="00200B92"/>
    <w:rsid w:val="00200E3C"/>
    <w:rsid w:val="0020188C"/>
    <w:rsid w:val="00202465"/>
    <w:rsid w:val="00202961"/>
    <w:rsid w:val="00203154"/>
    <w:rsid w:val="00203705"/>
    <w:rsid w:val="00203DB3"/>
    <w:rsid w:val="00203ECA"/>
    <w:rsid w:val="00203FDA"/>
    <w:rsid w:val="00204429"/>
    <w:rsid w:val="002045EE"/>
    <w:rsid w:val="002051FF"/>
    <w:rsid w:val="002053D9"/>
    <w:rsid w:val="00205AE0"/>
    <w:rsid w:val="00206FAE"/>
    <w:rsid w:val="002103A0"/>
    <w:rsid w:val="00210D75"/>
    <w:rsid w:val="002110C1"/>
    <w:rsid w:val="00211177"/>
    <w:rsid w:val="002116E5"/>
    <w:rsid w:val="00211B50"/>
    <w:rsid w:val="00212D53"/>
    <w:rsid w:val="00213935"/>
    <w:rsid w:val="00214E2B"/>
    <w:rsid w:val="00215144"/>
    <w:rsid w:val="00215871"/>
    <w:rsid w:val="0021593A"/>
    <w:rsid w:val="00215959"/>
    <w:rsid w:val="0021737A"/>
    <w:rsid w:val="00217AA9"/>
    <w:rsid w:val="0022001E"/>
    <w:rsid w:val="00220297"/>
    <w:rsid w:val="00220C23"/>
    <w:rsid w:val="00221BA1"/>
    <w:rsid w:val="0022222D"/>
    <w:rsid w:val="00222C15"/>
    <w:rsid w:val="002235B3"/>
    <w:rsid w:val="002237F8"/>
    <w:rsid w:val="0022466B"/>
    <w:rsid w:val="00224901"/>
    <w:rsid w:val="00226893"/>
    <w:rsid w:val="002268C3"/>
    <w:rsid w:val="00227233"/>
    <w:rsid w:val="00227274"/>
    <w:rsid w:val="00227889"/>
    <w:rsid w:val="00227CDB"/>
    <w:rsid w:val="00230A94"/>
    <w:rsid w:val="00230E66"/>
    <w:rsid w:val="002314B5"/>
    <w:rsid w:val="0023155D"/>
    <w:rsid w:val="002325CB"/>
    <w:rsid w:val="002328B3"/>
    <w:rsid w:val="00234109"/>
    <w:rsid w:val="002343B7"/>
    <w:rsid w:val="00234A0D"/>
    <w:rsid w:val="00235793"/>
    <w:rsid w:val="00235C4F"/>
    <w:rsid w:val="0023653A"/>
    <w:rsid w:val="002365B4"/>
    <w:rsid w:val="0023675F"/>
    <w:rsid w:val="00240953"/>
    <w:rsid w:val="002409A6"/>
    <w:rsid w:val="00240B0C"/>
    <w:rsid w:val="00241CAE"/>
    <w:rsid w:val="0024272B"/>
    <w:rsid w:val="00243197"/>
    <w:rsid w:val="0024341D"/>
    <w:rsid w:val="002442DC"/>
    <w:rsid w:val="0024625F"/>
    <w:rsid w:val="00246CF9"/>
    <w:rsid w:val="002478DA"/>
    <w:rsid w:val="00247B78"/>
    <w:rsid w:val="00247E1C"/>
    <w:rsid w:val="00247F31"/>
    <w:rsid w:val="0025076F"/>
    <w:rsid w:val="002510C7"/>
    <w:rsid w:val="002515F2"/>
    <w:rsid w:val="002527F6"/>
    <w:rsid w:val="00252CD1"/>
    <w:rsid w:val="00252D0C"/>
    <w:rsid w:val="00252D92"/>
    <w:rsid w:val="00253C71"/>
    <w:rsid w:val="0025511F"/>
    <w:rsid w:val="002553DE"/>
    <w:rsid w:val="00255608"/>
    <w:rsid w:val="0025566F"/>
    <w:rsid w:val="00255C2A"/>
    <w:rsid w:val="00255F4F"/>
    <w:rsid w:val="00256281"/>
    <w:rsid w:val="00256515"/>
    <w:rsid w:val="00257306"/>
    <w:rsid w:val="00257680"/>
    <w:rsid w:val="002578F9"/>
    <w:rsid w:val="00257FAB"/>
    <w:rsid w:val="00261D69"/>
    <w:rsid w:val="002622A5"/>
    <w:rsid w:val="00262E14"/>
    <w:rsid w:val="00262E27"/>
    <w:rsid w:val="00264027"/>
    <w:rsid w:val="00264CD8"/>
    <w:rsid w:val="00264F46"/>
    <w:rsid w:val="0026502C"/>
    <w:rsid w:val="0026503F"/>
    <w:rsid w:val="002650E8"/>
    <w:rsid w:val="00265799"/>
    <w:rsid w:val="00265CF0"/>
    <w:rsid w:val="0026630A"/>
    <w:rsid w:val="002666CF"/>
    <w:rsid w:val="0026699F"/>
    <w:rsid w:val="0027035E"/>
    <w:rsid w:val="00270B01"/>
    <w:rsid w:val="00271D38"/>
    <w:rsid w:val="00272CB4"/>
    <w:rsid w:val="00274549"/>
    <w:rsid w:val="00274F50"/>
    <w:rsid w:val="00275895"/>
    <w:rsid w:val="00275C92"/>
    <w:rsid w:val="00275DD9"/>
    <w:rsid w:val="00275DEE"/>
    <w:rsid w:val="00275F91"/>
    <w:rsid w:val="0027611E"/>
    <w:rsid w:val="00276555"/>
    <w:rsid w:val="0027664A"/>
    <w:rsid w:val="002775C0"/>
    <w:rsid w:val="002808D7"/>
    <w:rsid w:val="00280ACF"/>
    <w:rsid w:val="00280B00"/>
    <w:rsid w:val="002810E8"/>
    <w:rsid w:val="00281AF1"/>
    <w:rsid w:val="0028322B"/>
    <w:rsid w:val="002839D6"/>
    <w:rsid w:val="00283B73"/>
    <w:rsid w:val="0028457D"/>
    <w:rsid w:val="00284584"/>
    <w:rsid w:val="002853EB"/>
    <w:rsid w:val="00285A76"/>
    <w:rsid w:val="00286060"/>
    <w:rsid w:val="002860F6"/>
    <w:rsid w:val="00286815"/>
    <w:rsid w:val="00286878"/>
    <w:rsid w:val="002874B9"/>
    <w:rsid w:val="0028766C"/>
    <w:rsid w:val="00291C05"/>
    <w:rsid w:val="00291DEA"/>
    <w:rsid w:val="00292009"/>
    <w:rsid w:val="00292912"/>
    <w:rsid w:val="00292FE5"/>
    <w:rsid w:val="00293CAC"/>
    <w:rsid w:val="00293E0F"/>
    <w:rsid w:val="00294BCC"/>
    <w:rsid w:val="002950C3"/>
    <w:rsid w:val="0029540F"/>
    <w:rsid w:val="0029592E"/>
    <w:rsid w:val="0029621C"/>
    <w:rsid w:val="00296369"/>
    <w:rsid w:val="00296D56"/>
    <w:rsid w:val="00296D8D"/>
    <w:rsid w:val="002A02AA"/>
    <w:rsid w:val="002A088D"/>
    <w:rsid w:val="002A0BA4"/>
    <w:rsid w:val="002A0F83"/>
    <w:rsid w:val="002A133C"/>
    <w:rsid w:val="002A1557"/>
    <w:rsid w:val="002A15F8"/>
    <w:rsid w:val="002A26BA"/>
    <w:rsid w:val="002A2A1F"/>
    <w:rsid w:val="002A2F9C"/>
    <w:rsid w:val="002A6343"/>
    <w:rsid w:val="002A64BC"/>
    <w:rsid w:val="002A71A3"/>
    <w:rsid w:val="002A7EBB"/>
    <w:rsid w:val="002B059B"/>
    <w:rsid w:val="002B069A"/>
    <w:rsid w:val="002B0D57"/>
    <w:rsid w:val="002B29F9"/>
    <w:rsid w:val="002B2D4E"/>
    <w:rsid w:val="002B31A7"/>
    <w:rsid w:val="002B3380"/>
    <w:rsid w:val="002B34B8"/>
    <w:rsid w:val="002B4797"/>
    <w:rsid w:val="002B51E1"/>
    <w:rsid w:val="002B7880"/>
    <w:rsid w:val="002C003A"/>
    <w:rsid w:val="002C00D5"/>
    <w:rsid w:val="002C0FAA"/>
    <w:rsid w:val="002C1564"/>
    <w:rsid w:val="002C1AEF"/>
    <w:rsid w:val="002C1EBD"/>
    <w:rsid w:val="002C220B"/>
    <w:rsid w:val="002C2ED2"/>
    <w:rsid w:val="002C37EA"/>
    <w:rsid w:val="002C3A12"/>
    <w:rsid w:val="002C41DD"/>
    <w:rsid w:val="002C41F3"/>
    <w:rsid w:val="002C56D3"/>
    <w:rsid w:val="002C5874"/>
    <w:rsid w:val="002C5BDE"/>
    <w:rsid w:val="002C6627"/>
    <w:rsid w:val="002C6D3F"/>
    <w:rsid w:val="002C792F"/>
    <w:rsid w:val="002C7F65"/>
    <w:rsid w:val="002D20F5"/>
    <w:rsid w:val="002D2B9A"/>
    <w:rsid w:val="002D2ED3"/>
    <w:rsid w:val="002D2F84"/>
    <w:rsid w:val="002D36E7"/>
    <w:rsid w:val="002D3FFC"/>
    <w:rsid w:val="002D516E"/>
    <w:rsid w:val="002D6B02"/>
    <w:rsid w:val="002D6FFB"/>
    <w:rsid w:val="002E088F"/>
    <w:rsid w:val="002E0AC7"/>
    <w:rsid w:val="002E2507"/>
    <w:rsid w:val="002E2F2B"/>
    <w:rsid w:val="002E46F2"/>
    <w:rsid w:val="002E56F7"/>
    <w:rsid w:val="002E6329"/>
    <w:rsid w:val="002E66C2"/>
    <w:rsid w:val="002E764D"/>
    <w:rsid w:val="002F01DD"/>
    <w:rsid w:val="002F07C9"/>
    <w:rsid w:val="002F0F68"/>
    <w:rsid w:val="002F1605"/>
    <w:rsid w:val="002F1D45"/>
    <w:rsid w:val="002F1EEE"/>
    <w:rsid w:val="002F2CA0"/>
    <w:rsid w:val="002F39CE"/>
    <w:rsid w:val="002F4071"/>
    <w:rsid w:val="002F4566"/>
    <w:rsid w:val="002F47FC"/>
    <w:rsid w:val="002F53E6"/>
    <w:rsid w:val="002F571A"/>
    <w:rsid w:val="002F57FC"/>
    <w:rsid w:val="002F6068"/>
    <w:rsid w:val="002F6090"/>
    <w:rsid w:val="002F6AAD"/>
    <w:rsid w:val="002F6D35"/>
    <w:rsid w:val="002F7E4C"/>
    <w:rsid w:val="0030073B"/>
    <w:rsid w:val="00303149"/>
    <w:rsid w:val="00303928"/>
    <w:rsid w:val="00303BBB"/>
    <w:rsid w:val="00304C1B"/>
    <w:rsid w:val="00304F58"/>
    <w:rsid w:val="00305243"/>
    <w:rsid w:val="00305BA5"/>
    <w:rsid w:val="00306C39"/>
    <w:rsid w:val="00307854"/>
    <w:rsid w:val="003078CF"/>
    <w:rsid w:val="00307EAD"/>
    <w:rsid w:val="00311B5A"/>
    <w:rsid w:val="00312906"/>
    <w:rsid w:val="00312937"/>
    <w:rsid w:val="00312AE3"/>
    <w:rsid w:val="00313BC1"/>
    <w:rsid w:val="00315B9D"/>
    <w:rsid w:val="003162C6"/>
    <w:rsid w:val="00316421"/>
    <w:rsid w:val="0031652D"/>
    <w:rsid w:val="0031713B"/>
    <w:rsid w:val="003171C8"/>
    <w:rsid w:val="00317BD6"/>
    <w:rsid w:val="0032057E"/>
    <w:rsid w:val="0032058B"/>
    <w:rsid w:val="00320D32"/>
    <w:rsid w:val="003219FA"/>
    <w:rsid w:val="00321C9F"/>
    <w:rsid w:val="003234A1"/>
    <w:rsid w:val="003246C5"/>
    <w:rsid w:val="00324816"/>
    <w:rsid w:val="00324BD0"/>
    <w:rsid w:val="00326EFA"/>
    <w:rsid w:val="00327762"/>
    <w:rsid w:val="003308FD"/>
    <w:rsid w:val="00330918"/>
    <w:rsid w:val="0033188F"/>
    <w:rsid w:val="0033226E"/>
    <w:rsid w:val="003328FE"/>
    <w:rsid w:val="00332F41"/>
    <w:rsid w:val="00334691"/>
    <w:rsid w:val="0033495E"/>
    <w:rsid w:val="00334D8C"/>
    <w:rsid w:val="0033520A"/>
    <w:rsid w:val="00335914"/>
    <w:rsid w:val="00335DA6"/>
    <w:rsid w:val="00336481"/>
    <w:rsid w:val="00337B0B"/>
    <w:rsid w:val="003405A9"/>
    <w:rsid w:val="003410FD"/>
    <w:rsid w:val="00342122"/>
    <w:rsid w:val="00343770"/>
    <w:rsid w:val="003440AC"/>
    <w:rsid w:val="00344521"/>
    <w:rsid w:val="00345069"/>
    <w:rsid w:val="00345A7A"/>
    <w:rsid w:val="00346367"/>
    <w:rsid w:val="003465B2"/>
    <w:rsid w:val="0034670F"/>
    <w:rsid w:val="00346A2E"/>
    <w:rsid w:val="00347389"/>
    <w:rsid w:val="003476ED"/>
    <w:rsid w:val="00350E5E"/>
    <w:rsid w:val="00350F7C"/>
    <w:rsid w:val="00351A67"/>
    <w:rsid w:val="00351F2F"/>
    <w:rsid w:val="003523C3"/>
    <w:rsid w:val="00352AD9"/>
    <w:rsid w:val="0035444C"/>
    <w:rsid w:val="00354CF1"/>
    <w:rsid w:val="00354F56"/>
    <w:rsid w:val="00355270"/>
    <w:rsid w:val="0035535D"/>
    <w:rsid w:val="003568D4"/>
    <w:rsid w:val="0035750E"/>
    <w:rsid w:val="00360D3E"/>
    <w:rsid w:val="00363B7B"/>
    <w:rsid w:val="0036441C"/>
    <w:rsid w:val="00365304"/>
    <w:rsid w:val="003706E1"/>
    <w:rsid w:val="00370C09"/>
    <w:rsid w:val="00371BB8"/>
    <w:rsid w:val="00371FB1"/>
    <w:rsid w:val="003721AE"/>
    <w:rsid w:val="003726FA"/>
    <w:rsid w:val="00372BE6"/>
    <w:rsid w:val="00372CE7"/>
    <w:rsid w:val="00373015"/>
    <w:rsid w:val="003736D6"/>
    <w:rsid w:val="0037394A"/>
    <w:rsid w:val="00373E82"/>
    <w:rsid w:val="00375A7F"/>
    <w:rsid w:val="00376108"/>
    <w:rsid w:val="00376ECE"/>
    <w:rsid w:val="00377BB4"/>
    <w:rsid w:val="00377FE7"/>
    <w:rsid w:val="0038082C"/>
    <w:rsid w:val="00382A1E"/>
    <w:rsid w:val="00382F02"/>
    <w:rsid w:val="0038375C"/>
    <w:rsid w:val="00383C57"/>
    <w:rsid w:val="00384663"/>
    <w:rsid w:val="00384ECB"/>
    <w:rsid w:val="003853F1"/>
    <w:rsid w:val="003856C6"/>
    <w:rsid w:val="003858AC"/>
    <w:rsid w:val="003875A8"/>
    <w:rsid w:val="00387F91"/>
    <w:rsid w:val="003900E5"/>
    <w:rsid w:val="00390CA7"/>
    <w:rsid w:val="00391405"/>
    <w:rsid w:val="0039183B"/>
    <w:rsid w:val="00392C12"/>
    <w:rsid w:val="00392DB7"/>
    <w:rsid w:val="00393545"/>
    <w:rsid w:val="00394005"/>
    <w:rsid w:val="003955E3"/>
    <w:rsid w:val="003966EC"/>
    <w:rsid w:val="00396C54"/>
    <w:rsid w:val="00396E4F"/>
    <w:rsid w:val="0039714A"/>
    <w:rsid w:val="00397B69"/>
    <w:rsid w:val="00397EFF"/>
    <w:rsid w:val="003A0057"/>
    <w:rsid w:val="003A01EF"/>
    <w:rsid w:val="003A2639"/>
    <w:rsid w:val="003A37A3"/>
    <w:rsid w:val="003A39E2"/>
    <w:rsid w:val="003A3F37"/>
    <w:rsid w:val="003A4354"/>
    <w:rsid w:val="003A43F5"/>
    <w:rsid w:val="003A48C0"/>
    <w:rsid w:val="003A5077"/>
    <w:rsid w:val="003A51E8"/>
    <w:rsid w:val="003A57CB"/>
    <w:rsid w:val="003A6C45"/>
    <w:rsid w:val="003A6D72"/>
    <w:rsid w:val="003A70E3"/>
    <w:rsid w:val="003B0BBD"/>
    <w:rsid w:val="003B15C3"/>
    <w:rsid w:val="003B1A47"/>
    <w:rsid w:val="003B25E6"/>
    <w:rsid w:val="003B30CB"/>
    <w:rsid w:val="003B39F3"/>
    <w:rsid w:val="003B4051"/>
    <w:rsid w:val="003B4A15"/>
    <w:rsid w:val="003B5C8D"/>
    <w:rsid w:val="003B6551"/>
    <w:rsid w:val="003B65D7"/>
    <w:rsid w:val="003B7276"/>
    <w:rsid w:val="003B753D"/>
    <w:rsid w:val="003B7B96"/>
    <w:rsid w:val="003B7C82"/>
    <w:rsid w:val="003C0986"/>
    <w:rsid w:val="003C0A71"/>
    <w:rsid w:val="003C0C43"/>
    <w:rsid w:val="003C204B"/>
    <w:rsid w:val="003C2B86"/>
    <w:rsid w:val="003C30D1"/>
    <w:rsid w:val="003C3242"/>
    <w:rsid w:val="003C423E"/>
    <w:rsid w:val="003C4339"/>
    <w:rsid w:val="003C48E6"/>
    <w:rsid w:val="003C4943"/>
    <w:rsid w:val="003C558F"/>
    <w:rsid w:val="003C5B66"/>
    <w:rsid w:val="003C6366"/>
    <w:rsid w:val="003C673E"/>
    <w:rsid w:val="003C6AB1"/>
    <w:rsid w:val="003C6F7A"/>
    <w:rsid w:val="003C7542"/>
    <w:rsid w:val="003C76FB"/>
    <w:rsid w:val="003C7739"/>
    <w:rsid w:val="003C7C56"/>
    <w:rsid w:val="003C7E13"/>
    <w:rsid w:val="003D0092"/>
    <w:rsid w:val="003D07B5"/>
    <w:rsid w:val="003D2EAC"/>
    <w:rsid w:val="003D37FA"/>
    <w:rsid w:val="003D4E8B"/>
    <w:rsid w:val="003D4ED6"/>
    <w:rsid w:val="003D528F"/>
    <w:rsid w:val="003D52AE"/>
    <w:rsid w:val="003D551B"/>
    <w:rsid w:val="003D6E57"/>
    <w:rsid w:val="003D7BF0"/>
    <w:rsid w:val="003E09D8"/>
    <w:rsid w:val="003E0DFA"/>
    <w:rsid w:val="003E1C10"/>
    <w:rsid w:val="003E1D97"/>
    <w:rsid w:val="003E1E78"/>
    <w:rsid w:val="003E1EA8"/>
    <w:rsid w:val="003E2C5D"/>
    <w:rsid w:val="003E3029"/>
    <w:rsid w:val="003E37B4"/>
    <w:rsid w:val="003E3B40"/>
    <w:rsid w:val="003E3F9E"/>
    <w:rsid w:val="003E4018"/>
    <w:rsid w:val="003E46D5"/>
    <w:rsid w:val="003E556C"/>
    <w:rsid w:val="003E5B89"/>
    <w:rsid w:val="003E6BC5"/>
    <w:rsid w:val="003F09D4"/>
    <w:rsid w:val="003F0ACD"/>
    <w:rsid w:val="003F448A"/>
    <w:rsid w:val="003F4DFD"/>
    <w:rsid w:val="003F5A6E"/>
    <w:rsid w:val="003F6182"/>
    <w:rsid w:val="003F6C28"/>
    <w:rsid w:val="00400398"/>
    <w:rsid w:val="00400AE5"/>
    <w:rsid w:val="00401D01"/>
    <w:rsid w:val="0040254B"/>
    <w:rsid w:val="004026D6"/>
    <w:rsid w:val="00403ADB"/>
    <w:rsid w:val="004041E6"/>
    <w:rsid w:val="00404C83"/>
    <w:rsid w:val="00404D89"/>
    <w:rsid w:val="00404DCF"/>
    <w:rsid w:val="00405EC3"/>
    <w:rsid w:val="004060C9"/>
    <w:rsid w:val="004068B4"/>
    <w:rsid w:val="00407001"/>
    <w:rsid w:val="00410319"/>
    <w:rsid w:val="004107DE"/>
    <w:rsid w:val="00410A4B"/>
    <w:rsid w:val="004128FB"/>
    <w:rsid w:val="0041301B"/>
    <w:rsid w:val="00413271"/>
    <w:rsid w:val="004134E3"/>
    <w:rsid w:val="00413C88"/>
    <w:rsid w:val="00413F7E"/>
    <w:rsid w:val="0041546C"/>
    <w:rsid w:val="00415743"/>
    <w:rsid w:val="004165F1"/>
    <w:rsid w:val="00416F6F"/>
    <w:rsid w:val="00417391"/>
    <w:rsid w:val="00417C5F"/>
    <w:rsid w:val="00420544"/>
    <w:rsid w:val="0042205B"/>
    <w:rsid w:val="0042220F"/>
    <w:rsid w:val="00422AB3"/>
    <w:rsid w:val="0042329D"/>
    <w:rsid w:val="00423454"/>
    <w:rsid w:val="0042391E"/>
    <w:rsid w:val="00423C54"/>
    <w:rsid w:val="004244A3"/>
    <w:rsid w:val="004248E4"/>
    <w:rsid w:val="00424DB4"/>
    <w:rsid w:val="00424F89"/>
    <w:rsid w:val="00426F78"/>
    <w:rsid w:val="004274D0"/>
    <w:rsid w:val="00431210"/>
    <w:rsid w:val="00431B75"/>
    <w:rsid w:val="004322AD"/>
    <w:rsid w:val="004330D0"/>
    <w:rsid w:val="0043330A"/>
    <w:rsid w:val="004354B5"/>
    <w:rsid w:val="00435C25"/>
    <w:rsid w:val="00435C54"/>
    <w:rsid w:val="00437ACF"/>
    <w:rsid w:val="00440683"/>
    <w:rsid w:val="00440EBE"/>
    <w:rsid w:val="0044167D"/>
    <w:rsid w:val="00441C76"/>
    <w:rsid w:val="00441D1B"/>
    <w:rsid w:val="00442288"/>
    <w:rsid w:val="004423A7"/>
    <w:rsid w:val="00442CF8"/>
    <w:rsid w:val="004435F9"/>
    <w:rsid w:val="00443B47"/>
    <w:rsid w:val="00443BCB"/>
    <w:rsid w:val="00444012"/>
    <w:rsid w:val="0044468D"/>
    <w:rsid w:val="004446BC"/>
    <w:rsid w:val="00445658"/>
    <w:rsid w:val="004464AB"/>
    <w:rsid w:val="00446767"/>
    <w:rsid w:val="00446A6C"/>
    <w:rsid w:val="00446B10"/>
    <w:rsid w:val="00446F65"/>
    <w:rsid w:val="0044745C"/>
    <w:rsid w:val="004478C0"/>
    <w:rsid w:val="004510B7"/>
    <w:rsid w:val="0045130A"/>
    <w:rsid w:val="00452108"/>
    <w:rsid w:val="004525AD"/>
    <w:rsid w:val="00452C27"/>
    <w:rsid w:val="00452EE6"/>
    <w:rsid w:val="004530D9"/>
    <w:rsid w:val="00453663"/>
    <w:rsid w:val="00454F9D"/>
    <w:rsid w:val="0045531F"/>
    <w:rsid w:val="00455448"/>
    <w:rsid w:val="00455D21"/>
    <w:rsid w:val="00456897"/>
    <w:rsid w:val="00457D18"/>
    <w:rsid w:val="0046021D"/>
    <w:rsid w:val="00460FA4"/>
    <w:rsid w:val="00461810"/>
    <w:rsid w:val="00461A98"/>
    <w:rsid w:val="00461C7E"/>
    <w:rsid w:val="00462333"/>
    <w:rsid w:val="00462568"/>
    <w:rsid w:val="00462629"/>
    <w:rsid w:val="00462DED"/>
    <w:rsid w:val="004638ED"/>
    <w:rsid w:val="004641F1"/>
    <w:rsid w:val="00464A3A"/>
    <w:rsid w:val="0046669B"/>
    <w:rsid w:val="00466839"/>
    <w:rsid w:val="00466891"/>
    <w:rsid w:val="00466F8E"/>
    <w:rsid w:val="004675B2"/>
    <w:rsid w:val="00470279"/>
    <w:rsid w:val="00470C9C"/>
    <w:rsid w:val="00471266"/>
    <w:rsid w:val="00471EC8"/>
    <w:rsid w:val="00472DE9"/>
    <w:rsid w:val="00474370"/>
    <w:rsid w:val="004744EE"/>
    <w:rsid w:val="00475218"/>
    <w:rsid w:val="00476588"/>
    <w:rsid w:val="00476A6B"/>
    <w:rsid w:val="00477683"/>
    <w:rsid w:val="00477A1E"/>
    <w:rsid w:val="00480FC1"/>
    <w:rsid w:val="004813DC"/>
    <w:rsid w:val="00481BA6"/>
    <w:rsid w:val="00481CC3"/>
    <w:rsid w:val="00481EE5"/>
    <w:rsid w:val="00481F9A"/>
    <w:rsid w:val="004821BF"/>
    <w:rsid w:val="00484034"/>
    <w:rsid w:val="00484C68"/>
    <w:rsid w:val="004850F7"/>
    <w:rsid w:val="00485E47"/>
    <w:rsid w:val="00486BD9"/>
    <w:rsid w:val="00486BF5"/>
    <w:rsid w:val="00487030"/>
    <w:rsid w:val="00487D1E"/>
    <w:rsid w:val="0049049D"/>
    <w:rsid w:val="0049108D"/>
    <w:rsid w:val="00491131"/>
    <w:rsid w:val="004915BB"/>
    <w:rsid w:val="00491C03"/>
    <w:rsid w:val="00491ECD"/>
    <w:rsid w:val="00491EF7"/>
    <w:rsid w:val="00492601"/>
    <w:rsid w:val="00493716"/>
    <w:rsid w:val="004943F7"/>
    <w:rsid w:val="0049442F"/>
    <w:rsid w:val="00494587"/>
    <w:rsid w:val="00495238"/>
    <w:rsid w:val="004956DC"/>
    <w:rsid w:val="0049592E"/>
    <w:rsid w:val="00496B5F"/>
    <w:rsid w:val="00496CB5"/>
    <w:rsid w:val="004970D0"/>
    <w:rsid w:val="004974C3"/>
    <w:rsid w:val="00497EAD"/>
    <w:rsid w:val="00497FD2"/>
    <w:rsid w:val="004A06DD"/>
    <w:rsid w:val="004A24EB"/>
    <w:rsid w:val="004A2F58"/>
    <w:rsid w:val="004A3265"/>
    <w:rsid w:val="004A3B4B"/>
    <w:rsid w:val="004A464D"/>
    <w:rsid w:val="004A5882"/>
    <w:rsid w:val="004A68C6"/>
    <w:rsid w:val="004A7295"/>
    <w:rsid w:val="004A7577"/>
    <w:rsid w:val="004A785C"/>
    <w:rsid w:val="004B1662"/>
    <w:rsid w:val="004B27EB"/>
    <w:rsid w:val="004B31DD"/>
    <w:rsid w:val="004B33A0"/>
    <w:rsid w:val="004B3422"/>
    <w:rsid w:val="004B345B"/>
    <w:rsid w:val="004B3ADA"/>
    <w:rsid w:val="004B56A6"/>
    <w:rsid w:val="004B5942"/>
    <w:rsid w:val="004B5CF5"/>
    <w:rsid w:val="004B5DA0"/>
    <w:rsid w:val="004B6658"/>
    <w:rsid w:val="004B6CE6"/>
    <w:rsid w:val="004B761D"/>
    <w:rsid w:val="004C011F"/>
    <w:rsid w:val="004C0CE8"/>
    <w:rsid w:val="004C18E6"/>
    <w:rsid w:val="004C2325"/>
    <w:rsid w:val="004C473D"/>
    <w:rsid w:val="004C6E26"/>
    <w:rsid w:val="004C6E6F"/>
    <w:rsid w:val="004D0D3C"/>
    <w:rsid w:val="004D0D79"/>
    <w:rsid w:val="004D2822"/>
    <w:rsid w:val="004D3309"/>
    <w:rsid w:val="004D39B1"/>
    <w:rsid w:val="004D3F87"/>
    <w:rsid w:val="004D4E1D"/>
    <w:rsid w:val="004D5524"/>
    <w:rsid w:val="004D5D62"/>
    <w:rsid w:val="004D5F5D"/>
    <w:rsid w:val="004D68B6"/>
    <w:rsid w:val="004D68D3"/>
    <w:rsid w:val="004D75FF"/>
    <w:rsid w:val="004D781B"/>
    <w:rsid w:val="004E01E9"/>
    <w:rsid w:val="004E256A"/>
    <w:rsid w:val="004E30B7"/>
    <w:rsid w:val="004E3343"/>
    <w:rsid w:val="004E36A9"/>
    <w:rsid w:val="004E3937"/>
    <w:rsid w:val="004E3FD5"/>
    <w:rsid w:val="004E403B"/>
    <w:rsid w:val="004E4129"/>
    <w:rsid w:val="004E4705"/>
    <w:rsid w:val="004E53AA"/>
    <w:rsid w:val="004E5521"/>
    <w:rsid w:val="004E6199"/>
    <w:rsid w:val="004E63D6"/>
    <w:rsid w:val="004E66F8"/>
    <w:rsid w:val="004E7083"/>
    <w:rsid w:val="004F186E"/>
    <w:rsid w:val="004F1BBB"/>
    <w:rsid w:val="004F242A"/>
    <w:rsid w:val="004F2506"/>
    <w:rsid w:val="004F26FE"/>
    <w:rsid w:val="004F29A0"/>
    <w:rsid w:val="004F2DA8"/>
    <w:rsid w:val="004F44D2"/>
    <w:rsid w:val="004F489C"/>
    <w:rsid w:val="004F55E8"/>
    <w:rsid w:val="004F59B2"/>
    <w:rsid w:val="004F5B5F"/>
    <w:rsid w:val="004F6D5A"/>
    <w:rsid w:val="004F76DD"/>
    <w:rsid w:val="004F7969"/>
    <w:rsid w:val="004F79E4"/>
    <w:rsid w:val="0050006C"/>
    <w:rsid w:val="0050038A"/>
    <w:rsid w:val="00500E9F"/>
    <w:rsid w:val="00500F8F"/>
    <w:rsid w:val="00501C0E"/>
    <w:rsid w:val="005026B7"/>
    <w:rsid w:val="00503060"/>
    <w:rsid w:val="0050349D"/>
    <w:rsid w:val="00503CFF"/>
    <w:rsid w:val="0050488B"/>
    <w:rsid w:val="00504A90"/>
    <w:rsid w:val="00504AED"/>
    <w:rsid w:val="00504D94"/>
    <w:rsid w:val="00506D87"/>
    <w:rsid w:val="00506E6A"/>
    <w:rsid w:val="00507451"/>
    <w:rsid w:val="0050745A"/>
    <w:rsid w:val="0051004E"/>
    <w:rsid w:val="005113BE"/>
    <w:rsid w:val="0051169E"/>
    <w:rsid w:val="005117A5"/>
    <w:rsid w:val="00511A23"/>
    <w:rsid w:val="00511D20"/>
    <w:rsid w:val="00512727"/>
    <w:rsid w:val="00512F84"/>
    <w:rsid w:val="0051313E"/>
    <w:rsid w:val="0051353B"/>
    <w:rsid w:val="00514295"/>
    <w:rsid w:val="005149E3"/>
    <w:rsid w:val="00514E65"/>
    <w:rsid w:val="00515195"/>
    <w:rsid w:val="0051547F"/>
    <w:rsid w:val="00515A4F"/>
    <w:rsid w:val="005165AB"/>
    <w:rsid w:val="005172AB"/>
    <w:rsid w:val="00520CA6"/>
    <w:rsid w:val="00521235"/>
    <w:rsid w:val="005215E9"/>
    <w:rsid w:val="00521932"/>
    <w:rsid w:val="00521989"/>
    <w:rsid w:val="00522043"/>
    <w:rsid w:val="0052209A"/>
    <w:rsid w:val="0052253E"/>
    <w:rsid w:val="0052468E"/>
    <w:rsid w:val="00525274"/>
    <w:rsid w:val="0052648A"/>
    <w:rsid w:val="00526779"/>
    <w:rsid w:val="00527091"/>
    <w:rsid w:val="005270C8"/>
    <w:rsid w:val="005279C7"/>
    <w:rsid w:val="005302B0"/>
    <w:rsid w:val="00530F40"/>
    <w:rsid w:val="005328A2"/>
    <w:rsid w:val="00532B98"/>
    <w:rsid w:val="00532BF4"/>
    <w:rsid w:val="0053395A"/>
    <w:rsid w:val="00535175"/>
    <w:rsid w:val="00535198"/>
    <w:rsid w:val="00535583"/>
    <w:rsid w:val="00535657"/>
    <w:rsid w:val="005356B7"/>
    <w:rsid w:val="0053632A"/>
    <w:rsid w:val="005364F4"/>
    <w:rsid w:val="005365A4"/>
    <w:rsid w:val="0053690E"/>
    <w:rsid w:val="00536B30"/>
    <w:rsid w:val="0053739A"/>
    <w:rsid w:val="0053762C"/>
    <w:rsid w:val="00540142"/>
    <w:rsid w:val="005401CB"/>
    <w:rsid w:val="0054036C"/>
    <w:rsid w:val="00540DBF"/>
    <w:rsid w:val="00541519"/>
    <w:rsid w:val="00541661"/>
    <w:rsid w:val="00541DDE"/>
    <w:rsid w:val="00541FFA"/>
    <w:rsid w:val="005420F4"/>
    <w:rsid w:val="005427FC"/>
    <w:rsid w:val="00543509"/>
    <w:rsid w:val="00543EE4"/>
    <w:rsid w:val="0054456A"/>
    <w:rsid w:val="005445E8"/>
    <w:rsid w:val="005464D5"/>
    <w:rsid w:val="005466BA"/>
    <w:rsid w:val="00547302"/>
    <w:rsid w:val="00547834"/>
    <w:rsid w:val="00547EDB"/>
    <w:rsid w:val="0055019C"/>
    <w:rsid w:val="00550724"/>
    <w:rsid w:val="00552174"/>
    <w:rsid w:val="005549D2"/>
    <w:rsid w:val="00554D9D"/>
    <w:rsid w:val="00554F2B"/>
    <w:rsid w:val="00555130"/>
    <w:rsid w:val="00555370"/>
    <w:rsid w:val="0055544C"/>
    <w:rsid w:val="0055564E"/>
    <w:rsid w:val="00555753"/>
    <w:rsid w:val="00556958"/>
    <w:rsid w:val="00557EBB"/>
    <w:rsid w:val="00557FD4"/>
    <w:rsid w:val="0056010F"/>
    <w:rsid w:val="00560AF8"/>
    <w:rsid w:val="00561112"/>
    <w:rsid w:val="00561753"/>
    <w:rsid w:val="00562169"/>
    <w:rsid w:val="005622B0"/>
    <w:rsid w:val="0056247D"/>
    <w:rsid w:val="00562802"/>
    <w:rsid w:val="005629BA"/>
    <w:rsid w:val="00562D3D"/>
    <w:rsid w:val="0056377B"/>
    <w:rsid w:val="00563F18"/>
    <w:rsid w:val="00565013"/>
    <w:rsid w:val="005655AA"/>
    <w:rsid w:val="0056560C"/>
    <w:rsid w:val="0056629C"/>
    <w:rsid w:val="00566C72"/>
    <w:rsid w:val="00570507"/>
    <w:rsid w:val="00570B80"/>
    <w:rsid w:val="00572331"/>
    <w:rsid w:val="005728F9"/>
    <w:rsid w:val="00572A48"/>
    <w:rsid w:val="005730BB"/>
    <w:rsid w:val="0057479F"/>
    <w:rsid w:val="00574CFE"/>
    <w:rsid w:val="00574F9E"/>
    <w:rsid w:val="0057533C"/>
    <w:rsid w:val="005773EE"/>
    <w:rsid w:val="00577F23"/>
    <w:rsid w:val="00580DA4"/>
    <w:rsid w:val="005813B6"/>
    <w:rsid w:val="0058150D"/>
    <w:rsid w:val="00581AD2"/>
    <w:rsid w:val="00581F22"/>
    <w:rsid w:val="0058249F"/>
    <w:rsid w:val="00582B9C"/>
    <w:rsid w:val="00582D0F"/>
    <w:rsid w:val="00583EAD"/>
    <w:rsid w:val="00584174"/>
    <w:rsid w:val="005846A0"/>
    <w:rsid w:val="005847E8"/>
    <w:rsid w:val="00584C03"/>
    <w:rsid w:val="0058606F"/>
    <w:rsid w:val="005862B3"/>
    <w:rsid w:val="005864CE"/>
    <w:rsid w:val="0058657B"/>
    <w:rsid w:val="00587FA4"/>
    <w:rsid w:val="00590014"/>
    <w:rsid w:val="00591195"/>
    <w:rsid w:val="00591878"/>
    <w:rsid w:val="00591DA2"/>
    <w:rsid w:val="00593515"/>
    <w:rsid w:val="005952B0"/>
    <w:rsid w:val="005953B4"/>
    <w:rsid w:val="00595519"/>
    <w:rsid w:val="00595892"/>
    <w:rsid w:val="0059775B"/>
    <w:rsid w:val="005A044F"/>
    <w:rsid w:val="005A0C36"/>
    <w:rsid w:val="005A1B44"/>
    <w:rsid w:val="005A23CA"/>
    <w:rsid w:val="005A363A"/>
    <w:rsid w:val="005A3DBE"/>
    <w:rsid w:val="005A4299"/>
    <w:rsid w:val="005A4B70"/>
    <w:rsid w:val="005A4B98"/>
    <w:rsid w:val="005A5376"/>
    <w:rsid w:val="005A70E3"/>
    <w:rsid w:val="005A790E"/>
    <w:rsid w:val="005A7988"/>
    <w:rsid w:val="005B00FF"/>
    <w:rsid w:val="005B0559"/>
    <w:rsid w:val="005B0803"/>
    <w:rsid w:val="005B16E0"/>
    <w:rsid w:val="005B17E8"/>
    <w:rsid w:val="005B1AE4"/>
    <w:rsid w:val="005B244C"/>
    <w:rsid w:val="005B2F58"/>
    <w:rsid w:val="005B3167"/>
    <w:rsid w:val="005B3878"/>
    <w:rsid w:val="005B3C99"/>
    <w:rsid w:val="005B42A4"/>
    <w:rsid w:val="005B4A61"/>
    <w:rsid w:val="005B4F35"/>
    <w:rsid w:val="005B51F7"/>
    <w:rsid w:val="005B5875"/>
    <w:rsid w:val="005B638D"/>
    <w:rsid w:val="005B6D2E"/>
    <w:rsid w:val="005B7087"/>
    <w:rsid w:val="005C0369"/>
    <w:rsid w:val="005C05EA"/>
    <w:rsid w:val="005C0A02"/>
    <w:rsid w:val="005C1519"/>
    <w:rsid w:val="005C2904"/>
    <w:rsid w:val="005C3373"/>
    <w:rsid w:val="005C348A"/>
    <w:rsid w:val="005C5A4F"/>
    <w:rsid w:val="005C66A1"/>
    <w:rsid w:val="005C7236"/>
    <w:rsid w:val="005C7A09"/>
    <w:rsid w:val="005C7BAF"/>
    <w:rsid w:val="005D0229"/>
    <w:rsid w:val="005D0774"/>
    <w:rsid w:val="005D0C7F"/>
    <w:rsid w:val="005D0ED4"/>
    <w:rsid w:val="005D13A2"/>
    <w:rsid w:val="005D277E"/>
    <w:rsid w:val="005D3545"/>
    <w:rsid w:val="005D3623"/>
    <w:rsid w:val="005D3A22"/>
    <w:rsid w:val="005D4399"/>
    <w:rsid w:val="005D4583"/>
    <w:rsid w:val="005D53B7"/>
    <w:rsid w:val="005D5624"/>
    <w:rsid w:val="005D565C"/>
    <w:rsid w:val="005D601C"/>
    <w:rsid w:val="005D60A0"/>
    <w:rsid w:val="005D670D"/>
    <w:rsid w:val="005D6802"/>
    <w:rsid w:val="005D6F2B"/>
    <w:rsid w:val="005D71C0"/>
    <w:rsid w:val="005D75B2"/>
    <w:rsid w:val="005D7698"/>
    <w:rsid w:val="005D79CA"/>
    <w:rsid w:val="005D7EEA"/>
    <w:rsid w:val="005E0164"/>
    <w:rsid w:val="005E05B7"/>
    <w:rsid w:val="005E0703"/>
    <w:rsid w:val="005E0F9E"/>
    <w:rsid w:val="005E1163"/>
    <w:rsid w:val="005E1A7F"/>
    <w:rsid w:val="005E1B3D"/>
    <w:rsid w:val="005E2EC5"/>
    <w:rsid w:val="005E34D7"/>
    <w:rsid w:val="005E4CBB"/>
    <w:rsid w:val="005E544D"/>
    <w:rsid w:val="005E6D25"/>
    <w:rsid w:val="005E6E54"/>
    <w:rsid w:val="005E6ECE"/>
    <w:rsid w:val="005F0181"/>
    <w:rsid w:val="005F0268"/>
    <w:rsid w:val="005F17E5"/>
    <w:rsid w:val="005F17F2"/>
    <w:rsid w:val="005F1A07"/>
    <w:rsid w:val="005F1B3D"/>
    <w:rsid w:val="005F1E2B"/>
    <w:rsid w:val="005F2AA3"/>
    <w:rsid w:val="005F2F97"/>
    <w:rsid w:val="005F352E"/>
    <w:rsid w:val="005F3F75"/>
    <w:rsid w:val="005F4012"/>
    <w:rsid w:val="005F52D6"/>
    <w:rsid w:val="005F5567"/>
    <w:rsid w:val="005F572B"/>
    <w:rsid w:val="005F57C8"/>
    <w:rsid w:val="005F5AA1"/>
    <w:rsid w:val="005F664B"/>
    <w:rsid w:val="005F7C2E"/>
    <w:rsid w:val="005F7C48"/>
    <w:rsid w:val="005F7D37"/>
    <w:rsid w:val="00600AD2"/>
    <w:rsid w:val="006016D2"/>
    <w:rsid w:val="006017B6"/>
    <w:rsid w:val="00601B5D"/>
    <w:rsid w:val="006020CD"/>
    <w:rsid w:val="006022CC"/>
    <w:rsid w:val="006029B1"/>
    <w:rsid w:val="00602FF1"/>
    <w:rsid w:val="006034A6"/>
    <w:rsid w:val="0060365B"/>
    <w:rsid w:val="00603823"/>
    <w:rsid w:val="00603A4A"/>
    <w:rsid w:val="00604A24"/>
    <w:rsid w:val="00604D38"/>
    <w:rsid w:val="0060594F"/>
    <w:rsid w:val="006073A4"/>
    <w:rsid w:val="00610674"/>
    <w:rsid w:val="00610DDB"/>
    <w:rsid w:val="00611212"/>
    <w:rsid w:val="00612072"/>
    <w:rsid w:val="006120BC"/>
    <w:rsid w:val="00612D6D"/>
    <w:rsid w:val="00612F65"/>
    <w:rsid w:val="00613458"/>
    <w:rsid w:val="006137E6"/>
    <w:rsid w:val="00615112"/>
    <w:rsid w:val="00615970"/>
    <w:rsid w:val="00617046"/>
    <w:rsid w:val="00617793"/>
    <w:rsid w:val="00617EDE"/>
    <w:rsid w:val="00620604"/>
    <w:rsid w:val="0062161C"/>
    <w:rsid w:val="00621856"/>
    <w:rsid w:val="0062194C"/>
    <w:rsid w:val="00622611"/>
    <w:rsid w:val="00622E35"/>
    <w:rsid w:val="006230C6"/>
    <w:rsid w:val="006234D6"/>
    <w:rsid w:val="0062361F"/>
    <w:rsid w:val="00623661"/>
    <w:rsid w:val="00625467"/>
    <w:rsid w:val="00625FAB"/>
    <w:rsid w:val="006264C1"/>
    <w:rsid w:val="006270D5"/>
    <w:rsid w:val="006276E0"/>
    <w:rsid w:val="00627764"/>
    <w:rsid w:val="00630ACD"/>
    <w:rsid w:val="0063116C"/>
    <w:rsid w:val="006312B4"/>
    <w:rsid w:val="00632178"/>
    <w:rsid w:val="006323D4"/>
    <w:rsid w:val="006325D2"/>
    <w:rsid w:val="00632C55"/>
    <w:rsid w:val="0063306B"/>
    <w:rsid w:val="006337B3"/>
    <w:rsid w:val="00633864"/>
    <w:rsid w:val="00634A11"/>
    <w:rsid w:val="00634C0F"/>
    <w:rsid w:val="0063627D"/>
    <w:rsid w:val="006365F5"/>
    <w:rsid w:val="00636AC7"/>
    <w:rsid w:val="00636D10"/>
    <w:rsid w:val="006420D2"/>
    <w:rsid w:val="00642A4E"/>
    <w:rsid w:val="00642B7A"/>
    <w:rsid w:val="00642DA2"/>
    <w:rsid w:val="00643842"/>
    <w:rsid w:val="006444E1"/>
    <w:rsid w:val="00644FB4"/>
    <w:rsid w:val="006451F3"/>
    <w:rsid w:val="00645658"/>
    <w:rsid w:val="00645716"/>
    <w:rsid w:val="00645B8B"/>
    <w:rsid w:val="00645C53"/>
    <w:rsid w:val="00645D94"/>
    <w:rsid w:val="00646D27"/>
    <w:rsid w:val="0064716D"/>
    <w:rsid w:val="006476E6"/>
    <w:rsid w:val="00647D1F"/>
    <w:rsid w:val="0065049F"/>
    <w:rsid w:val="00650FCD"/>
    <w:rsid w:val="0065161E"/>
    <w:rsid w:val="006529D7"/>
    <w:rsid w:val="006530DE"/>
    <w:rsid w:val="0065320C"/>
    <w:rsid w:val="006533E3"/>
    <w:rsid w:val="006543F3"/>
    <w:rsid w:val="006545E6"/>
    <w:rsid w:val="00654EF9"/>
    <w:rsid w:val="00655275"/>
    <w:rsid w:val="0065537D"/>
    <w:rsid w:val="0065579E"/>
    <w:rsid w:val="00656223"/>
    <w:rsid w:val="0065694F"/>
    <w:rsid w:val="00656C5B"/>
    <w:rsid w:val="00657750"/>
    <w:rsid w:val="006578D2"/>
    <w:rsid w:val="00660513"/>
    <w:rsid w:val="0066071D"/>
    <w:rsid w:val="00661286"/>
    <w:rsid w:val="006612BE"/>
    <w:rsid w:val="006619A9"/>
    <w:rsid w:val="00662B87"/>
    <w:rsid w:val="00663DA7"/>
    <w:rsid w:val="00664014"/>
    <w:rsid w:val="00664C12"/>
    <w:rsid w:val="006653B5"/>
    <w:rsid w:val="00665DBF"/>
    <w:rsid w:val="00665EA9"/>
    <w:rsid w:val="00665EFE"/>
    <w:rsid w:val="006667DE"/>
    <w:rsid w:val="00666E1B"/>
    <w:rsid w:val="00666FCB"/>
    <w:rsid w:val="0066757E"/>
    <w:rsid w:val="00670254"/>
    <w:rsid w:val="00670E78"/>
    <w:rsid w:val="00671BB0"/>
    <w:rsid w:val="00672093"/>
    <w:rsid w:val="006722ED"/>
    <w:rsid w:val="00672DB4"/>
    <w:rsid w:val="0067355B"/>
    <w:rsid w:val="006736A4"/>
    <w:rsid w:val="00673D9D"/>
    <w:rsid w:val="00673DEC"/>
    <w:rsid w:val="00674656"/>
    <w:rsid w:val="006755DB"/>
    <w:rsid w:val="006755EB"/>
    <w:rsid w:val="006772C3"/>
    <w:rsid w:val="0067746A"/>
    <w:rsid w:val="0067765B"/>
    <w:rsid w:val="006779DB"/>
    <w:rsid w:val="00677BC8"/>
    <w:rsid w:val="00677F61"/>
    <w:rsid w:val="006804F8"/>
    <w:rsid w:val="006805AB"/>
    <w:rsid w:val="006812A6"/>
    <w:rsid w:val="00684933"/>
    <w:rsid w:val="00684E47"/>
    <w:rsid w:val="006854DD"/>
    <w:rsid w:val="00685567"/>
    <w:rsid w:val="006856FC"/>
    <w:rsid w:val="00685880"/>
    <w:rsid w:val="0068688F"/>
    <w:rsid w:val="0068694F"/>
    <w:rsid w:val="006872C5"/>
    <w:rsid w:val="0069035E"/>
    <w:rsid w:val="00690545"/>
    <w:rsid w:val="0069058D"/>
    <w:rsid w:val="00691940"/>
    <w:rsid w:val="00691A0C"/>
    <w:rsid w:val="006922B5"/>
    <w:rsid w:val="00692626"/>
    <w:rsid w:val="00692657"/>
    <w:rsid w:val="00693C80"/>
    <w:rsid w:val="0069585E"/>
    <w:rsid w:val="00695E5B"/>
    <w:rsid w:val="0069774A"/>
    <w:rsid w:val="00697B5A"/>
    <w:rsid w:val="006A0D19"/>
    <w:rsid w:val="006A0E8E"/>
    <w:rsid w:val="006A1916"/>
    <w:rsid w:val="006A1D26"/>
    <w:rsid w:val="006A1EA4"/>
    <w:rsid w:val="006A32E5"/>
    <w:rsid w:val="006A408B"/>
    <w:rsid w:val="006A40C0"/>
    <w:rsid w:val="006A4CB6"/>
    <w:rsid w:val="006A68AE"/>
    <w:rsid w:val="006A6CDA"/>
    <w:rsid w:val="006A7566"/>
    <w:rsid w:val="006A79CA"/>
    <w:rsid w:val="006B030D"/>
    <w:rsid w:val="006B2223"/>
    <w:rsid w:val="006B244F"/>
    <w:rsid w:val="006B27C0"/>
    <w:rsid w:val="006B2A0C"/>
    <w:rsid w:val="006B353A"/>
    <w:rsid w:val="006B371E"/>
    <w:rsid w:val="006B4086"/>
    <w:rsid w:val="006B4A74"/>
    <w:rsid w:val="006B4F3C"/>
    <w:rsid w:val="006B5898"/>
    <w:rsid w:val="006B68B4"/>
    <w:rsid w:val="006B7C5C"/>
    <w:rsid w:val="006B7F15"/>
    <w:rsid w:val="006B7FE4"/>
    <w:rsid w:val="006C061A"/>
    <w:rsid w:val="006C0B14"/>
    <w:rsid w:val="006C0C1F"/>
    <w:rsid w:val="006C1636"/>
    <w:rsid w:val="006C2208"/>
    <w:rsid w:val="006C2A3F"/>
    <w:rsid w:val="006C3791"/>
    <w:rsid w:val="006C3C8E"/>
    <w:rsid w:val="006C452D"/>
    <w:rsid w:val="006C4699"/>
    <w:rsid w:val="006C5A33"/>
    <w:rsid w:val="006C65C9"/>
    <w:rsid w:val="006C7C72"/>
    <w:rsid w:val="006C7D1B"/>
    <w:rsid w:val="006D19E2"/>
    <w:rsid w:val="006D1BF5"/>
    <w:rsid w:val="006D1D2D"/>
    <w:rsid w:val="006D1ED2"/>
    <w:rsid w:val="006D3002"/>
    <w:rsid w:val="006D3D0A"/>
    <w:rsid w:val="006D41A0"/>
    <w:rsid w:val="006D44F0"/>
    <w:rsid w:val="006D4C7D"/>
    <w:rsid w:val="006D5DC3"/>
    <w:rsid w:val="006E0571"/>
    <w:rsid w:val="006E0E1C"/>
    <w:rsid w:val="006E0FDC"/>
    <w:rsid w:val="006E127E"/>
    <w:rsid w:val="006E3168"/>
    <w:rsid w:val="006E431F"/>
    <w:rsid w:val="006E4E4F"/>
    <w:rsid w:val="006E5429"/>
    <w:rsid w:val="006F05D0"/>
    <w:rsid w:val="006F16F2"/>
    <w:rsid w:val="006F265F"/>
    <w:rsid w:val="006F3085"/>
    <w:rsid w:val="006F3666"/>
    <w:rsid w:val="006F36E3"/>
    <w:rsid w:val="006F384C"/>
    <w:rsid w:val="006F389D"/>
    <w:rsid w:val="006F4289"/>
    <w:rsid w:val="006F4A0C"/>
    <w:rsid w:val="006F4B6E"/>
    <w:rsid w:val="006F5B71"/>
    <w:rsid w:val="006F6390"/>
    <w:rsid w:val="006F73E3"/>
    <w:rsid w:val="00700CFB"/>
    <w:rsid w:val="00702740"/>
    <w:rsid w:val="00703D3C"/>
    <w:rsid w:val="0070638F"/>
    <w:rsid w:val="0070648B"/>
    <w:rsid w:val="007066E5"/>
    <w:rsid w:val="00706B1C"/>
    <w:rsid w:val="0070706E"/>
    <w:rsid w:val="00707334"/>
    <w:rsid w:val="007076CD"/>
    <w:rsid w:val="0070784D"/>
    <w:rsid w:val="00710651"/>
    <w:rsid w:val="00710CE4"/>
    <w:rsid w:val="00711110"/>
    <w:rsid w:val="00711122"/>
    <w:rsid w:val="0071150B"/>
    <w:rsid w:val="00711F32"/>
    <w:rsid w:val="0071299B"/>
    <w:rsid w:val="007132E5"/>
    <w:rsid w:val="007132EB"/>
    <w:rsid w:val="0071365D"/>
    <w:rsid w:val="007136F1"/>
    <w:rsid w:val="00714A20"/>
    <w:rsid w:val="00714C4C"/>
    <w:rsid w:val="007150D7"/>
    <w:rsid w:val="00715A56"/>
    <w:rsid w:val="00715BCC"/>
    <w:rsid w:val="00715CB3"/>
    <w:rsid w:val="00716164"/>
    <w:rsid w:val="007161C5"/>
    <w:rsid w:val="00717C44"/>
    <w:rsid w:val="00721CFD"/>
    <w:rsid w:val="007227D6"/>
    <w:rsid w:val="00722C52"/>
    <w:rsid w:val="0072325A"/>
    <w:rsid w:val="00723321"/>
    <w:rsid w:val="00724ACC"/>
    <w:rsid w:val="0072508E"/>
    <w:rsid w:val="007263B0"/>
    <w:rsid w:val="00726695"/>
    <w:rsid w:val="00726D36"/>
    <w:rsid w:val="00727052"/>
    <w:rsid w:val="00727AB1"/>
    <w:rsid w:val="00731149"/>
    <w:rsid w:val="0073155D"/>
    <w:rsid w:val="00731B87"/>
    <w:rsid w:val="00731CB0"/>
    <w:rsid w:val="00732511"/>
    <w:rsid w:val="00732D29"/>
    <w:rsid w:val="00733618"/>
    <w:rsid w:val="00733944"/>
    <w:rsid w:val="00733A6C"/>
    <w:rsid w:val="00733EF7"/>
    <w:rsid w:val="00733FE8"/>
    <w:rsid w:val="0073446F"/>
    <w:rsid w:val="007346AF"/>
    <w:rsid w:val="00734C9C"/>
    <w:rsid w:val="0073577B"/>
    <w:rsid w:val="007359DC"/>
    <w:rsid w:val="00735A5A"/>
    <w:rsid w:val="00735F25"/>
    <w:rsid w:val="00736694"/>
    <w:rsid w:val="00737034"/>
    <w:rsid w:val="00737487"/>
    <w:rsid w:val="00740646"/>
    <w:rsid w:val="00740665"/>
    <w:rsid w:val="007406FA"/>
    <w:rsid w:val="00740A65"/>
    <w:rsid w:val="00740DA5"/>
    <w:rsid w:val="00741D49"/>
    <w:rsid w:val="0074214D"/>
    <w:rsid w:val="00742D4C"/>
    <w:rsid w:val="00743C5E"/>
    <w:rsid w:val="007442E8"/>
    <w:rsid w:val="0074481C"/>
    <w:rsid w:val="00744E21"/>
    <w:rsid w:val="00745222"/>
    <w:rsid w:val="007458B0"/>
    <w:rsid w:val="00745B0A"/>
    <w:rsid w:val="00746B80"/>
    <w:rsid w:val="00746C0C"/>
    <w:rsid w:val="0074762A"/>
    <w:rsid w:val="007501EE"/>
    <w:rsid w:val="007512DF"/>
    <w:rsid w:val="00752500"/>
    <w:rsid w:val="007530BE"/>
    <w:rsid w:val="00754229"/>
    <w:rsid w:val="007542B4"/>
    <w:rsid w:val="00754B3B"/>
    <w:rsid w:val="0075514C"/>
    <w:rsid w:val="00755968"/>
    <w:rsid w:val="00755DB3"/>
    <w:rsid w:val="00756D42"/>
    <w:rsid w:val="00756EA2"/>
    <w:rsid w:val="007574A5"/>
    <w:rsid w:val="00757795"/>
    <w:rsid w:val="00757D0A"/>
    <w:rsid w:val="0076012A"/>
    <w:rsid w:val="0076062F"/>
    <w:rsid w:val="0076076C"/>
    <w:rsid w:val="00760F9F"/>
    <w:rsid w:val="00761254"/>
    <w:rsid w:val="00761483"/>
    <w:rsid w:val="00761527"/>
    <w:rsid w:val="0076294D"/>
    <w:rsid w:val="007629BE"/>
    <w:rsid w:val="00762E89"/>
    <w:rsid w:val="007634E5"/>
    <w:rsid w:val="00763DD9"/>
    <w:rsid w:val="007640D2"/>
    <w:rsid w:val="00764A7E"/>
    <w:rsid w:val="00764D25"/>
    <w:rsid w:val="00764D8F"/>
    <w:rsid w:val="0076616C"/>
    <w:rsid w:val="00766307"/>
    <w:rsid w:val="00766630"/>
    <w:rsid w:val="0076667F"/>
    <w:rsid w:val="00766A2E"/>
    <w:rsid w:val="00766A81"/>
    <w:rsid w:val="00766F28"/>
    <w:rsid w:val="00767191"/>
    <w:rsid w:val="007704D7"/>
    <w:rsid w:val="007707DE"/>
    <w:rsid w:val="00770863"/>
    <w:rsid w:val="00770D25"/>
    <w:rsid w:val="00771095"/>
    <w:rsid w:val="00771F89"/>
    <w:rsid w:val="00772913"/>
    <w:rsid w:val="00772D5E"/>
    <w:rsid w:val="00773DAC"/>
    <w:rsid w:val="00774415"/>
    <w:rsid w:val="007748CC"/>
    <w:rsid w:val="00775591"/>
    <w:rsid w:val="00775ABD"/>
    <w:rsid w:val="00775AFD"/>
    <w:rsid w:val="007767F3"/>
    <w:rsid w:val="007769A4"/>
    <w:rsid w:val="007769F6"/>
    <w:rsid w:val="00777467"/>
    <w:rsid w:val="007774AC"/>
    <w:rsid w:val="00777679"/>
    <w:rsid w:val="007806F9"/>
    <w:rsid w:val="00781E4A"/>
    <w:rsid w:val="007824AF"/>
    <w:rsid w:val="0078282A"/>
    <w:rsid w:val="00783115"/>
    <w:rsid w:val="0078317F"/>
    <w:rsid w:val="007839E1"/>
    <w:rsid w:val="007840E1"/>
    <w:rsid w:val="0078469C"/>
    <w:rsid w:val="007848EC"/>
    <w:rsid w:val="007857B1"/>
    <w:rsid w:val="007869D2"/>
    <w:rsid w:val="007870BE"/>
    <w:rsid w:val="00787F68"/>
    <w:rsid w:val="007900C2"/>
    <w:rsid w:val="007912E3"/>
    <w:rsid w:val="00791FE5"/>
    <w:rsid w:val="007920C8"/>
    <w:rsid w:val="00792661"/>
    <w:rsid w:val="00792803"/>
    <w:rsid w:val="00792D1E"/>
    <w:rsid w:val="00792D26"/>
    <w:rsid w:val="00793035"/>
    <w:rsid w:val="00793509"/>
    <w:rsid w:val="007936E5"/>
    <w:rsid w:val="0079380D"/>
    <w:rsid w:val="00793863"/>
    <w:rsid w:val="00797882"/>
    <w:rsid w:val="007978CE"/>
    <w:rsid w:val="00797B9F"/>
    <w:rsid w:val="007A10A2"/>
    <w:rsid w:val="007A218F"/>
    <w:rsid w:val="007A2386"/>
    <w:rsid w:val="007A3503"/>
    <w:rsid w:val="007A3573"/>
    <w:rsid w:val="007A3933"/>
    <w:rsid w:val="007A3E36"/>
    <w:rsid w:val="007A4624"/>
    <w:rsid w:val="007A4A8D"/>
    <w:rsid w:val="007A4AD1"/>
    <w:rsid w:val="007A580B"/>
    <w:rsid w:val="007A5A1B"/>
    <w:rsid w:val="007A671D"/>
    <w:rsid w:val="007A6958"/>
    <w:rsid w:val="007A7630"/>
    <w:rsid w:val="007A78A3"/>
    <w:rsid w:val="007A7A2A"/>
    <w:rsid w:val="007A7B4E"/>
    <w:rsid w:val="007A7DA1"/>
    <w:rsid w:val="007B06D9"/>
    <w:rsid w:val="007B1BD0"/>
    <w:rsid w:val="007B1F2D"/>
    <w:rsid w:val="007B2109"/>
    <w:rsid w:val="007B3453"/>
    <w:rsid w:val="007B3503"/>
    <w:rsid w:val="007B48FD"/>
    <w:rsid w:val="007B5CA2"/>
    <w:rsid w:val="007B5CB7"/>
    <w:rsid w:val="007B6BE3"/>
    <w:rsid w:val="007B6C4A"/>
    <w:rsid w:val="007C24FD"/>
    <w:rsid w:val="007C2737"/>
    <w:rsid w:val="007C32D5"/>
    <w:rsid w:val="007C34CC"/>
    <w:rsid w:val="007C395B"/>
    <w:rsid w:val="007C3D51"/>
    <w:rsid w:val="007C3ECB"/>
    <w:rsid w:val="007C6798"/>
    <w:rsid w:val="007C69F1"/>
    <w:rsid w:val="007C6BD0"/>
    <w:rsid w:val="007C6CE9"/>
    <w:rsid w:val="007C6DE7"/>
    <w:rsid w:val="007C6F9E"/>
    <w:rsid w:val="007D0271"/>
    <w:rsid w:val="007D09E8"/>
    <w:rsid w:val="007D12BB"/>
    <w:rsid w:val="007D1A98"/>
    <w:rsid w:val="007D1DED"/>
    <w:rsid w:val="007D214F"/>
    <w:rsid w:val="007D2632"/>
    <w:rsid w:val="007D314A"/>
    <w:rsid w:val="007D3FC4"/>
    <w:rsid w:val="007D50AA"/>
    <w:rsid w:val="007D5BC1"/>
    <w:rsid w:val="007D6034"/>
    <w:rsid w:val="007D776C"/>
    <w:rsid w:val="007D791F"/>
    <w:rsid w:val="007E002B"/>
    <w:rsid w:val="007E04D9"/>
    <w:rsid w:val="007E0886"/>
    <w:rsid w:val="007E0B7E"/>
    <w:rsid w:val="007E0C40"/>
    <w:rsid w:val="007E0E8F"/>
    <w:rsid w:val="007E0FE9"/>
    <w:rsid w:val="007E1626"/>
    <w:rsid w:val="007E1BA6"/>
    <w:rsid w:val="007E1BD0"/>
    <w:rsid w:val="007E1C4C"/>
    <w:rsid w:val="007E223F"/>
    <w:rsid w:val="007E2281"/>
    <w:rsid w:val="007E279F"/>
    <w:rsid w:val="007E3167"/>
    <w:rsid w:val="007E4659"/>
    <w:rsid w:val="007E4DF6"/>
    <w:rsid w:val="007E58AC"/>
    <w:rsid w:val="007E59D9"/>
    <w:rsid w:val="007E5D56"/>
    <w:rsid w:val="007E62D2"/>
    <w:rsid w:val="007E734B"/>
    <w:rsid w:val="007E7975"/>
    <w:rsid w:val="007E7A91"/>
    <w:rsid w:val="007E7E48"/>
    <w:rsid w:val="007E7EF4"/>
    <w:rsid w:val="007F0514"/>
    <w:rsid w:val="007F09D5"/>
    <w:rsid w:val="007F2E63"/>
    <w:rsid w:val="007F31A4"/>
    <w:rsid w:val="007F35C8"/>
    <w:rsid w:val="007F4442"/>
    <w:rsid w:val="007F550E"/>
    <w:rsid w:val="007F5726"/>
    <w:rsid w:val="007F5835"/>
    <w:rsid w:val="007F6D22"/>
    <w:rsid w:val="007F6FED"/>
    <w:rsid w:val="007F71BB"/>
    <w:rsid w:val="007F7BD0"/>
    <w:rsid w:val="00800941"/>
    <w:rsid w:val="00801F7B"/>
    <w:rsid w:val="00802AAC"/>
    <w:rsid w:val="00802DF8"/>
    <w:rsid w:val="008036CA"/>
    <w:rsid w:val="00803CD6"/>
    <w:rsid w:val="00803EB9"/>
    <w:rsid w:val="00804151"/>
    <w:rsid w:val="0080603F"/>
    <w:rsid w:val="00806D26"/>
    <w:rsid w:val="008077ED"/>
    <w:rsid w:val="008079CA"/>
    <w:rsid w:val="008079E5"/>
    <w:rsid w:val="00807D07"/>
    <w:rsid w:val="00810C02"/>
    <w:rsid w:val="008116C2"/>
    <w:rsid w:val="00811A2C"/>
    <w:rsid w:val="00812FCF"/>
    <w:rsid w:val="00813A61"/>
    <w:rsid w:val="008146CF"/>
    <w:rsid w:val="00814E93"/>
    <w:rsid w:val="00815E25"/>
    <w:rsid w:val="00816225"/>
    <w:rsid w:val="00816617"/>
    <w:rsid w:val="00817981"/>
    <w:rsid w:val="00817CF6"/>
    <w:rsid w:val="008200B2"/>
    <w:rsid w:val="008208CB"/>
    <w:rsid w:val="0082100A"/>
    <w:rsid w:val="00821103"/>
    <w:rsid w:val="008217FE"/>
    <w:rsid w:val="00822755"/>
    <w:rsid w:val="00822D7B"/>
    <w:rsid w:val="00823899"/>
    <w:rsid w:val="00824284"/>
    <w:rsid w:val="008242E3"/>
    <w:rsid w:val="00824379"/>
    <w:rsid w:val="00825246"/>
    <w:rsid w:val="0082632C"/>
    <w:rsid w:val="00826FB2"/>
    <w:rsid w:val="008274DC"/>
    <w:rsid w:val="0083097E"/>
    <w:rsid w:val="00830D5C"/>
    <w:rsid w:val="008314AA"/>
    <w:rsid w:val="00831788"/>
    <w:rsid w:val="00831AF6"/>
    <w:rsid w:val="00832C7C"/>
    <w:rsid w:val="00835B18"/>
    <w:rsid w:val="00835D52"/>
    <w:rsid w:val="00836B96"/>
    <w:rsid w:val="008402DF"/>
    <w:rsid w:val="0084089B"/>
    <w:rsid w:val="00840E18"/>
    <w:rsid w:val="0084207C"/>
    <w:rsid w:val="008427D4"/>
    <w:rsid w:val="00842B68"/>
    <w:rsid w:val="00842D7D"/>
    <w:rsid w:val="00843343"/>
    <w:rsid w:val="00843835"/>
    <w:rsid w:val="00843CDF"/>
    <w:rsid w:val="008453B6"/>
    <w:rsid w:val="00845A74"/>
    <w:rsid w:val="0084613A"/>
    <w:rsid w:val="0084628B"/>
    <w:rsid w:val="00846A1A"/>
    <w:rsid w:val="00847085"/>
    <w:rsid w:val="00847925"/>
    <w:rsid w:val="00847A16"/>
    <w:rsid w:val="00847A94"/>
    <w:rsid w:val="00847E91"/>
    <w:rsid w:val="008505FB"/>
    <w:rsid w:val="008506BC"/>
    <w:rsid w:val="00850733"/>
    <w:rsid w:val="008513D2"/>
    <w:rsid w:val="008516B3"/>
    <w:rsid w:val="00851858"/>
    <w:rsid w:val="00851B13"/>
    <w:rsid w:val="008521AB"/>
    <w:rsid w:val="00852C0E"/>
    <w:rsid w:val="00853653"/>
    <w:rsid w:val="00853DD4"/>
    <w:rsid w:val="00853EA1"/>
    <w:rsid w:val="00853F96"/>
    <w:rsid w:val="00854543"/>
    <w:rsid w:val="008545A1"/>
    <w:rsid w:val="00855524"/>
    <w:rsid w:val="00855668"/>
    <w:rsid w:val="00855B3F"/>
    <w:rsid w:val="00855BE6"/>
    <w:rsid w:val="00856215"/>
    <w:rsid w:val="0085631D"/>
    <w:rsid w:val="008567A1"/>
    <w:rsid w:val="008569BF"/>
    <w:rsid w:val="008601AC"/>
    <w:rsid w:val="0086061F"/>
    <w:rsid w:val="008616CB"/>
    <w:rsid w:val="00861C06"/>
    <w:rsid w:val="00861C85"/>
    <w:rsid w:val="00863025"/>
    <w:rsid w:val="00863F6E"/>
    <w:rsid w:val="008641A3"/>
    <w:rsid w:val="00864C89"/>
    <w:rsid w:val="0086668E"/>
    <w:rsid w:val="0086762A"/>
    <w:rsid w:val="00867D89"/>
    <w:rsid w:val="0087017D"/>
    <w:rsid w:val="008701DD"/>
    <w:rsid w:val="008706A9"/>
    <w:rsid w:val="00870ECA"/>
    <w:rsid w:val="00871D40"/>
    <w:rsid w:val="008724F3"/>
    <w:rsid w:val="00872F5C"/>
    <w:rsid w:val="00873580"/>
    <w:rsid w:val="008753BB"/>
    <w:rsid w:val="008753D2"/>
    <w:rsid w:val="00875505"/>
    <w:rsid w:val="00877612"/>
    <w:rsid w:val="008777B0"/>
    <w:rsid w:val="00877F5B"/>
    <w:rsid w:val="008802E6"/>
    <w:rsid w:val="00880426"/>
    <w:rsid w:val="008809EE"/>
    <w:rsid w:val="00880A48"/>
    <w:rsid w:val="00880F5C"/>
    <w:rsid w:val="00881147"/>
    <w:rsid w:val="00881DF3"/>
    <w:rsid w:val="00882023"/>
    <w:rsid w:val="00882554"/>
    <w:rsid w:val="00882622"/>
    <w:rsid w:val="008828F2"/>
    <w:rsid w:val="008834E3"/>
    <w:rsid w:val="00884067"/>
    <w:rsid w:val="00890CDE"/>
    <w:rsid w:val="00890F5A"/>
    <w:rsid w:val="00892630"/>
    <w:rsid w:val="008931A2"/>
    <w:rsid w:val="00893B89"/>
    <w:rsid w:val="00893DB4"/>
    <w:rsid w:val="008944AC"/>
    <w:rsid w:val="00894571"/>
    <w:rsid w:val="0089459C"/>
    <w:rsid w:val="00894642"/>
    <w:rsid w:val="008949A5"/>
    <w:rsid w:val="0089512F"/>
    <w:rsid w:val="00895CC2"/>
    <w:rsid w:val="00895D14"/>
    <w:rsid w:val="00895FB4"/>
    <w:rsid w:val="008960F0"/>
    <w:rsid w:val="008963DA"/>
    <w:rsid w:val="008976F7"/>
    <w:rsid w:val="008979F0"/>
    <w:rsid w:val="008A0F22"/>
    <w:rsid w:val="008A14FB"/>
    <w:rsid w:val="008A1894"/>
    <w:rsid w:val="008A1F81"/>
    <w:rsid w:val="008A217E"/>
    <w:rsid w:val="008A222B"/>
    <w:rsid w:val="008A2A41"/>
    <w:rsid w:val="008A3871"/>
    <w:rsid w:val="008A3CD9"/>
    <w:rsid w:val="008A40AE"/>
    <w:rsid w:val="008A55A3"/>
    <w:rsid w:val="008A5B30"/>
    <w:rsid w:val="008A601C"/>
    <w:rsid w:val="008A683B"/>
    <w:rsid w:val="008A6851"/>
    <w:rsid w:val="008A76D5"/>
    <w:rsid w:val="008A7B8A"/>
    <w:rsid w:val="008B0053"/>
    <w:rsid w:val="008B01DA"/>
    <w:rsid w:val="008B0CE3"/>
    <w:rsid w:val="008B10A9"/>
    <w:rsid w:val="008B1E58"/>
    <w:rsid w:val="008B337C"/>
    <w:rsid w:val="008B3786"/>
    <w:rsid w:val="008B47E3"/>
    <w:rsid w:val="008B4B4B"/>
    <w:rsid w:val="008B4C49"/>
    <w:rsid w:val="008B50AE"/>
    <w:rsid w:val="008B5123"/>
    <w:rsid w:val="008B59F8"/>
    <w:rsid w:val="008B6C4A"/>
    <w:rsid w:val="008B7F0F"/>
    <w:rsid w:val="008C038D"/>
    <w:rsid w:val="008C05D3"/>
    <w:rsid w:val="008C0A83"/>
    <w:rsid w:val="008C0C50"/>
    <w:rsid w:val="008C0D98"/>
    <w:rsid w:val="008C1335"/>
    <w:rsid w:val="008C33F3"/>
    <w:rsid w:val="008C4F72"/>
    <w:rsid w:val="008C5586"/>
    <w:rsid w:val="008C55DB"/>
    <w:rsid w:val="008C58F6"/>
    <w:rsid w:val="008C59AA"/>
    <w:rsid w:val="008C5F58"/>
    <w:rsid w:val="008C60E4"/>
    <w:rsid w:val="008C61CA"/>
    <w:rsid w:val="008C624D"/>
    <w:rsid w:val="008C6DE5"/>
    <w:rsid w:val="008C710D"/>
    <w:rsid w:val="008D0C0F"/>
    <w:rsid w:val="008D2DEB"/>
    <w:rsid w:val="008D3AEC"/>
    <w:rsid w:val="008D40E2"/>
    <w:rsid w:val="008D42A2"/>
    <w:rsid w:val="008D4A03"/>
    <w:rsid w:val="008D4C4D"/>
    <w:rsid w:val="008D4D4F"/>
    <w:rsid w:val="008D6716"/>
    <w:rsid w:val="008D69E7"/>
    <w:rsid w:val="008D6FEB"/>
    <w:rsid w:val="008E003E"/>
    <w:rsid w:val="008E1109"/>
    <w:rsid w:val="008E165B"/>
    <w:rsid w:val="008E24DF"/>
    <w:rsid w:val="008E2AE7"/>
    <w:rsid w:val="008E3152"/>
    <w:rsid w:val="008E350A"/>
    <w:rsid w:val="008E3633"/>
    <w:rsid w:val="008E3CB1"/>
    <w:rsid w:val="008E3E99"/>
    <w:rsid w:val="008E4193"/>
    <w:rsid w:val="008E4465"/>
    <w:rsid w:val="008E4982"/>
    <w:rsid w:val="008E5BC0"/>
    <w:rsid w:val="008E5C1A"/>
    <w:rsid w:val="008E5CD5"/>
    <w:rsid w:val="008E5F14"/>
    <w:rsid w:val="008E619C"/>
    <w:rsid w:val="008E63F7"/>
    <w:rsid w:val="008E754F"/>
    <w:rsid w:val="008E7625"/>
    <w:rsid w:val="008E7A54"/>
    <w:rsid w:val="008E7AF3"/>
    <w:rsid w:val="008F0212"/>
    <w:rsid w:val="008F08FB"/>
    <w:rsid w:val="008F122B"/>
    <w:rsid w:val="008F138A"/>
    <w:rsid w:val="008F258A"/>
    <w:rsid w:val="008F284D"/>
    <w:rsid w:val="008F294D"/>
    <w:rsid w:val="008F36B7"/>
    <w:rsid w:val="008F3957"/>
    <w:rsid w:val="008F3C89"/>
    <w:rsid w:val="008F3FD3"/>
    <w:rsid w:val="008F43BD"/>
    <w:rsid w:val="008F4DEC"/>
    <w:rsid w:val="008F5502"/>
    <w:rsid w:val="008F69D1"/>
    <w:rsid w:val="008F6EAA"/>
    <w:rsid w:val="008F73F9"/>
    <w:rsid w:val="008F7525"/>
    <w:rsid w:val="00901341"/>
    <w:rsid w:val="00901831"/>
    <w:rsid w:val="00902952"/>
    <w:rsid w:val="009029A0"/>
    <w:rsid w:val="00902EA5"/>
    <w:rsid w:val="00902F68"/>
    <w:rsid w:val="0090354C"/>
    <w:rsid w:val="0090377B"/>
    <w:rsid w:val="00903AAC"/>
    <w:rsid w:val="009041F5"/>
    <w:rsid w:val="00904207"/>
    <w:rsid w:val="0090461B"/>
    <w:rsid w:val="009048B1"/>
    <w:rsid w:val="00904DAE"/>
    <w:rsid w:val="00906136"/>
    <w:rsid w:val="00906329"/>
    <w:rsid w:val="00906F61"/>
    <w:rsid w:val="00907D8C"/>
    <w:rsid w:val="009101C8"/>
    <w:rsid w:val="009102A9"/>
    <w:rsid w:val="009110E5"/>
    <w:rsid w:val="00912A6D"/>
    <w:rsid w:val="00912CA3"/>
    <w:rsid w:val="00912F88"/>
    <w:rsid w:val="0091374A"/>
    <w:rsid w:val="00913F7C"/>
    <w:rsid w:val="009141A9"/>
    <w:rsid w:val="009144DA"/>
    <w:rsid w:val="009158C9"/>
    <w:rsid w:val="0091635D"/>
    <w:rsid w:val="009164E5"/>
    <w:rsid w:val="00916D7F"/>
    <w:rsid w:val="0091729A"/>
    <w:rsid w:val="0092043D"/>
    <w:rsid w:val="00920A36"/>
    <w:rsid w:val="00920F3E"/>
    <w:rsid w:val="00923787"/>
    <w:rsid w:val="0092476B"/>
    <w:rsid w:val="00924C55"/>
    <w:rsid w:val="00925112"/>
    <w:rsid w:val="009262A6"/>
    <w:rsid w:val="00926DA2"/>
    <w:rsid w:val="009271A9"/>
    <w:rsid w:val="00927CB2"/>
    <w:rsid w:val="0093085D"/>
    <w:rsid w:val="0093139D"/>
    <w:rsid w:val="00931FB5"/>
    <w:rsid w:val="00932048"/>
    <w:rsid w:val="009326DF"/>
    <w:rsid w:val="00932CCE"/>
    <w:rsid w:val="00934CF7"/>
    <w:rsid w:val="00936DC3"/>
    <w:rsid w:val="0093781C"/>
    <w:rsid w:val="00940762"/>
    <w:rsid w:val="009409DC"/>
    <w:rsid w:val="00941353"/>
    <w:rsid w:val="00941D0F"/>
    <w:rsid w:val="00941E56"/>
    <w:rsid w:val="00941F56"/>
    <w:rsid w:val="00942809"/>
    <w:rsid w:val="009428FB"/>
    <w:rsid w:val="009430A5"/>
    <w:rsid w:val="009430BF"/>
    <w:rsid w:val="00944331"/>
    <w:rsid w:val="00944E28"/>
    <w:rsid w:val="00945188"/>
    <w:rsid w:val="0094543B"/>
    <w:rsid w:val="00945B5B"/>
    <w:rsid w:val="00945F68"/>
    <w:rsid w:val="00945F8D"/>
    <w:rsid w:val="00945FDF"/>
    <w:rsid w:val="009462AB"/>
    <w:rsid w:val="009469FF"/>
    <w:rsid w:val="00946D7E"/>
    <w:rsid w:val="00947FD0"/>
    <w:rsid w:val="00950E3F"/>
    <w:rsid w:val="0095141E"/>
    <w:rsid w:val="00952A46"/>
    <w:rsid w:val="00952D6F"/>
    <w:rsid w:val="009531CD"/>
    <w:rsid w:val="00953FEE"/>
    <w:rsid w:val="0095601E"/>
    <w:rsid w:val="0095615B"/>
    <w:rsid w:val="00956708"/>
    <w:rsid w:val="00956979"/>
    <w:rsid w:val="00956E86"/>
    <w:rsid w:val="00957608"/>
    <w:rsid w:val="00957836"/>
    <w:rsid w:val="00957AF1"/>
    <w:rsid w:val="009602BD"/>
    <w:rsid w:val="00961A61"/>
    <w:rsid w:val="009623CD"/>
    <w:rsid w:val="009634F6"/>
    <w:rsid w:val="00963867"/>
    <w:rsid w:val="0096391B"/>
    <w:rsid w:val="00963C4F"/>
    <w:rsid w:val="00964111"/>
    <w:rsid w:val="00965DFD"/>
    <w:rsid w:val="00966E38"/>
    <w:rsid w:val="00967289"/>
    <w:rsid w:val="0096738C"/>
    <w:rsid w:val="009673C8"/>
    <w:rsid w:val="00967DD8"/>
    <w:rsid w:val="00967FE1"/>
    <w:rsid w:val="00967FE3"/>
    <w:rsid w:val="00970585"/>
    <w:rsid w:val="00970CE8"/>
    <w:rsid w:val="00970D58"/>
    <w:rsid w:val="00971C50"/>
    <w:rsid w:val="00971CD5"/>
    <w:rsid w:val="00971F56"/>
    <w:rsid w:val="00972292"/>
    <w:rsid w:val="009723D0"/>
    <w:rsid w:val="00973030"/>
    <w:rsid w:val="00973CBE"/>
    <w:rsid w:val="009749F8"/>
    <w:rsid w:val="00975B9E"/>
    <w:rsid w:val="00976331"/>
    <w:rsid w:val="00977AD4"/>
    <w:rsid w:val="009804F2"/>
    <w:rsid w:val="00980B2F"/>
    <w:rsid w:val="009814AF"/>
    <w:rsid w:val="00981590"/>
    <w:rsid w:val="00981944"/>
    <w:rsid w:val="00981A45"/>
    <w:rsid w:val="00981D81"/>
    <w:rsid w:val="00981EED"/>
    <w:rsid w:val="009821BA"/>
    <w:rsid w:val="00982657"/>
    <w:rsid w:val="00982885"/>
    <w:rsid w:val="00983AAA"/>
    <w:rsid w:val="00984341"/>
    <w:rsid w:val="009845C8"/>
    <w:rsid w:val="00984A63"/>
    <w:rsid w:val="009859D0"/>
    <w:rsid w:val="009865BA"/>
    <w:rsid w:val="0098685C"/>
    <w:rsid w:val="009872D2"/>
    <w:rsid w:val="00987963"/>
    <w:rsid w:val="00987C82"/>
    <w:rsid w:val="00987EB2"/>
    <w:rsid w:val="00990369"/>
    <w:rsid w:val="00991466"/>
    <w:rsid w:val="009918CD"/>
    <w:rsid w:val="009926F1"/>
    <w:rsid w:val="009929FB"/>
    <w:rsid w:val="00992C94"/>
    <w:rsid w:val="009935E2"/>
    <w:rsid w:val="009944E2"/>
    <w:rsid w:val="00994547"/>
    <w:rsid w:val="009947E0"/>
    <w:rsid w:val="00994F0F"/>
    <w:rsid w:val="009950F0"/>
    <w:rsid w:val="009953DE"/>
    <w:rsid w:val="00995E39"/>
    <w:rsid w:val="00995FD6"/>
    <w:rsid w:val="0099725B"/>
    <w:rsid w:val="009972EE"/>
    <w:rsid w:val="00997354"/>
    <w:rsid w:val="0099760B"/>
    <w:rsid w:val="009A1342"/>
    <w:rsid w:val="009A1AD8"/>
    <w:rsid w:val="009A2C80"/>
    <w:rsid w:val="009A2F13"/>
    <w:rsid w:val="009A37F2"/>
    <w:rsid w:val="009A43BE"/>
    <w:rsid w:val="009A5E08"/>
    <w:rsid w:val="009A75C1"/>
    <w:rsid w:val="009A7A5A"/>
    <w:rsid w:val="009B06E4"/>
    <w:rsid w:val="009B0DD7"/>
    <w:rsid w:val="009B113D"/>
    <w:rsid w:val="009B2765"/>
    <w:rsid w:val="009B3C27"/>
    <w:rsid w:val="009B46CB"/>
    <w:rsid w:val="009B47E1"/>
    <w:rsid w:val="009B5018"/>
    <w:rsid w:val="009B5077"/>
    <w:rsid w:val="009B553E"/>
    <w:rsid w:val="009B5C16"/>
    <w:rsid w:val="009B6E01"/>
    <w:rsid w:val="009B7A8D"/>
    <w:rsid w:val="009C0A72"/>
    <w:rsid w:val="009C0AB7"/>
    <w:rsid w:val="009C11A5"/>
    <w:rsid w:val="009C424F"/>
    <w:rsid w:val="009C4505"/>
    <w:rsid w:val="009C47BE"/>
    <w:rsid w:val="009C4974"/>
    <w:rsid w:val="009C7C60"/>
    <w:rsid w:val="009D0275"/>
    <w:rsid w:val="009D103D"/>
    <w:rsid w:val="009D27A0"/>
    <w:rsid w:val="009D2ABB"/>
    <w:rsid w:val="009D2E24"/>
    <w:rsid w:val="009D2EF3"/>
    <w:rsid w:val="009D2FF6"/>
    <w:rsid w:val="009D4E93"/>
    <w:rsid w:val="009D5598"/>
    <w:rsid w:val="009D55C8"/>
    <w:rsid w:val="009D5D05"/>
    <w:rsid w:val="009D6A75"/>
    <w:rsid w:val="009D7AEF"/>
    <w:rsid w:val="009E19BA"/>
    <w:rsid w:val="009E3F6F"/>
    <w:rsid w:val="009E4004"/>
    <w:rsid w:val="009E4391"/>
    <w:rsid w:val="009E59AB"/>
    <w:rsid w:val="009E784C"/>
    <w:rsid w:val="009F040C"/>
    <w:rsid w:val="009F13EB"/>
    <w:rsid w:val="009F1626"/>
    <w:rsid w:val="009F2B8A"/>
    <w:rsid w:val="009F3541"/>
    <w:rsid w:val="009F35A4"/>
    <w:rsid w:val="009F3A98"/>
    <w:rsid w:val="009F3CB7"/>
    <w:rsid w:val="009F3EBD"/>
    <w:rsid w:val="009F4D34"/>
    <w:rsid w:val="009F62DB"/>
    <w:rsid w:val="009F6468"/>
    <w:rsid w:val="009F66DF"/>
    <w:rsid w:val="009F6716"/>
    <w:rsid w:val="009F6FA3"/>
    <w:rsid w:val="009F738C"/>
    <w:rsid w:val="009F77D0"/>
    <w:rsid w:val="009F7BCF"/>
    <w:rsid w:val="00A0116E"/>
    <w:rsid w:val="00A016FB"/>
    <w:rsid w:val="00A01DB1"/>
    <w:rsid w:val="00A027D7"/>
    <w:rsid w:val="00A02A36"/>
    <w:rsid w:val="00A02A76"/>
    <w:rsid w:val="00A031FB"/>
    <w:rsid w:val="00A03A69"/>
    <w:rsid w:val="00A03BEA"/>
    <w:rsid w:val="00A0446C"/>
    <w:rsid w:val="00A04510"/>
    <w:rsid w:val="00A0457B"/>
    <w:rsid w:val="00A05011"/>
    <w:rsid w:val="00A050A7"/>
    <w:rsid w:val="00A060BD"/>
    <w:rsid w:val="00A067F4"/>
    <w:rsid w:val="00A0771F"/>
    <w:rsid w:val="00A10704"/>
    <w:rsid w:val="00A1084A"/>
    <w:rsid w:val="00A112F0"/>
    <w:rsid w:val="00A11C3F"/>
    <w:rsid w:val="00A124FE"/>
    <w:rsid w:val="00A12D37"/>
    <w:rsid w:val="00A14190"/>
    <w:rsid w:val="00A14B97"/>
    <w:rsid w:val="00A16E25"/>
    <w:rsid w:val="00A16F79"/>
    <w:rsid w:val="00A17A13"/>
    <w:rsid w:val="00A17AE9"/>
    <w:rsid w:val="00A228C0"/>
    <w:rsid w:val="00A22A0E"/>
    <w:rsid w:val="00A23AC3"/>
    <w:rsid w:val="00A23CD3"/>
    <w:rsid w:val="00A245E3"/>
    <w:rsid w:val="00A251B5"/>
    <w:rsid w:val="00A25283"/>
    <w:rsid w:val="00A255B1"/>
    <w:rsid w:val="00A26987"/>
    <w:rsid w:val="00A26DA2"/>
    <w:rsid w:val="00A27005"/>
    <w:rsid w:val="00A27688"/>
    <w:rsid w:val="00A2775C"/>
    <w:rsid w:val="00A300DB"/>
    <w:rsid w:val="00A303A5"/>
    <w:rsid w:val="00A307B6"/>
    <w:rsid w:val="00A307C8"/>
    <w:rsid w:val="00A30CCF"/>
    <w:rsid w:val="00A31687"/>
    <w:rsid w:val="00A31C90"/>
    <w:rsid w:val="00A32DEE"/>
    <w:rsid w:val="00A347A6"/>
    <w:rsid w:val="00A34E10"/>
    <w:rsid w:val="00A350F5"/>
    <w:rsid w:val="00A35855"/>
    <w:rsid w:val="00A35AD7"/>
    <w:rsid w:val="00A35F10"/>
    <w:rsid w:val="00A36414"/>
    <w:rsid w:val="00A37DEC"/>
    <w:rsid w:val="00A40712"/>
    <w:rsid w:val="00A415D2"/>
    <w:rsid w:val="00A4202F"/>
    <w:rsid w:val="00A42556"/>
    <w:rsid w:val="00A42A28"/>
    <w:rsid w:val="00A43190"/>
    <w:rsid w:val="00A43AFF"/>
    <w:rsid w:val="00A44182"/>
    <w:rsid w:val="00A4420D"/>
    <w:rsid w:val="00A448F9"/>
    <w:rsid w:val="00A454C6"/>
    <w:rsid w:val="00A50EA2"/>
    <w:rsid w:val="00A51373"/>
    <w:rsid w:val="00A51540"/>
    <w:rsid w:val="00A51A3B"/>
    <w:rsid w:val="00A51D63"/>
    <w:rsid w:val="00A51F71"/>
    <w:rsid w:val="00A52948"/>
    <w:rsid w:val="00A534FF"/>
    <w:rsid w:val="00A536F4"/>
    <w:rsid w:val="00A538CE"/>
    <w:rsid w:val="00A53CF5"/>
    <w:rsid w:val="00A5525D"/>
    <w:rsid w:val="00A559E7"/>
    <w:rsid w:val="00A55C1A"/>
    <w:rsid w:val="00A563A1"/>
    <w:rsid w:val="00A5692B"/>
    <w:rsid w:val="00A56EFD"/>
    <w:rsid w:val="00A56F9A"/>
    <w:rsid w:val="00A571BF"/>
    <w:rsid w:val="00A574D7"/>
    <w:rsid w:val="00A5793D"/>
    <w:rsid w:val="00A57B83"/>
    <w:rsid w:val="00A57D6E"/>
    <w:rsid w:val="00A6087E"/>
    <w:rsid w:val="00A60D73"/>
    <w:rsid w:val="00A62DE3"/>
    <w:rsid w:val="00A64D84"/>
    <w:rsid w:val="00A64D94"/>
    <w:rsid w:val="00A64E3C"/>
    <w:rsid w:val="00A65BCB"/>
    <w:rsid w:val="00A7093F"/>
    <w:rsid w:val="00A71078"/>
    <w:rsid w:val="00A71630"/>
    <w:rsid w:val="00A7189A"/>
    <w:rsid w:val="00A721AF"/>
    <w:rsid w:val="00A72BC9"/>
    <w:rsid w:val="00A72E82"/>
    <w:rsid w:val="00A732CA"/>
    <w:rsid w:val="00A73DE8"/>
    <w:rsid w:val="00A7441A"/>
    <w:rsid w:val="00A74AA5"/>
    <w:rsid w:val="00A7569E"/>
    <w:rsid w:val="00A75868"/>
    <w:rsid w:val="00A75B80"/>
    <w:rsid w:val="00A75D8C"/>
    <w:rsid w:val="00A77190"/>
    <w:rsid w:val="00A805AB"/>
    <w:rsid w:val="00A809F5"/>
    <w:rsid w:val="00A81859"/>
    <w:rsid w:val="00A82B09"/>
    <w:rsid w:val="00A83A49"/>
    <w:rsid w:val="00A83DB8"/>
    <w:rsid w:val="00A84521"/>
    <w:rsid w:val="00A84B8F"/>
    <w:rsid w:val="00A84FAA"/>
    <w:rsid w:val="00A85C2B"/>
    <w:rsid w:val="00A85CB2"/>
    <w:rsid w:val="00A864A5"/>
    <w:rsid w:val="00A86B61"/>
    <w:rsid w:val="00A86D66"/>
    <w:rsid w:val="00A870D3"/>
    <w:rsid w:val="00A879AC"/>
    <w:rsid w:val="00A87EBB"/>
    <w:rsid w:val="00A90197"/>
    <w:rsid w:val="00A90CA8"/>
    <w:rsid w:val="00A92DB8"/>
    <w:rsid w:val="00A93002"/>
    <w:rsid w:val="00A93ECF"/>
    <w:rsid w:val="00A9488F"/>
    <w:rsid w:val="00A94E14"/>
    <w:rsid w:val="00A9502D"/>
    <w:rsid w:val="00A956A7"/>
    <w:rsid w:val="00A95F48"/>
    <w:rsid w:val="00A9666F"/>
    <w:rsid w:val="00A96F11"/>
    <w:rsid w:val="00A97A4A"/>
    <w:rsid w:val="00A97C46"/>
    <w:rsid w:val="00A97DC2"/>
    <w:rsid w:val="00AA0B8B"/>
    <w:rsid w:val="00AA0BE0"/>
    <w:rsid w:val="00AA24A6"/>
    <w:rsid w:val="00AA2BD4"/>
    <w:rsid w:val="00AA3EEC"/>
    <w:rsid w:val="00AA4622"/>
    <w:rsid w:val="00AA5AC7"/>
    <w:rsid w:val="00AA621C"/>
    <w:rsid w:val="00AA6465"/>
    <w:rsid w:val="00AA7133"/>
    <w:rsid w:val="00AA7D79"/>
    <w:rsid w:val="00AB0E55"/>
    <w:rsid w:val="00AB165A"/>
    <w:rsid w:val="00AB1ECA"/>
    <w:rsid w:val="00AB2048"/>
    <w:rsid w:val="00AB220C"/>
    <w:rsid w:val="00AB29DB"/>
    <w:rsid w:val="00AB3803"/>
    <w:rsid w:val="00AB3A52"/>
    <w:rsid w:val="00AB3E4C"/>
    <w:rsid w:val="00AB4EA5"/>
    <w:rsid w:val="00AB550E"/>
    <w:rsid w:val="00AC0729"/>
    <w:rsid w:val="00AC0906"/>
    <w:rsid w:val="00AC0D5C"/>
    <w:rsid w:val="00AC0E2E"/>
    <w:rsid w:val="00AC2741"/>
    <w:rsid w:val="00AC2B39"/>
    <w:rsid w:val="00AC3104"/>
    <w:rsid w:val="00AC493C"/>
    <w:rsid w:val="00AC538E"/>
    <w:rsid w:val="00AC64F3"/>
    <w:rsid w:val="00AC65A7"/>
    <w:rsid w:val="00AC6757"/>
    <w:rsid w:val="00AC7093"/>
    <w:rsid w:val="00AD0328"/>
    <w:rsid w:val="00AD09B0"/>
    <w:rsid w:val="00AD12FE"/>
    <w:rsid w:val="00AD132B"/>
    <w:rsid w:val="00AD180A"/>
    <w:rsid w:val="00AD2A9D"/>
    <w:rsid w:val="00AD3414"/>
    <w:rsid w:val="00AD3EA3"/>
    <w:rsid w:val="00AD3F50"/>
    <w:rsid w:val="00AD4CB5"/>
    <w:rsid w:val="00AD4E5D"/>
    <w:rsid w:val="00AD55AB"/>
    <w:rsid w:val="00AD5CA8"/>
    <w:rsid w:val="00AD62B4"/>
    <w:rsid w:val="00AD67B2"/>
    <w:rsid w:val="00AD6C00"/>
    <w:rsid w:val="00AE0052"/>
    <w:rsid w:val="00AE07A2"/>
    <w:rsid w:val="00AE0E29"/>
    <w:rsid w:val="00AE11CD"/>
    <w:rsid w:val="00AE12B8"/>
    <w:rsid w:val="00AE1AE2"/>
    <w:rsid w:val="00AE1D47"/>
    <w:rsid w:val="00AE3ED0"/>
    <w:rsid w:val="00AE5B81"/>
    <w:rsid w:val="00AE7F61"/>
    <w:rsid w:val="00AF088C"/>
    <w:rsid w:val="00AF12DA"/>
    <w:rsid w:val="00AF13F9"/>
    <w:rsid w:val="00AF212A"/>
    <w:rsid w:val="00AF2343"/>
    <w:rsid w:val="00AF242E"/>
    <w:rsid w:val="00AF2727"/>
    <w:rsid w:val="00AF2773"/>
    <w:rsid w:val="00AF283E"/>
    <w:rsid w:val="00AF2895"/>
    <w:rsid w:val="00AF29CD"/>
    <w:rsid w:val="00AF2BF5"/>
    <w:rsid w:val="00AF2C8E"/>
    <w:rsid w:val="00AF2D2C"/>
    <w:rsid w:val="00AF3149"/>
    <w:rsid w:val="00AF366A"/>
    <w:rsid w:val="00AF4224"/>
    <w:rsid w:val="00AF450F"/>
    <w:rsid w:val="00AF4A6B"/>
    <w:rsid w:val="00AF5901"/>
    <w:rsid w:val="00AF649D"/>
    <w:rsid w:val="00AF6D1B"/>
    <w:rsid w:val="00AF736F"/>
    <w:rsid w:val="00AF76D5"/>
    <w:rsid w:val="00AF7937"/>
    <w:rsid w:val="00AF7BF6"/>
    <w:rsid w:val="00B00204"/>
    <w:rsid w:val="00B0034E"/>
    <w:rsid w:val="00B01DEB"/>
    <w:rsid w:val="00B02424"/>
    <w:rsid w:val="00B03000"/>
    <w:rsid w:val="00B03585"/>
    <w:rsid w:val="00B05469"/>
    <w:rsid w:val="00B05B93"/>
    <w:rsid w:val="00B05F76"/>
    <w:rsid w:val="00B06C3D"/>
    <w:rsid w:val="00B0754D"/>
    <w:rsid w:val="00B07728"/>
    <w:rsid w:val="00B07915"/>
    <w:rsid w:val="00B10E4C"/>
    <w:rsid w:val="00B10EAB"/>
    <w:rsid w:val="00B114C0"/>
    <w:rsid w:val="00B12EA1"/>
    <w:rsid w:val="00B12FDA"/>
    <w:rsid w:val="00B13DEE"/>
    <w:rsid w:val="00B14599"/>
    <w:rsid w:val="00B156CE"/>
    <w:rsid w:val="00B1631A"/>
    <w:rsid w:val="00B16400"/>
    <w:rsid w:val="00B16FDC"/>
    <w:rsid w:val="00B1718A"/>
    <w:rsid w:val="00B17FA3"/>
    <w:rsid w:val="00B20658"/>
    <w:rsid w:val="00B206A9"/>
    <w:rsid w:val="00B212EF"/>
    <w:rsid w:val="00B23EC7"/>
    <w:rsid w:val="00B2494E"/>
    <w:rsid w:val="00B259EB"/>
    <w:rsid w:val="00B25B8E"/>
    <w:rsid w:val="00B265D9"/>
    <w:rsid w:val="00B26960"/>
    <w:rsid w:val="00B26DCF"/>
    <w:rsid w:val="00B271A9"/>
    <w:rsid w:val="00B27EF3"/>
    <w:rsid w:val="00B27F28"/>
    <w:rsid w:val="00B307BB"/>
    <w:rsid w:val="00B31FE3"/>
    <w:rsid w:val="00B32CC0"/>
    <w:rsid w:val="00B3374F"/>
    <w:rsid w:val="00B33FF3"/>
    <w:rsid w:val="00B34128"/>
    <w:rsid w:val="00B341C3"/>
    <w:rsid w:val="00B356CF"/>
    <w:rsid w:val="00B35A19"/>
    <w:rsid w:val="00B36D26"/>
    <w:rsid w:val="00B370BD"/>
    <w:rsid w:val="00B37AAC"/>
    <w:rsid w:val="00B40FF5"/>
    <w:rsid w:val="00B411D0"/>
    <w:rsid w:val="00B41414"/>
    <w:rsid w:val="00B41AA1"/>
    <w:rsid w:val="00B41CEB"/>
    <w:rsid w:val="00B41E0E"/>
    <w:rsid w:val="00B4218C"/>
    <w:rsid w:val="00B424C4"/>
    <w:rsid w:val="00B427EA"/>
    <w:rsid w:val="00B42972"/>
    <w:rsid w:val="00B429C6"/>
    <w:rsid w:val="00B434E3"/>
    <w:rsid w:val="00B43A6E"/>
    <w:rsid w:val="00B43AC2"/>
    <w:rsid w:val="00B43D28"/>
    <w:rsid w:val="00B44626"/>
    <w:rsid w:val="00B448E4"/>
    <w:rsid w:val="00B45044"/>
    <w:rsid w:val="00B4517E"/>
    <w:rsid w:val="00B45D10"/>
    <w:rsid w:val="00B45DBF"/>
    <w:rsid w:val="00B45DCC"/>
    <w:rsid w:val="00B45E69"/>
    <w:rsid w:val="00B46E38"/>
    <w:rsid w:val="00B4761B"/>
    <w:rsid w:val="00B47ECA"/>
    <w:rsid w:val="00B5069E"/>
    <w:rsid w:val="00B51736"/>
    <w:rsid w:val="00B529B0"/>
    <w:rsid w:val="00B53985"/>
    <w:rsid w:val="00B53E3F"/>
    <w:rsid w:val="00B54980"/>
    <w:rsid w:val="00B54D41"/>
    <w:rsid w:val="00B55A91"/>
    <w:rsid w:val="00B56244"/>
    <w:rsid w:val="00B569E1"/>
    <w:rsid w:val="00B57083"/>
    <w:rsid w:val="00B57B2F"/>
    <w:rsid w:val="00B57B96"/>
    <w:rsid w:val="00B57D49"/>
    <w:rsid w:val="00B61573"/>
    <w:rsid w:val="00B61631"/>
    <w:rsid w:val="00B61869"/>
    <w:rsid w:val="00B63DA5"/>
    <w:rsid w:val="00B6434B"/>
    <w:rsid w:val="00B64B7A"/>
    <w:rsid w:val="00B64D5C"/>
    <w:rsid w:val="00B6512B"/>
    <w:rsid w:val="00B651CE"/>
    <w:rsid w:val="00B66478"/>
    <w:rsid w:val="00B667DF"/>
    <w:rsid w:val="00B66886"/>
    <w:rsid w:val="00B66986"/>
    <w:rsid w:val="00B6726D"/>
    <w:rsid w:val="00B67E5C"/>
    <w:rsid w:val="00B700B0"/>
    <w:rsid w:val="00B70159"/>
    <w:rsid w:val="00B71AB4"/>
    <w:rsid w:val="00B71D68"/>
    <w:rsid w:val="00B72D1A"/>
    <w:rsid w:val="00B7435F"/>
    <w:rsid w:val="00B75272"/>
    <w:rsid w:val="00B7529E"/>
    <w:rsid w:val="00B75D75"/>
    <w:rsid w:val="00B76A62"/>
    <w:rsid w:val="00B76F7C"/>
    <w:rsid w:val="00B775CA"/>
    <w:rsid w:val="00B77E6E"/>
    <w:rsid w:val="00B80BC5"/>
    <w:rsid w:val="00B81797"/>
    <w:rsid w:val="00B83861"/>
    <w:rsid w:val="00B83899"/>
    <w:rsid w:val="00B83D21"/>
    <w:rsid w:val="00B83F45"/>
    <w:rsid w:val="00B8456B"/>
    <w:rsid w:val="00B84919"/>
    <w:rsid w:val="00B85482"/>
    <w:rsid w:val="00B85BF7"/>
    <w:rsid w:val="00B85F0D"/>
    <w:rsid w:val="00B877DA"/>
    <w:rsid w:val="00B87D40"/>
    <w:rsid w:val="00B9359E"/>
    <w:rsid w:val="00B93829"/>
    <w:rsid w:val="00B94AA1"/>
    <w:rsid w:val="00B950DE"/>
    <w:rsid w:val="00B9546F"/>
    <w:rsid w:val="00B95EB2"/>
    <w:rsid w:val="00B9628C"/>
    <w:rsid w:val="00B97049"/>
    <w:rsid w:val="00B979EE"/>
    <w:rsid w:val="00B97F7D"/>
    <w:rsid w:val="00BA11CA"/>
    <w:rsid w:val="00BA2172"/>
    <w:rsid w:val="00BA2571"/>
    <w:rsid w:val="00BA28E0"/>
    <w:rsid w:val="00BA2D5C"/>
    <w:rsid w:val="00BA3213"/>
    <w:rsid w:val="00BA3AEC"/>
    <w:rsid w:val="00BA442F"/>
    <w:rsid w:val="00BA449C"/>
    <w:rsid w:val="00BA44D1"/>
    <w:rsid w:val="00BA4E42"/>
    <w:rsid w:val="00BA5056"/>
    <w:rsid w:val="00BA50C0"/>
    <w:rsid w:val="00BA58DE"/>
    <w:rsid w:val="00BA5AFD"/>
    <w:rsid w:val="00BA5B8E"/>
    <w:rsid w:val="00BA674C"/>
    <w:rsid w:val="00BA67F8"/>
    <w:rsid w:val="00BA697F"/>
    <w:rsid w:val="00BA7015"/>
    <w:rsid w:val="00BA7A6E"/>
    <w:rsid w:val="00BB1333"/>
    <w:rsid w:val="00BB17C0"/>
    <w:rsid w:val="00BB18D0"/>
    <w:rsid w:val="00BB2583"/>
    <w:rsid w:val="00BB285E"/>
    <w:rsid w:val="00BB2AAD"/>
    <w:rsid w:val="00BB321C"/>
    <w:rsid w:val="00BB3E0F"/>
    <w:rsid w:val="00BB4B12"/>
    <w:rsid w:val="00BB6712"/>
    <w:rsid w:val="00BB6840"/>
    <w:rsid w:val="00BB6C1F"/>
    <w:rsid w:val="00BC0793"/>
    <w:rsid w:val="00BC0973"/>
    <w:rsid w:val="00BC0D68"/>
    <w:rsid w:val="00BC181C"/>
    <w:rsid w:val="00BC18A3"/>
    <w:rsid w:val="00BC1B5B"/>
    <w:rsid w:val="00BC1D7C"/>
    <w:rsid w:val="00BC1E1F"/>
    <w:rsid w:val="00BC247A"/>
    <w:rsid w:val="00BC3235"/>
    <w:rsid w:val="00BC3BA8"/>
    <w:rsid w:val="00BC460C"/>
    <w:rsid w:val="00BC477F"/>
    <w:rsid w:val="00BC4A60"/>
    <w:rsid w:val="00BC4B4C"/>
    <w:rsid w:val="00BC5415"/>
    <w:rsid w:val="00BC6C74"/>
    <w:rsid w:val="00BC7739"/>
    <w:rsid w:val="00BD06A5"/>
    <w:rsid w:val="00BD0730"/>
    <w:rsid w:val="00BD1082"/>
    <w:rsid w:val="00BD1C11"/>
    <w:rsid w:val="00BD260C"/>
    <w:rsid w:val="00BD2F1A"/>
    <w:rsid w:val="00BD3A2C"/>
    <w:rsid w:val="00BD3BF0"/>
    <w:rsid w:val="00BD49F4"/>
    <w:rsid w:val="00BD4F92"/>
    <w:rsid w:val="00BD5685"/>
    <w:rsid w:val="00BD6944"/>
    <w:rsid w:val="00BD72B8"/>
    <w:rsid w:val="00BE0270"/>
    <w:rsid w:val="00BE0D4B"/>
    <w:rsid w:val="00BE0ED2"/>
    <w:rsid w:val="00BE1841"/>
    <w:rsid w:val="00BE196F"/>
    <w:rsid w:val="00BE2831"/>
    <w:rsid w:val="00BE462C"/>
    <w:rsid w:val="00BE5C11"/>
    <w:rsid w:val="00BE7EE1"/>
    <w:rsid w:val="00BF01B5"/>
    <w:rsid w:val="00BF0830"/>
    <w:rsid w:val="00BF1013"/>
    <w:rsid w:val="00BF15D1"/>
    <w:rsid w:val="00BF1996"/>
    <w:rsid w:val="00BF35A5"/>
    <w:rsid w:val="00BF383E"/>
    <w:rsid w:val="00BF54CA"/>
    <w:rsid w:val="00BF5A99"/>
    <w:rsid w:val="00BF6B1C"/>
    <w:rsid w:val="00BF7499"/>
    <w:rsid w:val="00C00AAA"/>
    <w:rsid w:val="00C01509"/>
    <w:rsid w:val="00C018FF"/>
    <w:rsid w:val="00C021EA"/>
    <w:rsid w:val="00C03546"/>
    <w:rsid w:val="00C037A5"/>
    <w:rsid w:val="00C03AE2"/>
    <w:rsid w:val="00C03DB9"/>
    <w:rsid w:val="00C04B1E"/>
    <w:rsid w:val="00C04B2E"/>
    <w:rsid w:val="00C0536B"/>
    <w:rsid w:val="00C053A6"/>
    <w:rsid w:val="00C0577E"/>
    <w:rsid w:val="00C058E0"/>
    <w:rsid w:val="00C05EBA"/>
    <w:rsid w:val="00C060F0"/>
    <w:rsid w:val="00C06193"/>
    <w:rsid w:val="00C06689"/>
    <w:rsid w:val="00C06BBF"/>
    <w:rsid w:val="00C102BC"/>
    <w:rsid w:val="00C10DDE"/>
    <w:rsid w:val="00C10E39"/>
    <w:rsid w:val="00C123ED"/>
    <w:rsid w:val="00C12901"/>
    <w:rsid w:val="00C12B88"/>
    <w:rsid w:val="00C13BDA"/>
    <w:rsid w:val="00C13FDF"/>
    <w:rsid w:val="00C145D6"/>
    <w:rsid w:val="00C14ABF"/>
    <w:rsid w:val="00C15512"/>
    <w:rsid w:val="00C16E45"/>
    <w:rsid w:val="00C17440"/>
    <w:rsid w:val="00C17EF4"/>
    <w:rsid w:val="00C2031A"/>
    <w:rsid w:val="00C20651"/>
    <w:rsid w:val="00C20A2F"/>
    <w:rsid w:val="00C215CD"/>
    <w:rsid w:val="00C2202A"/>
    <w:rsid w:val="00C22094"/>
    <w:rsid w:val="00C222C6"/>
    <w:rsid w:val="00C22540"/>
    <w:rsid w:val="00C238A2"/>
    <w:rsid w:val="00C24316"/>
    <w:rsid w:val="00C24992"/>
    <w:rsid w:val="00C24AC2"/>
    <w:rsid w:val="00C25178"/>
    <w:rsid w:val="00C25BE2"/>
    <w:rsid w:val="00C26168"/>
    <w:rsid w:val="00C2669F"/>
    <w:rsid w:val="00C26E5A"/>
    <w:rsid w:val="00C27E46"/>
    <w:rsid w:val="00C33E46"/>
    <w:rsid w:val="00C33F56"/>
    <w:rsid w:val="00C3571B"/>
    <w:rsid w:val="00C3585B"/>
    <w:rsid w:val="00C35ABE"/>
    <w:rsid w:val="00C36A27"/>
    <w:rsid w:val="00C371E9"/>
    <w:rsid w:val="00C379F0"/>
    <w:rsid w:val="00C37B99"/>
    <w:rsid w:val="00C37BF3"/>
    <w:rsid w:val="00C37CA5"/>
    <w:rsid w:val="00C40CFF"/>
    <w:rsid w:val="00C40DE1"/>
    <w:rsid w:val="00C40E49"/>
    <w:rsid w:val="00C40FA7"/>
    <w:rsid w:val="00C41BDB"/>
    <w:rsid w:val="00C4368F"/>
    <w:rsid w:val="00C4377D"/>
    <w:rsid w:val="00C441BE"/>
    <w:rsid w:val="00C44D44"/>
    <w:rsid w:val="00C4550F"/>
    <w:rsid w:val="00C45905"/>
    <w:rsid w:val="00C45CD8"/>
    <w:rsid w:val="00C47066"/>
    <w:rsid w:val="00C47A48"/>
    <w:rsid w:val="00C50686"/>
    <w:rsid w:val="00C50EB0"/>
    <w:rsid w:val="00C511D8"/>
    <w:rsid w:val="00C51AE6"/>
    <w:rsid w:val="00C51CFF"/>
    <w:rsid w:val="00C51F3D"/>
    <w:rsid w:val="00C52378"/>
    <w:rsid w:val="00C524EF"/>
    <w:rsid w:val="00C52837"/>
    <w:rsid w:val="00C52845"/>
    <w:rsid w:val="00C53059"/>
    <w:rsid w:val="00C540C2"/>
    <w:rsid w:val="00C541BA"/>
    <w:rsid w:val="00C54C50"/>
    <w:rsid w:val="00C55B8D"/>
    <w:rsid w:val="00C56736"/>
    <w:rsid w:val="00C56939"/>
    <w:rsid w:val="00C56A4A"/>
    <w:rsid w:val="00C57876"/>
    <w:rsid w:val="00C57B03"/>
    <w:rsid w:val="00C603A1"/>
    <w:rsid w:val="00C60A14"/>
    <w:rsid w:val="00C6149B"/>
    <w:rsid w:val="00C61C5E"/>
    <w:rsid w:val="00C6225F"/>
    <w:rsid w:val="00C6232E"/>
    <w:rsid w:val="00C6287E"/>
    <w:rsid w:val="00C62BD4"/>
    <w:rsid w:val="00C63E0F"/>
    <w:rsid w:val="00C63E42"/>
    <w:rsid w:val="00C63EF5"/>
    <w:rsid w:val="00C6485F"/>
    <w:rsid w:val="00C64AC9"/>
    <w:rsid w:val="00C64BBE"/>
    <w:rsid w:val="00C65643"/>
    <w:rsid w:val="00C65846"/>
    <w:rsid w:val="00C676EB"/>
    <w:rsid w:val="00C6791C"/>
    <w:rsid w:val="00C679BE"/>
    <w:rsid w:val="00C704A8"/>
    <w:rsid w:val="00C706F3"/>
    <w:rsid w:val="00C70830"/>
    <w:rsid w:val="00C72535"/>
    <w:rsid w:val="00C72A1B"/>
    <w:rsid w:val="00C73C0F"/>
    <w:rsid w:val="00C73EF5"/>
    <w:rsid w:val="00C7491A"/>
    <w:rsid w:val="00C74A50"/>
    <w:rsid w:val="00C75E81"/>
    <w:rsid w:val="00C767D4"/>
    <w:rsid w:val="00C806EA"/>
    <w:rsid w:val="00C80A13"/>
    <w:rsid w:val="00C80E52"/>
    <w:rsid w:val="00C81171"/>
    <w:rsid w:val="00C8198E"/>
    <w:rsid w:val="00C81B59"/>
    <w:rsid w:val="00C82503"/>
    <w:rsid w:val="00C8311F"/>
    <w:rsid w:val="00C84CC3"/>
    <w:rsid w:val="00C8605B"/>
    <w:rsid w:val="00C8699F"/>
    <w:rsid w:val="00C876F2"/>
    <w:rsid w:val="00C9050A"/>
    <w:rsid w:val="00C911AC"/>
    <w:rsid w:val="00C91D58"/>
    <w:rsid w:val="00C9272C"/>
    <w:rsid w:val="00C92E74"/>
    <w:rsid w:val="00C92FA0"/>
    <w:rsid w:val="00C92FAB"/>
    <w:rsid w:val="00C93289"/>
    <w:rsid w:val="00C936EF"/>
    <w:rsid w:val="00C9372F"/>
    <w:rsid w:val="00C93B6F"/>
    <w:rsid w:val="00C93EF4"/>
    <w:rsid w:val="00C94198"/>
    <w:rsid w:val="00C941AE"/>
    <w:rsid w:val="00C947FF"/>
    <w:rsid w:val="00C94AED"/>
    <w:rsid w:val="00C95C73"/>
    <w:rsid w:val="00C9692D"/>
    <w:rsid w:val="00C96EF2"/>
    <w:rsid w:val="00C972A4"/>
    <w:rsid w:val="00C977DB"/>
    <w:rsid w:val="00C97939"/>
    <w:rsid w:val="00C97E97"/>
    <w:rsid w:val="00CA04B2"/>
    <w:rsid w:val="00CA09FB"/>
    <w:rsid w:val="00CA0A19"/>
    <w:rsid w:val="00CA0A4D"/>
    <w:rsid w:val="00CA10FF"/>
    <w:rsid w:val="00CA11E6"/>
    <w:rsid w:val="00CA122E"/>
    <w:rsid w:val="00CA1340"/>
    <w:rsid w:val="00CA14F7"/>
    <w:rsid w:val="00CA1544"/>
    <w:rsid w:val="00CA1BBD"/>
    <w:rsid w:val="00CA309A"/>
    <w:rsid w:val="00CA32ED"/>
    <w:rsid w:val="00CA4A8D"/>
    <w:rsid w:val="00CA510E"/>
    <w:rsid w:val="00CA686E"/>
    <w:rsid w:val="00CA721D"/>
    <w:rsid w:val="00CB082D"/>
    <w:rsid w:val="00CB13C1"/>
    <w:rsid w:val="00CB1864"/>
    <w:rsid w:val="00CB1888"/>
    <w:rsid w:val="00CB1A9F"/>
    <w:rsid w:val="00CB2054"/>
    <w:rsid w:val="00CB2DEA"/>
    <w:rsid w:val="00CB3427"/>
    <w:rsid w:val="00CB358E"/>
    <w:rsid w:val="00CB4CE7"/>
    <w:rsid w:val="00CB50EE"/>
    <w:rsid w:val="00CB52D0"/>
    <w:rsid w:val="00CB5686"/>
    <w:rsid w:val="00CB58EE"/>
    <w:rsid w:val="00CB6E1B"/>
    <w:rsid w:val="00CC0099"/>
    <w:rsid w:val="00CC0B78"/>
    <w:rsid w:val="00CC0C7F"/>
    <w:rsid w:val="00CC243A"/>
    <w:rsid w:val="00CC305B"/>
    <w:rsid w:val="00CC3309"/>
    <w:rsid w:val="00CC39F6"/>
    <w:rsid w:val="00CC48DF"/>
    <w:rsid w:val="00CC4A8C"/>
    <w:rsid w:val="00CC5C65"/>
    <w:rsid w:val="00CC61DE"/>
    <w:rsid w:val="00CC6386"/>
    <w:rsid w:val="00CC66E9"/>
    <w:rsid w:val="00CC7290"/>
    <w:rsid w:val="00CD1FC1"/>
    <w:rsid w:val="00CD2596"/>
    <w:rsid w:val="00CD3444"/>
    <w:rsid w:val="00CD4BBD"/>
    <w:rsid w:val="00CD5DBD"/>
    <w:rsid w:val="00CD5ED5"/>
    <w:rsid w:val="00CD6684"/>
    <w:rsid w:val="00CD6FAB"/>
    <w:rsid w:val="00CD71B3"/>
    <w:rsid w:val="00CD7346"/>
    <w:rsid w:val="00CD7D3D"/>
    <w:rsid w:val="00CD7D88"/>
    <w:rsid w:val="00CE0508"/>
    <w:rsid w:val="00CE0807"/>
    <w:rsid w:val="00CE0C90"/>
    <w:rsid w:val="00CE1283"/>
    <w:rsid w:val="00CE16AB"/>
    <w:rsid w:val="00CE1ACE"/>
    <w:rsid w:val="00CE1FCB"/>
    <w:rsid w:val="00CE20DA"/>
    <w:rsid w:val="00CE2251"/>
    <w:rsid w:val="00CE31B2"/>
    <w:rsid w:val="00CE3470"/>
    <w:rsid w:val="00CE4196"/>
    <w:rsid w:val="00CE467D"/>
    <w:rsid w:val="00CE58A1"/>
    <w:rsid w:val="00CE5A28"/>
    <w:rsid w:val="00CE6841"/>
    <w:rsid w:val="00CF0403"/>
    <w:rsid w:val="00CF044C"/>
    <w:rsid w:val="00CF0C35"/>
    <w:rsid w:val="00CF18D8"/>
    <w:rsid w:val="00CF27B8"/>
    <w:rsid w:val="00CF2806"/>
    <w:rsid w:val="00CF2977"/>
    <w:rsid w:val="00CF3810"/>
    <w:rsid w:val="00CF38FB"/>
    <w:rsid w:val="00CF4AF9"/>
    <w:rsid w:val="00CF5CA4"/>
    <w:rsid w:val="00CF6376"/>
    <w:rsid w:val="00CF6787"/>
    <w:rsid w:val="00CF6E72"/>
    <w:rsid w:val="00CF7CE9"/>
    <w:rsid w:val="00D00E84"/>
    <w:rsid w:val="00D01922"/>
    <w:rsid w:val="00D01CFA"/>
    <w:rsid w:val="00D02A4D"/>
    <w:rsid w:val="00D0384D"/>
    <w:rsid w:val="00D0500B"/>
    <w:rsid w:val="00D06477"/>
    <w:rsid w:val="00D066E4"/>
    <w:rsid w:val="00D06992"/>
    <w:rsid w:val="00D0701D"/>
    <w:rsid w:val="00D07095"/>
    <w:rsid w:val="00D0725B"/>
    <w:rsid w:val="00D07A1A"/>
    <w:rsid w:val="00D10517"/>
    <w:rsid w:val="00D1058D"/>
    <w:rsid w:val="00D10C30"/>
    <w:rsid w:val="00D10F5B"/>
    <w:rsid w:val="00D1107A"/>
    <w:rsid w:val="00D121BC"/>
    <w:rsid w:val="00D12700"/>
    <w:rsid w:val="00D12D5D"/>
    <w:rsid w:val="00D12F21"/>
    <w:rsid w:val="00D14697"/>
    <w:rsid w:val="00D14EC3"/>
    <w:rsid w:val="00D15193"/>
    <w:rsid w:val="00D154CB"/>
    <w:rsid w:val="00D155FF"/>
    <w:rsid w:val="00D15C79"/>
    <w:rsid w:val="00D16598"/>
    <w:rsid w:val="00D1681D"/>
    <w:rsid w:val="00D174E2"/>
    <w:rsid w:val="00D20A9C"/>
    <w:rsid w:val="00D24080"/>
    <w:rsid w:val="00D24E12"/>
    <w:rsid w:val="00D2506A"/>
    <w:rsid w:val="00D25399"/>
    <w:rsid w:val="00D2539B"/>
    <w:rsid w:val="00D25F99"/>
    <w:rsid w:val="00D268DD"/>
    <w:rsid w:val="00D26952"/>
    <w:rsid w:val="00D27982"/>
    <w:rsid w:val="00D30314"/>
    <w:rsid w:val="00D309DD"/>
    <w:rsid w:val="00D316F8"/>
    <w:rsid w:val="00D32105"/>
    <w:rsid w:val="00D336FE"/>
    <w:rsid w:val="00D33F85"/>
    <w:rsid w:val="00D3443D"/>
    <w:rsid w:val="00D344CD"/>
    <w:rsid w:val="00D3526D"/>
    <w:rsid w:val="00D35C09"/>
    <w:rsid w:val="00D369C7"/>
    <w:rsid w:val="00D36C55"/>
    <w:rsid w:val="00D373F8"/>
    <w:rsid w:val="00D37811"/>
    <w:rsid w:val="00D4046C"/>
    <w:rsid w:val="00D408A5"/>
    <w:rsid w:val="00D411C6"/>
    <w:rsid w:val="00D41BB9"/>
    <w:rsid w:val="00D42896"/>
    <w:rsid w:val="00D43369"/>
    <w:rsid w:val="00D43942"/>
    <w:rsid w:val="00D4408B"/>
    <w:rsid w:val="00D462DE"/>
    <w:rsid w:val="00D4643B"/>
    <w:rsid w:val="00D467C1"/>
    <w:rsid w:val="00D46818"/>
    <w:rsid w:val="00D46BFB"/>
    <w:rsid w:val="00D46EA8"/>
    <w:rsid w:val="00D471DA"/>
    <w:rsid w:val="00D5010F"/>
    <w:rsid w:val="00D504B3"/>
    <w:rsid w:val="00D50528"/>
    <w:rsid w:val="00D509CF"/>
    <w:rsid w:val="00D51EBA"/>
    <w:rsid w:val="00D52536"/>
    <w:rsid w:val="00D52CB7"/>
    <w:rsid w:val="00D52D3D"/>
    <w:rsid w:val="00D53592"/>
    <w:rsid w:val="00D53A36"/>
    <w:rsid w:val="00D54220"/>
    <w:rsid w:val="00D542B8"/>
    <w:rsid w:val="00D542C6"/>
    <w:rsid w:val="00D54F38"/>
    <w:rsid w:val="00D55179"/>
    <w:rsid w:val="00D55434"/>
    <w:rsid w:val="00D55607"/>
    <w:rsid w:val="00D5576B"/>
    <w:rsid w:val="00D57704"/>
    <w:rsid w:val="00D57D5E"/>
    <w:rsid w:val="00D610F4"/>
    <w:rsid w:val="00D61237"/>
    <w:rsid w:val="00D61536"/>
    <w:rsid w:val="00D6291F"/>
    <w:rsid w:val="00D62F37"/>
    <w:rsid w:val="00D63D02"/>
    <w:rsid w:val="00D6422C"/>
    <w:rsid w:val="00D645F4"/>
    <w:rsid w:val="00D64B56"/>
    <w:rsid w:val="00D65273"/>
    <w:rsid w:val="00D6734D"/>
    <w:rsid w:val="00D67C5E"/>
    <w:rsid w:val="00D701CC"/>
    <w:rsid w:val="00D703E8"/>
    <w:rsid w:val="00D7127F"/>
    <w:rsid w:val="00D714B1"/>
    <w:rsid w:val="00D72D5F"/>
    <w:rsid w:val="00D7364E"/>
    <w:rsid w:val="00D74462"/>
    <w:rsid w:val="00D748E5"/>
    <w:rsid w:val="00D74B4D"/>
    <w:rsid w:val="00D76CA3"/>
    <w:rsid w:val="00D771B1"/>
    <w:rsid w:val="00D774DE"/>
    <w:rsid w:val="00D776C4"/>
    <w:rsid w:val="00D779DC"/>
    <w:rsid w:val="00D8002F"/>
    <w:rsid w:val="00D8047E"/>
    <w:rsid w:val="00D80957"/>
    <w:rsid w:val="00D80BA0"/>
    <w:rsid w:val="00D80BDB"/>
    <w:rsid w:val="00D80F01"/>
    <w:rsid w:val="00D8133A"/>
    <w:rsid w:val="00D814A4"/>
    <w:rsid w:val="00D82BD8"/>
    <w:rsid w:val="00D83DAB"/>
    <w:rsid w:val="00D84A6B"/>
    <w:rsid w:val="00D856FA"/>
    <w:rsid w:val="00D8786E"/>
    <w:rsid w:val="00D9027A"/>
    <w:rsid w:val="00D903F3"/>
    <w:rsid w:val="00D90900"/>
    <w:rsid w:val="00D91C1B"/>
    <w:rsid w:val="00D91DDF"/>
    <w:rsid w:val="00D92BAF"/>
    <w:rsid w:val="00D93684"/>
    <w:rsid w:val="00D93C0F"/>
    <w:rsid w:val="00D94130"/>
    <w:rsid w:val="00D94209"/>
    <w:rsid w:val="00D949D6"/>
    <w:rsid w:val="00D96729"/>
    <w:rsid w:val="00D97048"/>
    <w:rsid w:val="00DA0CAC"/>
    <w:rsid w:val="00DA0ED1"/>
    <w:rsid w:val="00DA10E0"/>
    <w:rsid w:val="00DA12C0"/>
    <w:rsid w:val="00DA14AD"/>
    <w:rsid w:val="00DA1B5F"/>
    <w:rsid w:val="00DA2A1F"/>
    <w:rsid w:val="00DA3B48"/>
    <w:rsid w:val="00DA3E62"/>
    <w:rsid w:val="00DA45F4"/>
    <w:rsid w:val="00DA4669"/>
    <w:rsid w:val="00DA4A9F"/>
    <w:rsid w:val="00DA5218"/>
    <w:rsid w:val="00DA54B9"/>
    <w:rsid w:val="00DA5696"/>
    <w:rsid w:val="00DA5AAC"/>
    <w:rsid w:val="00DA62F8"/>
    <w:rsid w:val="00DA66AD"/>
    <w:rsid w:val="00DA72A7"/>
    <w:rsid w:val="00DA761A"/>
    <w:rsid w:val="00DB0A0D"/>
    <w:rsid w:val="00DB0C65"/>
    <w:rsid w:val="00DB245D"/>
    <w:rsid w:val="00DB2742"/>
    <w:rsid w:val="00DB2BCE"/>
    <w:rsid w:val="00DB3339"/>
    <w:rsid w:val="00DB363D"/>
    <w:rsid w:val="00DB3852"/>
    <w:rsid w:val="00DB3EFB"/>
    <w:rsid w:val="00DB40A1"/>
    <w:rsid w:val="00DB413E"/>
    <w:rsid w:val="00DB4232"/>
    <w:rsid w:val="00DB4278"/>
    <w:rsid w:val="00DB45AC"/>
    <w:rsid w:val="00DB480D"/>
    <w:rsid w:val="00DB4F3E"/>
    <w:rsid w:val="00DB6FBD"/>
    <w:rsid w:val="00DC02F1"/>
    <w:rsid w:val="00DC04BD"/>
    <w:rsid w:val="00DC0A27"/>
    <w:rsid w:val="00DC0AE3"/>
    <w:rsid w:val="00DC15E6"/>
    <w:rsid w:val="00DC182A"/>
    <w:rsid w:val="00DC2663"/>
    <w:rsid w:val="00DC2940"/>
    <w:rsid w:val="00DC2ACA"/>
    <w:rsid w:val="00DC2B85"/>
    <w:rsid w:val="00DC2E68"/>
    <w:rsid w:val="00DC3D23"/>
    <w:rsid w:val="00DC4032"/>
    <w:rsid w:val="00DC41B1"/>
    <w:rsid w:val="00DC4237"/>
    <w:rsid w:val="00DC43B4"/>
    <w:rsid w:val="00DC4CAE"/>
    <w:rsid w:val="00DC5190"/>
    <w:rsid w:val="00DC5FFF"/>
    <w:rsid w:val="00DC65FA"/>
    <w:rsid w:val="00DC6D02"/>
    <w:rsid w:val="00DD001B"/>
    <w:rsid w:val="00DD160A"/>
    <w:rsid w:val="00DD2521"/>
    <w:rsid w:val="00DD30B3"/>
    <w:rsid w:val="00DD4ACF"/>
    <w:rsid w:val="00DD5CA5"/>
    <w:rsid w:val="00DD61C3"/>
    <w:rsid w:val="00DD6C44"/>
    <w:rsid w:val="00DD716F"/>
    <w:rsid w:val="00DD73D8"/>
    <w:rsid w:val="00DE011C"/>
    <w:rsid w:val="00DE0774"/>
    <w:rsid w:val="00DE0DA4"/>
    <w:rsid w:val="00DE0F51"/>
    <w:rsid w:val="00DE1038"/>
    <w:rsid w:val="00DE32DD"/>
    <w:rsid w:val="00DE3375"/>
    <w:rsid w:val="00DE50D1"/>
    <w:rsid w:val="00DE5F5C"/>
    <w:rsid w:val="00DE75AC"/>
    <w:rsid w:val="00DF0763"/>
    <w:rsid w:val="00DF0BD7"/>
    <w:rsid w:val="00DF21EB"/>
    <w:rsid w:val="00DF244F"/>
    <w:rsid w:val="00DF2453"/>
    <w:rsid w:val="00DF302D"/>
    <w:rsid w:val="00DF3E9B"/>
    <w:rsid w:val="00DF4461"/>
    <w:rsid w:val="00DF4BDD"/>
    <w:rsid w:val="00DF532A"/>
    <w:rsid w:val="00DF53B9"/>
    <w:rsid w:val="00DF5656"/>
    <w:rsid w:val="00DF5AA0"/>
    <w:rsid w:val="00DF5C2B"/>
    <w:rsid w:val="00DF60FE"/>
    <w:rsid w:val="00DF691E"/>
    <w:rsid w:val="00DF699E"/>
    <w:rsid w:val="00DF6D12"/>
    <w:rsid w:val="00DF7886"/>
    <w:rsid w:val="00E0147A"/>
    <w:rsid w:val="00E01639"/>
    <w:rsid w:val="00E01866"/>
    <w:rsid w:val="00E03BC6"/>
    <w:rsid w:val="00E03F44"/>
    <w:rsid w:val="00E047D0"/>
    <w:rsid w:val="00E04F15"/>
    <w:rsid w:val="00E057DE"/>
    <w:rsid w:val="00E06094"/>
    <w:rsid w:val="00E0733E"/>
    <w:rsid w:val="00E10065"/>
    <w:rsid w:val="00E10F7C"/>
    <w:rsid w:val="00E11200"/>
    <w:rsid w:val="00E1252C"/>
    <w:rsid w:val="00E12C61"/>
    <w:rsid w:val="00E13679"/>
    <w:rsid w:val="00E13C73"/>
    <w:rsid w:val="00E14138"/>
    <w:rsid w:val="00E1457D"/>
    <w:rsid w:val="00E145C2"/>
    <w:rsid w:val="00E146BB"/>
    <w:rsid w:val="00E14AF5"/>
    <w:rsid w:val="00E14D04"/>
    <w:rsid w:val="00E1540B"/>
    <w:rsid w:val="00E15C29"/>
    <w:rsid w:val="00E161CA"/>
    <w:rsid w:val="00E171B3"/>
    <w:rsid w:val="00E17A4B"/>
    <w:rsid w:val="00E200E2"/>
    <w:rsid w:val="00E20948"/>
    <w:rsid w:val="00E22E56"/>
    <w:rsid w:val="00E25813"/>
    <w:rsid w:val="00E25A1A"/>
    <w:rsid w:val="00E25AB0"/>
    <w:rsid w:val="00E25B45"/>
    <w:rsid w:val="00E274D3"/>
    <w:rsid w:val="00E27B76"/>
    <w:rsid w:val="00E300CB"/>
    <w:rsid w:val="00E30D67"/>
    <w:rsid w:val="00E32C2D"/>
    <w:rsid w:val="00E32CEA"/>
    <w:rsid w:val="00E339E9"/>
    <w:rsid w:val="00E3400A"/>
    <w:rsid w:val="00E3474A"/>
    <w:rsid w:val="00E34A34"/>
    <w:rsid w:val="00E34FA3"/>
    <w:rsid w:val="00E359C9"/>
    <w:rsid w:val="00E36D43"/>
    <w:rsid w:val="00E36E1D"/>
    <w:rsid w:val="00E40016"/>
    <w:rsid w:val="00E4082B"/>
    <w:rsid w:val="00E419AA"/>
    <w:rsid w:val="00E42F93"/>
    <w:rsid w:val="00E4355C"/>
    <w:rsid w:val="00E4499D"/>
    <w:rsid w:val="00E449D5"/>
    <w:rsid w:val="00E45BA5"/>
    <w:rsid w:val="00E45E03"/>
    <w:rsid w:val="00E45E07"/>
    <w:rsid w:val="00E46182"/>
    <w:rsid w:val="00E4667C"/>
    <w:rsid w:val="00E46955"/>
    <w:rsid w:val="00E46D3D"/>
    <w:rsid w:val="00E472A1"/>
    <w:rsid w:val="00E474FB"/>
    <w:rsid w:val="00E47642"/>
    <w:rsid w:val="00E50805"/>
    <w:rsid w:val="00E50903"/>
    <w:rsid w:val="00E50C2C"/>
    <w:rsid w:val="00E50F05"/>
    <w:rsid w:val="00E51239"/>
    <w:rsid w:val="00E51903"/>
    <w:rsid w:val="00E519DF"/>
    <w:rsid w:val="00E527F2"/>
    <w:rsid w:val="00E528F5"/>
    <w:rsid w:val="00E52E5C"/>
    <w:rsid w:val="00E53506"/>
    <w:rsid w:val="00E53921"/>
    <w:rsid w:val="00E53928"/>
    <w:rsid w:val="00E53C58"/>
    <w:rsid w:val="00E54A3A"/>
    <w:rsid w:val="00E54C5F"/>
    <w:rsid w:val="00E54DE0"/>
    <w:rsid w:val="00E54E41"/>
    <w:rsid w:val="00E56EA2"/>
    <w:rsid w:val="00E56FB9"/>
    <w:rsid w:val="00E57148"/>
    <w:rsid w:val="00E57917"/>
    <w:rsid w:val="00E60393"/>
    <w:rsid w:val="00E606B7"/>
    <w:rsid w:val="00E6136B"/>
    <w:rsid w:val="00E61D49"/>
    <w:rsid w:val="00E62BCA"/>
    <w:rsid w:val="00E62D7D"/>
    <w:rsid w:val="00E636EA"/>
    <w:rsid w:val="00E6392E"/>
    <w:rsid w:val="00E64A3C"/>
    <w:rsid w:val="00E65D2F"/>
    <w:rsid w:val="00E66083"/>
    <w:rsid w:val="00E66370"/>
    <w:rsid w:val="00E6665E"/>
    <w:rsid w:val="00E6673C"/>
    <w:rsid w:val="00E66BCC"/>
    <w:rsid w:val="00E6715E"/>
    <w:rsid w:val="00E67851"/>
    <w:rsid w:val="00E679A3"/>
    <w:rsid w:val="00E70042"/>
    <w:rsid w:val="00E7026B"/>
    <w:rsid w:val="00E70CB1"/>
    <w:rsid w:val="00E71518"/>
    <w:rsid w:val="00E71BD9"/>
    <w:rsid w:val="00E71BE2"/>
    <w:rsid w:val="00E71C4B"/>
    <w:rsid w:val="00E71D86"/>
    <w:rsid w:val="00E72FFC"/>
    <w:rsid w:val="00E73061"/>
    <w:rsid w:val="00E7344A"/>
    <w:rsid w:val="00E73E99"/>
    <w:rsid w:val="00E749DD"/>
    <w:rsid w:val="00E76731"/>
    <w:rsid w:val="00E76F66"/>
    <w:rsid w:val="00E771C0"/>
    <w:rsid w:val="00E77A1E"/>
    <w:rsid w:val="00E8015D"/>
    <w:rsid w:val="00E827F1"/>
    <w:rsid w:val="00E8328A"/>
    <w:rsid w:val="00E838DF"/>
    <w:rsid w:val="00E83F6B"/>
    <w:rsid w:val="00E84063"/>
    <w:rsid w:val="00E851CF"/>
    <w:rsid w:val="00E8563E"/>
    <w:rsid w:val="00E85A09"/>
    <w:rsid w:val="00E85E16"/>
    <w:rsid w:val="00E906F2"/>
    <w:rsid w:val="00E90BF6"/>
    <w:rsid w:val="00E91613"/>
    <w:rsid w:val="00E919F3"/>
    <w:rsid w:val="00E91EE6"/>
    <w:rsid w:val="00E932C6"/>
    <w:rsid w:val="00E93893"/>
    <w:rsid w:val="00E939D8"/>
    <w:rsid w:val="00E93D7D"/>
    <w:rsid w:val="00E93FFE"/>
    <w:rsid w:val="00E95A64"/>
    <w:rsid w:val="00E96397"/>
    <w:rsid w:val="00E971ED"/>
    <w:rsid w:val="00EA22F5"/>
    <w:rsid w:val="00EA3CC6"/>
    <w:rsid w:val="00EA4C95"/>
    <w:rsid w:val="00EA5C31"/>
    <w:rsid w:val="00EA5ED0"/>
    <w:rsid w:val="00EA6D03"/>
    <w:rsid w:val="00EB09B6"/>
    <w:rsid w:val="00EB1645"/>
    <w:rsid w:val="00EB1AA6"/>
    <w:rsid w:val="00EB257C"/>
    <w:rsid w:val="00EB3319"/>
    <w:rsid w:val="00EB3EBC"/>
    <w:rsid w:val="00EB4DFD"/>
    <w:rsid w:val="00EB570C"/>
    <w:rsid w:val="00EB63D1"/>
    <w:rsid w:val="00EB64D3"/>
    <w:rsid w:val="00EB675D"/>
    <w:rsid w:val="00EB75F5"/>
    <w:rsid w:val="00EC0131"/>
    <w:rsid w:val="00EC0262"/>
    <w:rsid w:val="00EC02BC"/>
    <w:rsid w:val="00EC0EF8"/>
    <w:rsid w:val="00EC1529"/>
    <w:rsid w:val="00EC2B58"/>
    <w:rsid w:val="00EC2C6A"/>
    <w:rsid w:val="00EC3048"/>
    <w:rsid w:val="00EC338E"/>
    <w:rsid w:val="00EC34EB"/>
    <w:rsid w:val="00EC39AB"/>
    <w:rsid w:val="00EC530B"/>
    <w:rsid w:val="00EC540F"/>
    <w:rsid w:val="00EC6726"/>
    <w:rsid w:val="00EC6A67"/>
    <w:rsid w:val="00EC737A"/>
    <w:rsid w:val="00ED0D3B"/>
    <w:rsid w:val="00ED28D3"/>
    <w:rsid w:val="00ED35D6"/>
    <w:rsid w:val="00ED3D0D"/>
    <w:rsid w:val="00ED45D5"/>
    <w:rsid w:val="00ED474E"/>
    <w:rsid w:val="00ED633E"/>
    <w:rsid w:val="00ED6A62"/>
    <w:rsid w:val="00ED7AF0"/>
    <w:rsid w:val="00ED7D11"/>
    <w:rsid w:val="00EE0F41"/>
    <w:rsid w:val="00EE13AE"/>
    <w:rsid w:val="00EE1FD6"/>
    <w:rsid w:val="00EE25C4"/>
    <w:rsid w:val="00EE25F3"/>
    <w:rsid w:val="00EE3286"/>
    <w:rsid w:val="00EE39B6"/>
    <w:rsid w:val="00EE3A73"/>
    <w:rsid w:val="00EE4045"/>
    <w:rsid w:val="00EE492A"/>
    <w:rsid w:val="00EE542C"/>
    <w:rsid w:val="00EE581F"/>
    <w:rsid w:val="00EE5CCF"/>
    <w:rsid w:val="00EE5DE8"/>
    <w:rsid w:val="00EE5E19"/>
    <w:rsid w:val="00EE60B8"/>
    <w:rsid w:val="00EE67A4"/>
    <w:rsid w:val="00EE6895"/>
    <w:rsid w:val="00EE6C20"/>
    <w:rsid w:val="00EE70ED"/>
    <w:rsid w:val="00EE71A8"/>
    <w:rsid w:val="00EE7819"/>
    <w:rsid w:val="00EE7A49"/>
    <w:rsid w:val="00EE7DF6"/>
    <w:rsid w:val="00EF0A41"/>
    <w:rsid w:val="00EF1468"/>
    <w:rsid w:val="00EF1CF1"/>
    <w:rsid w:val="00EF22ED"/>
    <w:rsid w:val="00EF3C06"/>
    <w:rsid w:val="00EF4A94"/>
    <w:rsid w:val="00EF4A99"/>
    <w:rsid w:val="00EF4E9F"/>
    <w:rsid w:val="00EF5FA6"/>
    <w:rsid w:val="00EF77CF"/>
    <w:rsid w:val="00EF7DDD"/>
    <w:rsid w:val="00EF7F51"/>
    <w:rsid w:val="00F00D42"/>
    <w:rsid w:val="00F0171D"/>
    <w:rsid w:val="00F01733"/>
    <w:rsid w:val="00F02EFB"/>
    <w:rsid w:val="00F0318F"/>
    <w:rsid w:val="00F0595A"/>
    <w:rsid w:val="00F05F0F"/>
    <w:rsid w:val="00F06442"/>
    <w:rsid w:val="00F06575"/>
    <w:rsid w:val="00F067F5"/>
    <w:rsid w:val="00F06C71"/>
    <w:rsid w:val="00F07495"/>
    <w:rsid w:val="00F07EE3"/>
    <w:rsid w:val="00F1075B"/>
    <w:rsid w:val="00F10A98"/>
    <w:rsid w:val="00F12FF4"/>
    <w:rsid w:val="00F13E35"/>
    <w:rsid w:val="00F14054"/>
    <w:rsid w:val="00F14341"/>
    <w:rsid w:val="00F14755"/>
    <w:rsid w:val="00F14905"/>
    <w:rsid w:val="00F15257"/>
    <w:rsid w:val="00F15F57"/>
    <w:rsid w:val="00F16FE0"/>
    <w:rsid w:val="00F17260"/>
    <w:rsid w:val="00F2070F"/>
    <w:rsid w:val="00F217D8"/>
    <w:rsid w:val="00F2365B"/>
    <w:rsid w:val="00F255E1"/>
    <w:rsid w:val="00F25725"/>
    <w:rsid w:val="00F2596F"/>
    <w:rsid w:val="00F26618"/>
    <w:rsid w:val="00F26E32"/>
    <w:rsid w:val="00F27152"/>
    <w:rsid w:val="00F279C0"/>
    <w:rsid w:val="00F306F3"/>
    <w:rsid w:val="00F320B8"/>
    <w:rsid w:val="00F3227F"/>
    <w:rsid w:val="00F3296C"/>
    <w:rsid w:val="00F3386B"/>
    <w:rsid w:val="00F345BF"/>
    <w:rsid w:val="00F34922"/>
    <w:rsid w:val="00F34E4A"/>
    <w:rsid w:val="00F35926"/>
    <w:rsid w:val="00F35F08"/>
    <w:rsid w:val="00F3684D"/>
    <w:rsid w:val="00F3721D"/>
    <w:rsid w:val="00F40406"/>
    <w:rsid w:val="00F40AD2"/>
    <w:rsid w:val="00F40D30"/>
    <w:rsid w:val="00F41702"/>
    <w:rsid w:val="00F4266E"/>
    <w:rsid w:val="00F43109"/>
    <w:rsid w:val="00F43ED6"/>
    <w:rsid w:val="00F44062"/>
    <w:rsid w:val="00F441C0"/>
    <w:rsid w:val="00F4443A"/>
    <w:rsid w:val="00F44741"/>
    <w:rsid w:val="00F454D4"/>
    <w:rsid w:val="00F45571"/>
    <w:rsid w:val="00F4642B"/>
    <w:rsid w:val="00F468B0"/>
    <w:rsid w:val="00F46AC5"/>
    <w:rsid w:val="00F4720A"/>
    <w:rsid w:val="00F50942"/>
    <w:rsid w:val="00F51431"/>
    <w:rsid w:val="00F51937"/>
    <w:rsid w:val="00F519CA"/>
    <w:rsid w:val="00F5209A"/>
    <w:rsid w:val="00F52630"/>
    <w:rsid w:val="00F52A60"/>
    <w:rsid w:val="00F52DAA"/>
    <w:rsid w:val="00F5348C"/>
    <w:rsid w:val="00F53EBD"/>
    <w:rsid w:val="00F54554"/>
    <w:rsid w:val="00F55576"/>
    <w:rsid w:val="00F5567B"/>
    <w:rsid w:val="00F55DD7"/>
    <w:rsid w:val="00F5660D"/>
    <w:rsid w:val="00F56E85"/>
    <w:rsid w:val="00F5719A"/>
    <w:rsid w:val="00F576F8"/>
    <w:rsid w:val="00F57B55"/>
    <w:rsid w:val="00F60979"/>
    <w:rsid w:val="00F60E07"/>
    <w:rsid w:val="00F61066"/>
    <w:rsid w:val="00F612DC"/>
    <w:rsid w:val="00F619EF"/>
    <w:rsid w:val="00F6223A"/>
    <w:rsid w:val="00F623F7"/>
    <w:rsid w:val="00F62655"/>
    <w:rsid w:val="00F6281A"/>
    <w:rsid w:val="00F62ED7"/>
    <w:rsid w:val="00F63479"/>
    <w:rsid w:val="00F634F2"/>
    <w:rsid w:val="00F635DE"/>
    <w:rsid w:val="00F64116"/>
    <w:rsid w:val="00F65360"/>
    <w:rsid w:val="00F6617F"/>
    <w:rsid w:val="00F66607"/>
    <w:rsid w:val="00F66A39"/>
    <w:rsid w:val="00F67139"/>
    <w:rsid w:val="00F67144"/>
    <w:rsid w:val="00F679D4"/>
    <w:rsid w:val="00F67B19"/>
    <w:rsid w:val="00F67FF3"/>
    <w:rsid w:val="00F70D20"/>
    <w:rsid w:val="00F725ED"/>
    <w:rsid w:val="00F72EA1"/>
    <w:rsid w:val="00F73652"/>
    <w:rsid w:val="00F73809"/>
    <w:rsid w:val="00F74394"/>
    <w:rsid w:val="00F74460"/>
    <w:rsid w:val="00F74980"/>
    <w:rsid w:val="00F7641F"/>
    <w:rsid w:val="00F773D2"/>
    <w:rsid w:val="00F77BA4"/>
    <w:rsid w:val="00F77C77"/>
    <w:rsid w:val="00F77E5A"/>
    <w:rsid w:val="00F806E1"/>
    <w:rsid w:val="00F80E5E"/>
    <w:rsid w:val="00F81614"/>
    <w:rsid w:val="00F81A35"/>
    <w:rsid w:val="00F821E5"/>
    <w:rsid w:val="00F82665"/>
    <w:rsid w:val="00F84384"/>
    <w:rsid w:val="00F84451"/>
    <w:rsid w:val="00F848CC"/>
    <w:rsid w:val="00F84C93"/>
    <w:rsid w:val="00F853C5"/>
    <w:rsid w:val="00F855D9"/>
    <w:rsid w:val="00F8584E"/>
    <w:rsid w:val="00F85A59"/>
    <w:rsid w:val="00F86CF9"/>
    <w:rsid w:val="00F8775E"/>
    <w:rsid w:val="00F87F67"/>
    <w:rsid w:val="00F90B1A"/>
    <w:rsid w:val="00F91D5C"/>
    <w:rsid w:val="00F92314"/>
    <w:rsid w:val="00F9316E"/>
    <w:rsid w:val="00F93B3F"/>
    <w:rsid w:val="00F93C40"/>
    <w:rsid w:val="00F93D3C"/>
    <w:rsid w:val="00F94065"/>
    <w:rsid w:val="00F94D02"/>
    <w:rsid w:val="00F9540E"/>
    <w:rsid w:val="00F96FC7"/>
    <w:rsid w:val="00F97233"/>
    <w:rsid w:val="00F9779E"/>
    <w:rsid w:val="00F97CD4"/>
    <w:rsid w:val="00FA0208"/>
    <w:rsid w:val="00FA08E2"/>
    <w:rsid w:val="00FA0EAE"/>
    <w:rsid w:val="00FA1D5C"/>
    <w:rsid w:val="00FA1EA8"/>
    <w:rsid w:val="00FA2123"/>
    <w:rsid w:val="00FA219E"/>
    <w:rsid w:val="00FA27DB"/>
    <w:rsid w:val="00FA2941"/>
    <w:rsid w:val="00FA29B6"/>
    <w:rsid w:val="00FA3DC5"/>
    <w:rsid w:val="00FA4260"/>
    <w:rsid w:val="00FA4D19"/>
    <w:rsid w:val="00FA51BC"/>
    <w:rsid w:val="00FA5540"/>
    <w:rsid w:val="00FA56B1"/>
    <w:rsid w:val="00FA6375"/>
    <w:rsid w:val="00FA6CEA"/>
    <w:rsid w:val="00FA6F05"/>
    <w:rsid w:val="00FA714E"/>
    <w:rsid w:val="00FA7511"/>
    <w:rsid w:val="00FB0762"/>
    <w:rsid w:val="00FB079D"/>
    <w:rsid w:val="00FB0950"/>
    <w:rsid w:val="00FB0CBB"/>
    <w:rsid w:val="00FB0DD6"/>
    <w:rsid w:val="00FB1D02"/>
    <w:rsid w:val="00FB2595"/>
    <w:rsid w:val="00FB2B2C"/>
    <w:rsid w:val="00FB2EFA"/>
    <w:rsid w:val="00FB3590"/>
    <w:rsid w:val="00FB3FE6"/>
    <w:rsid w:val="00FB471F"/>
    <w:rsid w:val="00FB5820"/>
    <w:rsid w:val="00FB6043"/>
    <w:rsid w:val="00FB6957"/>
    <w:rsid w:val="00FB6DB9"/>
    <w:rsid w:val="00FC0353"/>
    <w:rsid w:val="00FC037B"/>
    <w:rsid w:val="00FC0FFD"/>
    <w:rsid w:val="00FC1939"/>
    <w:rsid w:val="00FC224D"/>
    <w:rsid w:val="00FC23A5"/>
    <w:rsid w:val="00FC2C80"/>
    <w:rsid w:val="00FC348B"/>
    <w:rsid w:val="00FC39CF"/>
    <w:rsid w:val="00FC55E1"/>
    <w:rsid w:val="00FC6640"/>
    <w:rsid w:val="00FC6A89"/>
    <w:rsid w:val="00FC6D04"/>
    <w:rsid w:val="00FC6D92"/>
    <w:rsid w:val="00FD11A9"/>
    <w:rsid w:val="00FD1249"/>
    <w:rsid w:val="00FD2BF2"/>
    <w:rsid w:val="00FD2F69"/>
    <w:rsid w:val="00FD3C05"/>
    <w:rsid w:val="00FD4BC4"/>
    <w:rsid w:val="00FD4DC5"/>
    <w:rsid w:val="00FD5C30"/>
    <w:rsid w:val="00FD71B2"/>
    <w:rsid w:val="00FE04EF"/>
    <w:rsid w:val="00FE0674"/>
    <w:rsid w:val="00FE09FF"/>
    <w:rsid w:val="00FE0C0C"/>
    <w:rsid w:val="00FE1360"/>
    <w:rsid w:val="00FE13E6"/>
    <w:rsid w:val="00FE2A60"/>
    <w:rsid w:val="00FE3069"/>
    <w:rsid w:val="00FE3293"/>
    <w:rsid w:val="00FE3617"/>
    <w:rsid w:val="00FE3641"/>
    <w:rsid w:val="00FE3C22"/>
    <w:rsid w:val="00FE3FBD"/>
    <w:rsid w:val="00FE42FA"/>
    <w:rsid w:val="00FE4675"/>
    <w:rsid w:val="00FE535D"/>
    <w:rsid w:val="00FE58C1"/>
    <w:rsid w:val="00FE5C5D"/>
    <w:rsid w:val="00FE5E5A"/>
    <w:rsid w:val="00FE610A"/>
    <w:rsid w:val="00FE618B"/>
    <w:rsid w:val="00FE6EED"/>
    <w:rsid w:val="00FE70F6"/>
    <w:rsid w:val="00FE764E"/>
    <w:rsid w:val="00FE7928"/>
    <w:rsid w:val="00FF05A9"/>
    <w:rsid w:val="00FF14E7"/>
    <w:rsid w:val="00FF18D7"/>
    <w:rsid w:val="00FF2DB3"/>
    <w:rsid w:val="00FF2E70"/>
    <w:rsid w:val="00FF414F"/>
    <w:rsid w:val="00FF4C01"/>
    <w:rsid w:val="00FF4D1F"/>
    <w:rsid w:val="00FF4DB2"/>
    <w:rsid w:val="00FF4F0A"/>
    <w:rsid w:val="00FF531F"/>
    <w:rsid w:val="00FF5AAF"/>
    <w:rsid w:val="00FF6205"/>
    <w:rsid w:val="00FF65C4"/>
    <w:rsid w:val="00FF6C58"/>
    <w:rsid w:val="00FF7034"/>
    <w:rsid w:val="00FF7BE2"/>
    <w:rsid w:val="00FF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CF7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A1E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62655"/>
    <w:pPr>
      <w:spacing w:before="150" w:after="225" w:line="240" w:lineRule="auto"/>
    </w:pPr>
    <w:rPr>
      <w:rFonts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0BBD"/>
    <w:pPr>
      <w:ind w:left="720"/>
    </w:pPr>
  </w:style>
  <w:style w:type="character" w:styleId="a5">
    <w:name w:val="Hyperlink"/>
    <w:uiPriority w:val="99"/>
    <w:rsid w:val="001455B2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145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455B2"/>
  </w:style>
  <w:style w:type="paragraph" w:styleId="a8">
    <w:name w:val="footer"/>
    <w:basedOn w:val="a"/>
    <w:link w:val="a9"/>
    <w:uiPriority w:val="99"/>
    <w:rsid w:val="00145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1455B2"/>
  </w:style>
  <w:style w:type="table" w:styleId="aa">
    <w:name w:val="Table Grid"/>
    <w:basedOn w:val="a1"/>
    <w:uiPriority w:val="99"/>
    <w:rsid w:val="001455B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145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455B2"/>
    <w:rPr>
      <w:rFonts w:ascii="Tahoma" w:hAnsi="Tahoma" w:cs="Tahoma"/>
      <w:sz w:val="16"/>
      <w:szCs w:val="16"/>
    </w:rPr>
  </w:style>
  <w:style w:type="paragraph" w:styleId="ad">
    <w:name w:val="Plain Text"/>
    <w:basedOn w:val="a"/>
    <w:link w:val="ae"/>
    <w:uiPriority w:val="99"/>
    <w:semiHidden/>
    <w:rsid w:val="00D80957"/>
    <w:pPr>
      <w:spacing w:after="0" w:line="240" w:lineRule="auto"/>
    </w:pPr>
    <w:rPr>
      <w:lang w:eastAsia="en-US"/>
    </w:rPr>
  </w:style>
  <w:style w:type="character" w:customStyle="1" w:styleId="ae">
    <w:name w:val="Текст Знак"/>
    <w:link w:val="ad"/>
    <w:uiPriority w:val="99"/>
    <w:semiHidden/>
    <w:locked/>
    <w:rsid w:val="00D80957"/>
    <w:rPr>
      <w:rFonts w:ascii="Calibri" w:eastAsia="Times New Roman" w:hAnsi="Calibri" w:cs="Calibri"/>
      <w:sz w:val="21"/>
      <w:szCs w:val="21"/>
      <w:lang w:eastAsia="en-US"/>
    </w:rPr>
  </w:style>
  <w:style w:type="character" w:styleId="af">
    <w:name w:val="Emphasis"/>
    <w:uiPriority w:val="99"/>
    <w:qFormat/>
    <w:rsid w:val="00D80957"/>
    <w:rPr>
      <w:i/>
      <w:iCs/>
    </w:rPr>
  </w:style>
  <w:style w:type="character" w:customStyle="1" w:styleId="af0">
    <w:name w:val="Оглавление"/>
    <w:uiPriority w:val="99"/>
    <w:rsid w:val="001167F5"/>
    <w:rPr>
      <w:rFonts w:ascii="Times New Roman" w:hAnsi="Times New Roman" w:cs="Times New Roman"/>
      <w:spacing w:val="0"/>
      <w:sz w:val="24"/>
      <w:szCs w:val="24"/>
    </w:rPr>
  </w:style>
  <w:style w:type="character" w:customStyle="1" w:styleId="Bodytext">
    <w:name w:val="Body text_"/>
    <w:link w:val="3"/>
    <w:rsid w:val="002C1AEF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2C1AEF"/>
    <w:pPr>
      <w:shd w:val="clear" w:color="auto" w:fill="FFFFFF"/>
      <w:spacing w:before="540" w:after="420" w:line="0" w:lineRule="atLeast"/>
    </w:pPr>
    <w:rPr>
      <w:rFonts w:ascii="Times New Roman" w:hAnsi="Times New Roman" w:cs="Times New Roman"/>
      <w:sz w:val="27"/>
      <w:szCs w:val="27"/>
    </w:rPr>
  </w:style>
  <w:style w:type="paragraph" w:customStyle="1" w:styleId="11">
    <w:name w:val="Обычный1"/>
    <w:rsid w:val="00847A16"/>
    <w:pPr>
      <w:spacing w:after="200" w:line="276" w:lineRule="auto"/>
    </w:pPr>
    <w:rPr>
      <w:rFonts w:ascii="Lucida Grande" w:eastAsia="ヒラギノ角ゴ Pro W3" w:hAnsi="Lucida Grande"/>
      <w:color w:val="000000"/>
      <w:sz w:val="22"/>
    </w:rPr>
  </w:style>
  <w:style w:type="paragraph" w:styleId="af1">
    <w:name w:val="Revision"/>
    <w:hidden/>
    <w:uiPriority w:val="99"/>
    <w:semiHidden/>
    <w:rsid w:val="00E971ED"/>
    <w:rPr>
      <w:rFonts w:cs="Calibri"/>
      <w:sz w:val="22"/>
      <w:szCs w:val="22"/>
    </w:rPr>
  </w:style>
  <w:style w:type="paragraph" w:customStyle="1" w:styleId="Default">
    <w:name w:val="Default"/>
    <w:rsid w:val="00D93C0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f2">
    <w:name w:val="footnote text"/>
    <w:aliases w:val="Footnote Text Char Знак Знак,Footnote Text Char Знак,Footnote Text Char Знак Знак Знак Знак,single space,ft,Fußnotenstandard,Fußnotentext1,Table_Footnote_last,Òåêñò ñíîñêè Çíàê Çíàê,Òåêñò ñíîñêè Çíàê Çíàê Çíàê,Òåêñò ñíîñêè Çíàê"/>
    <w:basedOn w:val="a"/>
    <w:link w:val="af3"/>
    <w:uiPriority w:val="99"/>
    <w:unhideWhenUsed/>
    <w:rsid w:val="00326EFA"/>
    <w:pPr>
      <w:spacing w:after="0" w:line="240" w:lineRule="auto"/>
    </w:pPr>
    <w:rPr>
      <w:sz w:val="24"/>
      <w:szCs w:val="24"/>
    </w:rPr>
  </w:style>
  <w:style w:type="character" w:customStyle="1" w:styleId="af3">
    <w:name w:val="Текст сноски Знак"/>
    <w:aliases w:val="Footnote Text Char Знак Знак Знак,Footnote Text Char Знак Знак1,Footnote Text Char Знак Знак Знак Знак Знак,single space Знак,ft Знак,Fußnotenstandard Знак,Fußnotentext1 Знак,Table_Footnote_last Знак,Òåêñò ñíîñêè Çíàê Çíàê Знак"/>
    <w:link w:val="af2"/>
    <w:uiPriority w:val="99"/>
    <w:rsid w:val="00326EFA"/>
    <w:rPr>
      <w:rFonts w:cs="Calibri"/>
      <w:sz w:val="24"/>
      <w:szCs w:val="24"/>
    </w:rPr>
  </w:style>
  <w:style w:type="character" w:styleId="af4">
    <w:name w:val="footnote reference"/>
    <w:uiPriority w:val="99"/>
    <w:unhideWhenUsed/>
    <w:rsid w:val="00326EFA"/>
    <w:rPr>
      <w:vertAlign w:val="superscript"/>
    </w:rPr>
  </w:style>
  <w:style w:type="character" w:styleId="af5">
    <w:name w:val="annotation reference"/>
    <w:uiPriority w:val="99"/>
    <w:semiHidden/>
    <w:unhideWhenUsed/>
    <w:rsid w:val="00B37AAC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37AAC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B37AAC"/>
    <w:rPr>
      <w:rFonts w:cs="Calibri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37AAC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B37AAC"/>
    <w:rPr>
      <w:rFonts w:cs="Calibri"/>
      <w:b/>
      <w:bCs/>
    </w:rPr>
  </w:style>
  <w:style w:type="character" w:customStyle="1" w:styleId="10">
    <w:name w:val="Заголовок 1 Знак"/>
    <w:basedOn w:val="a0"/>
    <w:link w:val="1"/>
    <w:rsid w:val="001A1E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CF7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A1E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62655"/>
    <w:pPr>
      <w:spacing w:before="150" w:after="225" w:line="240" w:lineRule="auto"/>
    </w:pPr>
    <w:rPr>
      <w:rFonts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B0BBD"/>
    <w:pPr>
      <w:ind w:left="720"/>
    </w:pPr>
  </w:style>
  <w:style w:type="character" w:styleId="a5">
    <w:name w:val="Hyperlink"/>
    <w:uiPriority w:val="99"/>
    <w:rsid w:val="001455B2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145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1455B2"/>
  </w:style>
  <w:style w:type="paragraph" w:styleId="a8">
    <w:name w:val="footer"/>
    <w:basedOn w:val="a"/>
    <w:link w:val="a9"/>
    <w:uiPriority w:val="99"/>
    <w:rsid w:val="00145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1455B2"/>
  </w:style>
  <w:style w:type="table" w:styleId="aa">
    <w:name w:val="Table Grid"/>
    <w:basedOn w:val="a1"/>
    <w:uiPriority w:val="99"/>
    <w:rsid w:val="001455B2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145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1455B2"/>
    <w:rPr>
      <w:rFonts w:ascii="Tahoma" w:hAnsi="Tahoma" w:cs="Tahoma"/>
      <w:sz w:val="16"/>
      <w:szCs w:val="16"/>
    </w:rPr>
  </w:style>
  <w:style w:type="paragraph" w:styleId="ad">
    <w:name w:val="Plain Text"/>
    <w:basedOn w:val="a"/>
    <w:link w:val="ae"/>
    <w:uiPriority w:val="99"/>
    <w:semiHidden/>
    <w:rsid w:val="00D80957"/>
    <w:pPr>
      <w:spacing w:after="0" w:line="240" w:lineRule="auto"/>
    </w:pPr>
    <w:rPr>
      <w:lang w:eastAsia="en-US"/>
    </w:rPr>
  </w:style>
  <w:style w:type="character" w:customStyle="1" w:styleId="ae">
    <w:name w:val="Текст Знак"/>
    <w:link w:val="ad"/>
    <w:uiPriority w:val="99"/>
    <w:semiHidden/>
    <w:locked/>
    <w:rsid w:val="00D80957"/>
    <w:rPr>
      <w:rFonts w:ascii="Calibri" w:eastAsia="Times New Roman" w:hAnsi="Calibri" w:cs="Calibri"/>
      <w:sz w:val="21"/>
      <w:szCs w:val="21"/>
      <w:lang w:eastAsia="en-US"/>
    </w:rPr>
  </w:style>
  <w:style w:type="character" w:styleId="af">
    <w:name w:val="Emphasis"/>
    <w:uiPriority w:val="99"/>
    <w:qFormat/>
    <w:rsid w:val="00D80957"/>
    <w:rPr>
      <w:i/>
      <w:iCs/>
    </w:rPr>
  </w:style>
  <w:style w:type="character" w:customStyle="1" w:styleId="af0">
    <w:name w:val="Оглавление"/>
    <w:uiPriority w:val="99"/>
    <w:rsid w:val="001167F5"/>
    <w:rPr>
      <w:rFonts w:ascii="Times New Roman" w:hAnsi="Times New Roman" w:cs="Times New Roman"/>
      <w:spacing w:val="0"/>
      <w:sz w:val="24"/>
      <w:szCs w:val="24"/>
    </w:rPr>
  </w:style>
  <w:style w:type="character" w:customStyle="1" w:styleId="Bodytext">
    <w:name w:val="Body text_"/>
    <w:link w:val="3"/>
    <w:rsid w:val="002C1AEF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2C1AEF"/>
    <w:pPr>
      <w:shd w:val="clear" w:color="auto" w:fill="FFFFFF"/>
      <w:spacing w:before="540" w:after="420" w:line="0" w:lineRule="atLeast"/>
    </w:pPr>
    <w:rPr>
      <w:rFonts w:ascii="Times New Roman" w:hAnsi="Times New Roman" w:cs="Times New Roman"/>
      <w:sz w:val="27"/>
      <w:szCs w:val="27"/>
    </w:rPr>
  </w:style>
  <w:style w:type="paragraph" w:customStyle="1" w:styleId="11">
    <w:name w:val="Обычный1"/>
    <w:rsid w:val="00847A16"/>
    <w:pPr>
      <w:spacing w:after="200" w:line="276" w:lineRule="auto"/>
    </w:pPr>
    <w:rPr>
      <w:rFonts w:ascii="Lucida Grande" w:eastAsia="ヒラギノ角ゴ Pro W3" w:hAnsi="Lucida Grande"/>
      <w:color w:val="000000"/>
      <w:sz w:val="22"/>
    </w:rPr>
  </w:style>
  <w:style w:type="paragraph" w:styleId="af1">
    <w:name w:val="Revision"/>
    <w:hidden/>
    <w:uiPriority w:val="99"/>
    <w:semiHidden/>
    <w:rsid w:val="00E971ED"/>
    <w:rPr>
      <w:rFonts w:cs="Calibri"/>
      <w:sz w:val="22"/>
      <w:szCs w:val="22"/>
    </w:rPr>
  </w:style>
  <w:style w:type="paragraph" w:customStyle="1" w:styleId="Default">
    <w:name w:val="Default"/>
    <w:rsid w:val="00D93C0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f2">
    <w:name w:val="footnote text"/>
    <w:aliases w:val="Footnote Text Char Знак Знак,Footnote Text Char Знак,Footnote Text Char Знак Знак Знак Знак,single space,ft,Fußnotenstandard,Fußnotentext1,Table_Footnote_last,Òåêñò ñíîñêè Çíàê Çíàê,Òåêñò ñíîñêè Çíàê Çíàê Çíàê,Òåêñò ñíîñêè Çíàê"/>
    <w:basedOn w:val="a"/>
    <w:link w:val="af3"/>
    <w:uiPriority w:val="99"/>
    <w:unhideWhenUsed/>
    <w:rsid w:val="00326EFA"/>
    <w:pPr>
      <w:spacing w:after="0" w:line="240" w:lineRule="auto"/>
    </w:pPr>
    <w:rPr>
      <w:sz w:val="24"/>
      <w:szCs w:val="24"/>
    </w:rPr>
  </w:style>
  <w:style w:type="character" w:customStyle="1" w:styleId="af3">
    <w:name w:val="Текст сноски Знак"/>
    <w:aliases w:val="Footnote Text Char Знак Знак Знак,Footnote Text Char Знак Знак1,Footnote Text Char Знак Знак Знак Знак Знак,single space Знак,ft Знак,Fußnotenstandard Знак,Fußnotentext1 Знак,Table_Footnote_last Знак,Òåêñò ñíîñêè Çíàê Çíàê Знак"/>
    <w:link w:val="af2"/>
    <w:uiPriority w:val="99"/>
    <w:rsid w:val="00326EFA"/>
    <w:rPr>
      <w:rFonts w:cs="Calibri"/>
      <w:sz w:val="24"/>
      <w:szCs w:val="24"/>
    </w:rPr>
  </w:style>
  <w:style w:type="character" w:styleId="af4">
    <w:name w:val="footnote reference"/>
    <w:uiPriority w:val="99"/>
    <w:unhideWhenUsed/>
    <w:rsid w:val="00326EFA"/>
    <w:rPr>
      <w:vertAlign w:val="superscript"/>
    </w:rPr>
  </w:style>
  <w:style w:type="character" w:styleId="af5">
    <w:name w:val="annotation reference"/>
    <w:uiPriority w:val="99"/>
    <w:semiHidden/>
    <w:unhideWhenUsed/>
    <w:rsid w:val="00B37AAC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37AAC"/>
    <w:rPr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rsid w:val="00B37AAC"/>
    <w:rPr>
      <w:rFonts w:cs="Calibri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37AAC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rsid w:val="00B37AAC"/>
    <w:rPr>
      <w:rFonts w:cs="Calibri"/>
      <w:b/>
      <w:bCs/>
    </w:rPr>
  </w:style>
  <w:style w:type="character" w:customStyle="1" w:styleId="10">
    <w:name w:val="Заголовок 1 Знак"/>
    <w:basedOn w:val="a0"/>
    <w:link w:val="1"/>
    <w:rsid w:val="001A1ED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1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1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1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71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717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717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717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717568">
                                              <w:marLeft w:val="-6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717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1717588">
                                                      <w:marLeft w:val="60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1717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71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1717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1717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1717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17175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17175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717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1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1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17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71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717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717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717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717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717584">
                                              <w:marLeft w:val="-600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717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1717587">
                                                      <w:marLeft w:val="60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17175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717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1717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1717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1717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17175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17175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435AE-B574-4D9A-A4A3-F7FD43DBA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1864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РЕЗОЛЮЦИЯ</vt:lpstr>
    </vt:vector>
  </TitlesOfParts>
  <Company>Металлоинвест</Company>
  <LinksUpToDate>false</LinksUpToDate>
  <CharactersWithSpaces>12470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</dc:title>
  <dc:creator>s.maksimova</dc:creator>
  <cp:lastModifiedBy>Варварин Александр Викторович</cp:lastModifiedBy>
  <cp:revision>4</cp:revision>
  <cp:lastPrinted>2025-02-17T07:37:00Z</cp:lastPrinted>
  <dcterms:created xsi:type="dcterms:W3CDTF">2026-02-11T08:19:00Z</dcterms:created>
  <dcterms:modified xsi:type="dcterms:W3CDTF">2026-02-11T08:39:00Z</dcterms:modified>
</cp:coreProperties>
</file>