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6B" w:rsidRPr="00F2429C" w:rsidRDefault="00F2429C" w:rsidP="0083276B">
      <w:pPr>
        <w:autoSpaceDE w:val="0"/>
        <w:autoSpaceDN w:val="0"/>
        <w:adjustRightInd w:val="0"/>
        <w:spacing w:after="0" w:line="240" w:lineRule="auto"/>
        <w:outlineLvl w:val="0"/>
        <w:rPr>
          <w:rFonts w:ascii="Times New Roman" w:hAnsi="Times New Roman" w:cs="Times New Roman"/>
          <w:b/>
          <w:sz w:val="28"/>
        </w:rPr>
      </w:pPr>
      <w:r w:rsidRPr="00F2429C">
        <w:rPr>
          <w:rFonts w:ascii="Times New Roman" w:hAnsi="Times New Roman" w:cs="Times New Roman"/>
          <w:b/>
          <w:sz w:val="28"/>
        </w:rPr>
        <w:t>ИЗВЛЕЧЕНИ</w:t>
      </w:r>
      <w:r>
        <w:rPr>
          <w:rFonts w:ascii="Times New Roman" w:hAnsi="Times New Roman" w:cs="Times New Roman"/>
          <w:b/>
          <w:sz w:val="28"/>
        </w:rPr>
        <w:t>Е</w:t>
      </w:r>
    </w:p>
    <w:p w:rsidR="00F2429C" w:rsidRDefault="00F2429C" w:rsidP="0083276B">
      <w:pPr>
        <w:autoSpaceDE w:val="0"/>
        <w:autoSpaceDN w:val="0"/>
        <w:adjustRightInd w:val="0"/>
        <w:spacing w:after="0" w:line="240" w:lineRule="auto"/>
        <w:jc w:val="right"/>
        <w:outlineLvl w:val="0"/>
        <w:rPr>
          <w:rFonts w:ascii="Times New Roman" w:hAnsi="Times New Roman" w:cs="Times New Roman"/>
          <w:sz w:val="28"/>
        </w:rPr>
      </w:pPr>
    </w:p>
    <w:p w:rsidR="0083276B" w:rsidRPr="009D2178" w:rsidRDefault="0083276B" w:rsidP="0083276B">
      <w:pPr>
        <w:autoSpaceDE w:val="0"/>
        <w:autoSpaceDN w:val="0"/>
        <w:adjustRightInd w:val="0"/>
        <w:spacing w:after="0" w:line="240" w:lineRule="auto"/>
        <w:jc w:val="right"/>
        <w:outlineLvl w:val="0"/>
        <w:rPr>
          <w:rFonts w:ascii="Times New Roman" w:hAnsi="Times New Roman" w:cs="Times New Roman"/>
          <w:sz w:val="28"/>
        </w:rPr>
      </w:pPr>
      <w:r w:rsidRPr="009D2178">
        <w:rPr>
          <w:rFonts w:ascii="Times New Roman" w:hAnsi="Times New Roman" w:cs="Times New Roman"/>
          <w:sz w:val="28"/>
        </w:rPr>
        <w:t>Утверждены</w:t>
      </w:r>
    </w:p>
    <w:p w:rsidR="0083276B" w:rsidRPr="009D2178" w:rsidRDefault="0083276B" w:rsidP="0083276B">
      <w:pPr>
        <w:autoSpaceDE w:val="0"/>
        <w:autoSpaceDN w:val="0"/>
        <w:adjustRightInd w:val="0"/>
        <w:spacing w:after="0" w:line="240" w:lineRule="auto"/>
        <w:jc w:val="right"/>
        <w:rPr>
          <w:rFonts w:ascii="Times New Roman" w:hAnsi="Times New Roman" w:cs="Times New Roman"/>
          <w:sz w:val="28"/>
        </w:rPr>
      </w:pPr>
      <w:r w:rsidRPr="009D2178">
        <w:rPr>
          <w:rFonts w:ascii="Times New Roman" w:hAnsi="Times New Roman" w:cs="Times New Roman"/>
          <w:sz w:val="28"/>
        </w:rPr>
        <w:t>Постановлением Правительства</w:t>
      </w:r>
    </w:p>
    <w:p w:rsidR="0083276B" w:rsidRPr="009D2178" w:rsidRDefault="0083276B" w:rsidP="0083276B">
      <w:pPr>
        <w:autoSpaceDE w:val="0"/>
        <w:autoSpaceDN w:val="0"/>
        <w:adjustRightInd w:val="0"/>
        <w:spacing w:after="0" w:line="240" w:lineRule="auto"/>
        <w:jc w:val="right"/>
        <w:rPr>
          <w:rFonts w:ascii="Times New Roman" w:hAnsi="Times New Roman" w:cs="Times New Roman"/>
          <w:sz w:val="28"/>
        </w:rPr>
      </w:pPr>
      <w:r w:rsidRPr="009D2178">
        <w:rPr>
          <w:rFonts w:ascii="Times New Roman" w:hAnsi="Times New Roman" w:cs="Times New Roman"/>
          <w:sz w:val="28"/>
        </w:rPr>
        <w:t>Российской Федерации</w:t>
      </w:r>
    </w:p>
    <w:p w:rsidR="0083276B" w:rsidRPr="009D2178" w:rsidRDefault="0083276B" w:rsidP="0083276B">
      <w:pPr>
        <w:autoSpaceDE w:val="0"/>
        <w:autoSpaceDN w:val="0"/>
        <w:adjustRightInd w:val="0"/>
        <w:spacing w:after="0" w:line="240" w:lineRule="auto"/>
        <w:jc w:val="right"/>
        <w:rPr>
          <w:rFonts w:ascii="Times New Roman" w:hAnsi="Times New Roman" w:cs="Times New Roman"/>
          <w:sz w:val="28"/>
        </w:rPr>
      </w:pPr>
      <w:r w:rsidRPr="009D2178">
        <w:rPr>
          <w:rFonts w:ascii="Times New Roman" w:hAnsi="Times New Roman" w:cs="Times New Roman"/>
          <w:sz w:val="28"/>
        </w:rPr>
        <w:t>от 13 августа 1997 г. N 1009</w:t>
      </w:r>
    </w:p>
    <w:p w:rsidR="0083276B" w:rsidRPr="009D2178" w:rsidRDefault="0083276B" w:rsidP="0083276B">
      <w:pPr>
        <w:autoSpaceDE w:val="0"/>
        <w:autoSpaceDN w:val="0"/>
        <w:adjustRightInd w:val="0"/>
        <w:spacing w:after="0" w:line="240" w:lineRule="auto"/>
        <w:rPr>
          <w:rFonts w:ascii="Times New Roman" w:hAnsi="Times New Roman" w:cs="Times New Roman"/>
          <w:sz w:val="28"/>
        </w:rPr>
      </w:pPr>
    </w:p>
    <w:p w:rsidR="0083276B" w:rsidRPr="009D2178" w:rsidRDefault="0083276B" w:rsidP="0083276B">
      <w:pPr>
        <w:autoSpaceDE w:val="0"/>
        <w:autoSpaceDN w:val="0"/>
        <w:adjustRightInd w:val="0"/>
        <w:spacing w:after="0" w:line="240" w:lineRule="auto"/>
        <w:jc w:val="center"/>
        <w:rPr>
          <w:rFonts w:ascii="Times New Roman" w:hAnsi="Times New Roman" w:cs="Times New Roman"/>
          <w:b/>
          <w:bCs/>
          <w:sz w:val="28"/>
        </w:rPr>
      </w:pPr>
      <w:r w:rsidRPr="009D2178">
        <w:rPr>
          <w:rFonts w:ascii="Times New Roman" w:hAnsi="Times New Roman" w:cs="Times New Roman"/>
          <w:b/>
          <w:bCs/>
          <w:sz w:val="28"/>
        </w:rPr>
        <w:t>ПРАВИЛА</w:t>
      </w:r>
    </w:p>
    <w:p w:rsidR="0083276B" w:rsidRPr="009D2178" w:rsidRDefault="0083276B" w:rsidP="0083276B">
      <w:pPr>
        <w:autoSpaceDE w:val="0"/>
        <w:autoSpaceDN w:val="0"/>
        <w:adjustRightInd w:val="0"/>
        <w:spacing w:after="0" w:line="240" w:lineRule="auto"/>
        <w:jc w:val="center"/>
        <w:rPr>
          <w:rFonts w:ascii="Times New Roman" w:hAnsi="Times New Roman" w:cs="Times New Roman"/>
          <w:b/>
          <w:bCs/>
          <w:sz w:val="28"/>
        </w:rPr>
      </w:pPr>
      <w:r w:rsidRPr="009D2178">
        <w:rPr>
          <w:rFonts w:ascii="Times New Roman" w:hAnsi="Times New Roman" w:cs="Times New Roman"/>
          <w:b/>
          <w:bCs/>
          <w:sz w:val="28"/>
        </w:rPr>
        <w:t>ПОДГОТОВКИ НОРМАТИВНЫХ ПРАВОВЫХ АКТОВ</w:t>
      </w:r>
    </w:p>
    <w:p w:rsidR="0083276B" w:rsidRPr="009D2178" w:rsidRDefault="0083276B" w:rsidP="0083276B">
      <w:pPr>
        <w:autoSpaceDE w:val="0"/>
        <w:autoSpaceDN w:val="0"/>
        <w:adjustRightInd w:val="0"/>
        <w:spacing w:after="0" w:line="240" w:lineRule="auto"/>
        <w:jc w:val="center"/>
        <w:rPr>
          <w:rFonts w:ascii="Times New Roman" w:hAnsi="Times New Roman" w:cs="Times New Roman"/>
          <w:b/>
          <w:bCs/>
          <w:sz w:val="28"/>
        </w:rPr>
      </w:pPr>
      <w:r w:rsidRPr="009D2178">
        <w:rPr>
          <w:rFonts w:ascii="Times New Roman" w:hAnsi="Times New Roman" w:cs="Times New Roman"/>
          <w:b/>
          <w:bCs/>
          <w:sz w:val="28"/>
        </w:rPr>
        <w:t>ФЕДЕРАЛЬНЫХ ОРГАНОВ ИСПОЛНИТЕЛЬНОЙ ВЛАСТИ</w:t>
      </w:r>
    </w:p>
    <w:p w:rsidR="0083276B" w:rsidRPr="009D2178" w:rsidRDefault="0083276B" w:rsidP="0083276B">
      <w:pPr>
        <w:autoSpaceDE w:val="0"/>
        <w:autoSpaceDN w:val="0"/>
        <w:adjustRightInd w:val="0"/>
        <w:spacing w:after="0" w:line="240" w:lineRule="auto"/>
        <w:jc w:val="center"/>
        <w:rPr>
          <w:rFonts w:ascii="Times New Roman" w:hAnsi="Times New Roman" w:cs="Times New Roman"/>
          <w:b/>
          <w:bCs/>
          <w:sz w:val="28"/>
        </w:rPr>
      </w:pPr>
      <w:r w:rsidRPr="009D2178">
        <w:rPr>
          <w:rFonts w:ascii="Times New Roman" w:hAnsi="Times New Roman" w:cs="Times New Roman"/>
          <w:b/>
          <w:bCs/>
          <w:sz w:val="28"/>
        </w:rPr>
        <w:t>И ИХ ГОСУДАРСТВЕННОЙ РЕГИСТРАЦИИ</w:t>
      </w:r>
    </w:p>
    <w:p w:rsidR="0083276B" w:rsidRPr="009D2178" w:rsidRDefault="0083276B" w:rsidP="0083276B">
      <w:pPr>
        <w:autoSpaceDE w:val="0"/>
        <w:autoSpaceDN w:val="0"/>
        <w:adjustRightInd w:val="0"/>
        <w:spacing w:after="0" w:line="240" w:lineRule="auto"/>
        <w:jc w:val="center"/>
        <w:rPr>
          <w:rFonts w:ascii="Times New Roman" w:hAnsi="Times New Roman" w:cs="Times New Roman"/>
          <w:sz w:val="28"/>
        </w:rPr>
      </w:pPr>
    </w:p>
    <w:p w:rsidR="0026169D" w:rsidRPr="0026169D" w:rsidRDefault="0083276B" w:rsidP="0026169D">
      <w:pPr>
        <w:autoSpaceDE w:val="0"/>
        <w:autoSpaceDN w:val="0"/>
        <w:adjustRightInd w:val="0"/>
        <w:spacing w:after="0" w:line="240" w:lineRule="auto"/>
        <w:jc w:val="center"/>
        <w:rPr>
          <w:rFonts w:ascii="Times New Roman" w:hAnsi="Times New Roman" w:cs="Times New Roman"/>
          <w:sz w:val="28"/>
        </w:rPr>
      </w:pPr>
      <w:proofErr w:type="gramStart"/>
      <w:r w:rsidRPr="009D2178">
        <w:rPr>
          <w:rFonts w:ascii="Times New Roman" w:hAnsi="Times New Roman" w:cs="Times New Roman"/>
          <w:sz w:val="28"/>
        </w:rPr>
        <w:t>(</w:t>
      </w:r>
      <w:r w:rsidR="0026169D" w:rsidRPr="0026169D">
        <w:rPr>
          <w:rFonts w:ascii="Times New Roman" w:hAnsi="Times New Roman" w:cs="Times New Roman"/>
          <w:sz w:val="28"/>
        </w:rPr>
        <w:t>в ред. Постановлений Правительства РФ от 11.12.1997 N 1538,</w:t>
      </w:r>
      <w:proofErr w:type="gramEnd"/>
    </w:p>
    <w:p w:rsidR="0026169D" w:rsidRPr="0026169D"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06.11.1998 N 1304, от 11.02.1999 N 154, от 30.09.2002 N 715,</w:t>
      </w:r>
    </w:p>
    <w:p w:rsidR="0026169D" w:rsidRPr="0026169D"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07.07.2006 N 418, от 29.12.2008 N 1048, от 17.03.2009 N 242,</w:t>
      </w:r>
    </w:p>
    <w:p w:rsidR="0026169D" w:rsidRPr="0026169D"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20.02.2010 N 72, от 15.05.2010 N 336, от 21.02.2011 N 94,</w:t>
      </w:r>
    </w:p>
    <w:p w:rsidR="0026169D" w:rsidRPr="0026169D"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07.07.2011 N 546, от 22.12.2011 N 1104, от 25.04.2012 N 394,</w:t>
      </w:r>
    </w:p>
    <w:p w:rsidR="0026169D" w:rsidRPr="0026169D"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25.06.2012 N 629, от 06.09.2012 N 890, от 29.11.2012 N 1235,</w:t>
      </w:r>
    </w:p>
    <w:p w:rsidR="0026169D" w:rsidRPr="0026169D"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17.12.2012 N 1318, от 18.12.2012 N 1334, от 27.03.2013 N 274,</w:t>
      </w:r>
    </w:p>
    <w:p w:rsidR="0026169D" w:rsidRPr="0026169D"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18.09.2013 N 819, от 22.11.2013 N 1056, от 17.02.2014 N 120,</w:t>
      </w:r>
    </w:p>
    <w:p w:rsidR="0026169D" w:rsidRPr="0026169D"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11.12.2014 N 1348, от 30.01.2015 N 83 (ред. 27.08.2015),</w:t>
      </w:r>
    </w:p>
    <w:p w:rsidR="0026169D" w:rsidRPr="0026169D"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21.03.2016 N 222, от 05.05.2016 N 392, от 22.08.2016 N 830,</w:t>
      </w:r>
    </w:p>
    <w:p w:rsidR="0026169D" w:rsidRPr="0026169D"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15.10.2016 N 1050, от 31.07.2017 N 909, от 13.06.2018 N 676,</w:t>
      </w:r>
    </w:p>
    <w:p w:rsidR="0026169D" w:rsidRPr="0026169D"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25.09.2018 N 1138, от 31.10.2018 N 1288, от 25.01.2019 N 38,</w:t>
      </w:r>
    </w:p>
    <w:p w:rsidR="0026169D" w:rsidRPr="0026169D"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02.02.2019 N 77, от 14.09.2019 N 1200, от 12.10.2019 N 1319,</w:t>
      </w:r>
    </w:p>
    <w:p w:rsidR="0026169D" w:rsidRPr="0026169D"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10.10.2020 N 1646, от 03.12.2020 N 2006, от 31.12.2020 N 2453,</w:t>
      </w:r>
    </w:p>
    <w:p w:rsidR="0026169D" w:rsidRPr="0026169D"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18.03.2021 N 412, от 01.07.2021 N 1106, от 20.07.2021 N 1228,</w:t>
      </w:r>
    </w:p>
    <w:p w:rsidR="0083276B" w:rsidRPr="009D2178" w:rsidRDefault="0026169D" w:rsidP="0026169D">
      <w:pPr>
        <w:autoSpaceDE w:val="0"/>
        <w:autoSpaceDN w:val="0"/>
        <w:adjustRightInd w:val="0"/>
        <w:spacing w:after="0" w:line="240" w:lineRule="auto"/>
        <w:jc w:val="center"/>
        <w:rPr>
          <w:rFonts w:ascii="Times New Roman" w:hAnsi="Times New Roman" w:cs="Times New Roman"/>
          <w:sz w:val="28"/>
        </w:rPr>
      </w:pPr>
      <w:r w:rsidRPr="0026169D">
        <w:rPr>
          <w:rFonts w:ascii="Times New Roman" w:hAnsi="Times New Roman" w:cs="Times New Roman"/>
          <w:sz w:val="28"/>
        </w:rPr>
        <w:t>от 02.06.2022 N 1005, от 07.11.2022 N 2000, от 14.02.2023 N 218)</w:t>
      </w:r>
      <w:bookmarkStart w:id="0" w:name="_GoBack"/>
      <w:bookmarkEnd w:id="0"/>
    </w:p>
    <w:p w:rsidR="0083276B" w:rsidRPr="009D2178" w:rsidRDefault="0083276B" w:rsidP="0083276B">
      <w:pPr>
        <w:jc w:val="both"/>
        <w:rPr>
          <w:rFonts w:ascii="Times New Roman" w:hAnsi="Times New Roman" w:cs="Times New Roman"/>
          <w:sz w:val="28"/>
        </w:rPr>
      </w:pPr>
    </w:p>
    <w:p w:rsidR="0083276B" w:rsidRPr="009D2178" w:rsidRDefault="0083276B"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w:t>
      </w:r>
    </w:p>
    <w:p w:rsidR="0083276B" w:rsidRPr="009D2178" w:rsidRDefault="0083276B" w:rsidP="00944C79">
      <w:pPr>
        <w:spacing w:after="0" w:line="240" w:lineRule="auto"/>
        <w:jc w:val="both"/>
        <w:rPr>
          <w:rFonts w:ascii="Times New Roman" w:hAnsi="Times New Roman" w:cs="Times New Roman"/>
          <w:sz w:val="28"/>
        </w:rPr>
      </w:pPr>
      <w:r w:rsidRPr="009D2178">
        <w:rPr>
          <w:rFonts w:ascii="Times New Roman" w:hAnsi="Times New Roman" w:cs="Times New Roman"/>
          <w:b/>
          <w:sz w:val="28"/>
        </w:rPr>
        <w:t>3.</w:t>
      </w:r>
      <w:r w:rsidRPr="009D2178">
        <w:rPr>
          <w:rFonts w:ascii="Times New Roman" w:hAnsi="Times New Roman" w:cs="Times New Roman"/>
          <w:sz w:val="28"/>
        </w:rPr>
        <w:t xml:space="preserve"> (…)</w:t>
      </w:r>
    </w:p>
    <w:p w:rsidR="005E4308" w:rsidRPr="005E4308" w:rsidRDefault="0083276B" w:rsidP="005E4308">
      <w:pPr>
        <w:autoSpaceDE w:val="0"/>
        <w:autoSpaceDN w:val="0"/>
        <w:adjustRightInd w:val="0"/>
        <w:spacing w:after="0" w:line="240" w:lineRule="auto"/>
        <w:ind w:firstLine="540"/>
        <w:jc w:val="both"/>
        <w:rPr>
          <w:rFonts w:ascii="Times New Roman" w:hAnsi="Times New Roman" w:cs="Times New Roman"/>
          <w:b/>
          <w:bCs/>
          <w:sz w:val="28"/>
          <w:szCs w:val="28"/>
        </w:rPr>
      </w:pPr>
      <w:proofErr w:type="gramStart"/>
      <w:r w:rsidRPr="009D2178">
        <w:rPr>
          <w:rFonts w:ascii="Times New Roman" w:hAnsi="Times New Roman" w:cs="Times New Roman"/>
          <w:sz w:val="28"/>
          <w:szCs w:val="28"/>
        </w:rPr>
        <w:t xml:space="preserve">При наличии разногласий по проекту нормативного правового акта, в том числе выявленных по результатам проведения оценки регулирующего воздействия, предусмотренной </w:t>
      </w:r>
      <w:hyperlink r:id="rId5" w:history="1">
        <w:r w:rsidRPr="009D2178">
          <w:rPr>
            <w:rFonts w:ascii="Times New Roman" w:hAnsi="Times New Roman" w:cs="Times New Roman"/>
            <w:sz w:val="28"/>
            <w:szCs w:val="28"/>
          </w:rPr>
          <w:t>пунктом 3(1)</w:t>
        </w:r>
      </w:hyperlink>
      <w:r w:rsidRPr="009D2178">
        <w:rPr>
          <w:rFonts w:ascii="Times New Roman" w:hAnsi="Times New Roman" w:cs="Times New Roman"/>
          <w:sz w:val="28"/>
          <w:szCs w:val="28"/>
        </w:rPr>
        <w:t xml:space="preserve"> настоящих Правил, федеральный орган исполнительной власти, осуществляющий разработку проекта нормативного правового акта,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w:t>
      </w:r>
      <w:proofErr w:type="gramEnd"/>
      <w:r w:rsidRPr="009D2178">
        <w:rPr>
          <w:rFonts w:ascii="Times New Roman" w:hAnsi="Times New Roman" w:cs="Times New Roman"/>
          <w:sz w:val="28"/>
          <w:szCs w:val="28"/>
        </w:rPr>
        <w:t xml:space="preserve"> </w:t>
      </w:r>
      <w:proofErr w:type="gramStart"/>
      <w:r w:rsidRPr="009D2178">
        <w:rPr>
          <w:rFonts w:ascii="Times New Roman" w:hAnsi="Times New Roman" w:cs="Times New Roman"/>
          <w:sz w:val="28"/>
          <w:szCs w:val="28"/>
        </w:rPr>
        <w:t xml:space="preserve">В случае если в заключении Министерства связи и массовых коммуникаций Российской Федерации на проект нормативного правового акта или проект нормативного документа федерального органа исполнительной власти сделан вывод о нецелесообразности проведения мероприятий по информатизации и (или) их финансирования, федеральный орган исполнительной власти проводит с Министерством связи и массовых </w:t>
      </w:r>
      <w:r w:rsidRPr="009D2178">
        <w:rPr>
          <w:rFonts w:ascii="Times New Roman" w:hAnsi="Times New Roman" w:cs="Times New Roman"/>
          <w:sz w:val="28"/>
          <w:szCs w:val="28"/>
        </w:rPr>
        <w:lastRenderedPageBreak/>
        <w:t>коммуникаций Российской Федерации согласительное совещание.</w:t>
      </w:r>
      <w:proofErr w:type="gramEnd"/>
      <w:r w:rsidRPr="009D2178">
        <w:rPr>
          <w:rFonts w:ascii="Times New Roman" w:hAnsi="Times New Roman" w:cs="Times New Roman"/>
          <w:sz w:val="28"/>
          <w:szCs w:val="28"/>
        </w:rPr>
        <w:t xml:space="preserve"> При </w:t>
      </w:r>
      <w:proofErr w:type="spellStart"/>
      <w:r w:rsidRPr="009D2178">
        <w:rPr>
          <w:rFonts w:ascii="Times New Roman" w:hAnsi="Times New Roman" w:cs="Times New Roman"/>
          <w:sz w:val="28"/>
          <w:szCs w:val="28"/>
        </w:rPr>
        <w:t>недостижении</w:t>
      </w:r>
      <w:proofErr w:type="spellEnd"/>
      <w:r w:rsidRPr="009D2178">
        <w:rPr>
          <w:rFonts w:ascii="Times New Roman" w:hAnsi="Times New Roman" w:cs="Times New Roman"/>
          <w:sz w:val="28"/>
          <w:szCs w:val="28"/>
        </w:rPr>
        <w:t xml:space="preserve"> согласия федеральные органы исполнительной власти оформляют протоколы согласительных совещаний, которые подписываются соответствующими руководителями федеральных органов исполнительной власти или по указанию руководителей их заместителями, имеющими разногласия. </w:t>
      </w:r>
      <w:r w:rsidR="005E4308" w:rsidRPr="005E4308">
        <w:rPr>
          <w:rFonts w:ascii="Times New Roman" w:hAnsi="Times New Roman" w:cs="Times New Roman"/>
          <w:bCs/>
          <w:sz w:val="28"/>
          <w:szCs w:val="28"/>
        </w:rPr>
        <w:t xml:space="preserve">Протоколы согласительных совещаний подписываются в течение 5 рабочих дней со дня их поступления в федеральный орган исполнительной власти. В случае </w:t>
      </w:r>
      <w:proofErr w:type="spellStart"/>
      <w:r w:rsidR="005E4308" w:rsidRPr="005E4308">
        <w:rPr>
          <w:rFonts w:ascii="Times New Roman" w:hAnsi="Times New Roman" w:cs="Times New Roman"/>
          <w:bCs/>
          <w:sz w:val="28"/>
          <w:szCs w:val="28"/>
        </w:rPr>
        <w:t>неподписания</w:t>
      </w:r>
      <w:proofErr w:type="spellEnd"/>
      <w:r w:rsidR="005E4308" w:rsidRPr="005E4308">
        <w:rPr>
          <w:rFonts w:ascii="Times New Roman" w:hAnsi="Times New Roman" w:cs="Times New Roman"/>
          <w:bCs/>
          <w:sz w:val="28"/>
          <w:szCs w:val="28"/>
        </w:rPr>
        <w:t xml:space="preserve"> протокола или </w:t>
      </w:r>
      <w:proofErr w:type="spellStart"/>
      <w:r w:rsidR="005E4308" w:rsidRPr="005E4308">
        <w:rPr>
          <w:rFonts w:ascii="Times New Roman" w:hAnsi="Times New Roman" w:cs="Times New Roman"/>
          <w:bCs/>
          <w:sz w:val="28"/>
          <w:szCs w:val="28"/>
        </w:rPr>
        <w:t>ненаправления</w:t>
      </w:r>
      <w:proofErr w:type="spellEnd"/>
      <w:r w:rsidR="005E4308" w:rsidRPr="005E4308">
        <w:rPr>
          <w:rFonts w:ascii="Times New Roman" w:hAnsi="Times New Roman" w:cs="Times New Roman"/>
          <w:bCs/>
          <w:sz w:val="28"/>
          <w:szCs w:val="28"/>
        </w:rPr>
        <w:t xml:space="preserve"> замечаний по нему в течение указанного срока такой протокол считается подписанным.</w:t>
      </w:r>
    </w:p>
    <w:p w:rsidR="0083276B" w:rsidRPr="009D2178" w:rsidRDefault="005E4308" w:rsidP="005E4308">
      <w:pPr>
        <w:autoSpaceDE w:val="0"/>
        <w:autoSpaceDN w:val="0"/>
        <w:adjustRightInd w:val="0"/>
        <w:spacing w:after="0" w:line="240" w:lineRule="auto"/>
        <w:ind w:firstLine="540"/>
        <w:jc w:val="both"/>
        <w:rPr>
          <w:rFonts w:ascii="Times New Roman" w:hAnsi="Times New Roman" w:cs="Times New Roman"/>
          <w:sz w:val="28"/>
          <w:szCs w:val="28"/>
        </w:rPr>
      </w:pPr>
      <w:r w:rsidRPr="005E4308">
        <w:rPr>
          <w:rFonts w:ascii="Times New Roman" w:hAnsi="Times New Roman" w:cs="Times New Roman"/>
          <w:sz w:val="28"/>
          <w:szCs w:val="28"/>
        </w:rPr>
        <w:t xml:space="preserve"> </w:t>
      </w:r>
      <w:r w:rsidR="0083276B" w:rsidRPr="009D2178">
        <w:rPr>
          <w:rFonts w:ascii="Times New Roman" w:hAnsi="Times New Roman" w:cs="Times New Roman"/>
          <w:sz w:val="28"/>
          <w:szCs w:val="28"/>
        </w:rPr>
        <w:t>(…)</w:t>
      </w:r>
    </w:p>
    <w:p w:rsidR="0083276B" w:rsidRPr="009D2178" w:rsidRDefault="0083276B" w:rsidP="00944C79">
      <w:pPr>
        <w:autoSpaceDE w:val="0"/>
        <w:autoSpaceDN w:val="0"/>
        <w:adjustRightInd w:val="0"/>
        <w:spacing w:after="0" w:line="240" w:lineRule="auto"/>
        <w:ind w:firstLine="540"/>
        <w:jc w:val="both"/>
        <w:rPr>
          <w:rFonts w:ascii="Times New Roman" w:hAnsi="Times New Roman" w:cs="Times New Roman"/>
          <w:sz w:val="28"/>
          <w:szCs w:val="28"/>
        </w:rPr>
      </w:pPr>
      <w:r w:rsidRPr="009D2178">
        <w:rPr>
          <w:rFonts w:ascii="Times New Roman" w:hAnsi="Times New Roman" w:cs="Times New Roman"/>
          <w:sz w:val="28"/>
          <w:szCs w:val="28"/>
        </w:rPr>
        <w:t xml:space="preserve">В случае принятия руководителем федерального органа исполнительной власти решения о подписании (об утверждении) проекта нормативного правового акта или нормативного документа федерального органа исполнительной власти, по которому дано заключение об оценке регулирующего воздействия и (или) отрицательное заключение об оценке целесообразности проведения мероприятий по информатизации и (или) их финансирования и имеются не урегулированные по результатам проведенных согласительных совещаний разногласия, этот федеральный орган исполнительной власти уведомляет об этом федеральный орган исполнительной власти, замечания которого не были учтены в ходе согласительных совещаний. </w:t>
      </w:r>
      <w:proofErr w:type="gramStart"/>
      <w:r w:rsidRPr="009D2178">
        <w:rPr>
          <w:rFonts w:ascii="Times New Roman" w:hAnsi="Times New Roman" w:cs="Times New Roman"/>
          <w:sz w:val="28"/>
          <w:szCs w:val="28"/>
        </w:rPr>
        <w:t>В случае принятия руководителем федерального органа исполнительной власти решения о подписании (об утверждении) проекта нормативного правового акта или нормативного документа федерального органа исполнительной власти, по которому имеются не урегулированные по результатам проведенных согласительных совещаний разногласия, руководитель федерального органа исполнительной власти, замечания которого не были учтены в ходе согласительных совещаний, вправе направить Заместителю Председателя Правительства Российской Федерации (в соответствии с распределением</w:t>
      </w:r>
      <w:proofErr w:type="gramEnd"/>
      <w:r w:rsidRPr="009D2178">
        <w:rPr>
          <w:rFonts w:ascii="Times New Roman" w:hAnsi="Times New Roman" w:cs="Times New Roman"/>
          <w:sz w:val="28"/>
          <w:szCs w:val="28"/>
        </w:rPr>
        <w:t xml:space="preserve"> </w:t>
      </w:r>
      <w:proofErr w:type="gramStart"/>
      <w:r w:rsidRPr="009D2178">
        <w:rPr>
          <w:rFonts w:ascii="Times New Roman" w:hAnsi="Times New Roman" w:cs="Times New Roman"/>
          <w:sz w:val="28"/>
          <w:szCs w:val="28"/>
        </w:rPr>
        <w:t>обязанностей), а по проекту нормативного правового акта или нормативного документа федерального органа исполнительной власти, по которому дано заключение об оценке регулирующего воздействия, - в Правительственную комиссию по проведению административной реформы и по проекту нормативного правового акта или нормативного документа федерального органа исполнительной власти, по которому дано отрицательное заключение об оценке целесообразности проведения мероприятий по информатизации и (или) их финансирования, - в Правительственную</w:t>
      </w:r>
      <w:proofErr w:type="gramEnd"/>
      <w:r w:rsidRPr="009D2178">
        <w:rPr>
          <w:rFonts w:ascii="Times New Roman" w:hAnsi="Times New Roman" w:cs="Times New Roman"/>
          <w:sz w:val="28"/>
          <w:szCs w:val="28"/>
        </w:rPr>
        <w:t xml:space="preserve"> </w:t>
      </w:r>
      <w:proofErr w:type="gramStart"/>
      <w:r w:rsidRPr="009D2178">
        <w:rPr>
          <w:rFonts w:ascii="Times New Roman" w:hAnsi="Times New Roman" w:cs="Times New Roman"/>
          <w:sz w:val="28"/>
          <w:szCs w:val="28"/>
        </w:rPr>
        <w:t xml:space="preserve">комиссию по использованию информационных технологий для улучшения качества жизни и условий ведения предпринимательской деятельности материалы разногласий, проект нормативного правового акта или проект нормативного документа федерального органа исполнительной власти, по которому имеются неурегулированные разногласия, и протоколы согласительных совещаний для рассмотрения с участием руководителей федеральных </w:t>
      </w:r>
      <w:r w:rsidRPr="009D2178">
        <w:rPr>
          <w:rFonts w:ascii="Times New Roman" w:hAnsi="Times New Roman" w:cs="Times New Roman"/>
          <w:sz w:val="28"/>
          <w:szCs w:val="28"/>
        </w:rPr>
        <w:lastRenderedPageBreak/>
        <w:t xml:space="preserve">органов исполнительной власти, имеющих разногласия, и принятия в отношении указанных разногласий соответствующего решения. </w:t>
      </w:r>
      <w:proofErr w:type="gramEnd"/>
    </w:p>
    <w:p w:rsidR="00944C79" w:rsidRPr="009D2178" w:rsidRDefault="00944C79" w:rsidP="00944C79">
      <w:pPr>
        <w:autoSpaceDE w:val="0"/>
        <w:autoSpaceDN w:val="0"/>
        <w:adjustRightInd w:val="0"/>
        <w:spacing w:after="0" w:line="240" w:lineRule="auto"/>
        <w:ind w:firstLine="540"/>
        <w:jc w:val="both"/>
        <w:rPr>
          <w:rFonts w:ascii="Times New Roman" w:hAnsi="Times New Roman" w:cs="Times New Roman"/>
          <w:sz w:val="28"/>
          <w:szCs w:val="28"/>
        </w:rPr>
      </w:pPr>
      <w:r w:rsidRPr="009D2178">
        <w:rPr>
          <w:rFonts w:ascii="Times New Roman" w:hAnsi="Times New Roman" w:cs="Times New Roman"/>
          <w:sz w:val="28"/>
          <w:szCs w:val="28"/>
        </w:rPr>
        <w:t>(…)</w:t>
      </w:r>
    </w:p>
    <w:p w:rsidR="00944C79" w:rsidRPr="009D2178" w:rsidRDefault="00944C79" w:rsidP="00880469">
      <w:pPr>
        <w:autoSpaceDE w:val="0"/>
        <w:autoSpaceDN w:val="0"/>
        <w:adjustRightInd w:val="0"/>
        <w:spacing w:after="0" w:line="240" w:lineRule="auto"/>
        <w:ind w:firstLine="540"/>
        <w:jc w:val="both"/>
        <w:rPr>
          <w:rFonts w:ascii="Times New Roman" w:hAnsi="Times New Roman" w:cs="Times New Roman"/>
          <w:sz w:val="28"/>
          <w:szCs w:val="28"/>
        </w:rPr>
      </w:pPr>
      <w:r w:rsidRPr="009D2178">
        <w:rPr>
          <w:rFonts w:ascii="Times New Roman" w:hAnsi="Times New Roman" w:cs="Times New Roman"/>
          <w:b/>
          <w:sz w:val="28"/>
          <w:szCs w:val="28"/>
        </w:rPr>
        <w:t>3(1).</w:t>
      </w:r>
      <w:r w:rsidRPr="009D2178">
        <w:rPr>
          <w:rFonts w:ascii="Times New Roman" w:hAnsi="Times New Roman" w:cs="Times New Roman"/>
          <w:sz w:val="28"/>
          <w:szCs w:val="28"/>
        </w:rPr>
        <w:t xml:space="preserve"> </w:t>
      </w:r>
      <w:proofErr w:type="gramStart"/>
      <w:r w:rsidR="00880469" w:rsidRPr="00880469">
        <w:rPr>
          <w:rFonts w:ascii="Times New Roman" w:hAnsi="Times New Roman" w:cs="Times New Roman"/>
          <w:sz w:val="28"/>
          <w:szCs w:val="28"/>
        </w:rPr>
        <w:t>Проекты нормативных правовых актов в сфере предпринимательской и иной экономической деятельности, содержащие обязательные требования,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w:t>
      </w:r>
      <w:proofErr w:type="gramEnd"/>
      <w:r w:rsidR="00880469" w:rsidRPr="00880469">
        <w:rPr>
          <w:rFonts w:ascii="Times New Roman" w:hAnsi="Times New Roman" w:cs="Times New Roman"/>
          <w:sz w:val="28"/>
          <w:szCs w:val="28"/>
        </w:rPr>
        <w:t xml:space="preserve"> </w:t>
      </w:r>
      <w:proofErr w:type="gramStart"/>
      <w:r w:rsidR="00880469" w:rsidRPr="00880469">
        <w:rPr>
          <w:rFonts w:ascii="Times New Roman" w:hAnsi="Times New Roman" w:cs="Times New Roman"/>
          <w:sz w:val="28"/>
          <w:szCs w:val="28"/>
        </w:rPr>
        <w:t>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а также</w:t>
      </w:r>
      <w:proofErr w:type="gramEnd"/>
      <w:r w:rsidR="00880469" w:rsidRPr="00880469">
        <w:rPr>
          <w:rFonts w:ascii="Times New Roman" w:hAnsi="Times New Roman" w:cs="Times New Roman"/>
          <w:sz w:val="28"/>
          <w:szCs w:val="28"/>
        </w:rPr>
        <w:t xml:space="preserve"> </w:t>
      </w:r>
      <w:proofErr w:type="gramStart"/>
      <w:r w:rsidR="00880469" w:rsidRPr="00880469">
        <w:rPr>
          <w:rFonts w:ascii="Times New Roman" w:hAnsi="Times New Roman" w:cs="Times New Roman"/>
          <w:sz w:val="28"/>
          <w:szCs w:val="28"/>
        </w:rPr>
        <w:t xml:space="preserve">в области применения мер ответственности за нарушения законодательства Российской Федерации в указанных сферах, проекты актов, устанавливающие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подлежат оценке регулирующего воздействия, которая проводится федеральными органами исполнительной власти в </w:t>
      </w:r>
      <w:hyperlink r:id="rId6" w:history="1">
        <w:r w:rsidR="00880469" w:rsidRPr="00880469">
          <w:rPr>
            <w:rStyle w:val="a3"/>
            <w:rFonts w:ascii="Times New Roman" w:hAnsi="Times New Roman" w:cs="Times New Roman"/>
            <w:sz w:val="28"/>
            <w:szCs w:val="28"/>
          </w:rPr>
          <w:t>порядке</w:t>
        </w:r>
      </w:hyperlink>
      <w:r w:rsidR="00880469" w:rsidRPr="00880469">
        <w:rPr>
          <w:rFonts w:ascii="Times New Roman" w:hAnsi="Times New Roman" w:cs="Times New Roman"/>
          <w:sz w:val="28"/>
          <w:szCs w:val="28"/>
        </w:rPr>
        <w:t>, определяемом Прав</w:t>
      </w:r>
      <w:r w:rsidR="00880469">
        <w:rPr>
          <w:rFonts w:ascii="Times New Roman" w:hAnsi="Times New Roman" w:cs="Times New Roman"/>
          <w:sz w:val="28"/>
          <w:szCs w:val="28"/>
        </w:rPr>
        <w:t>ительством Российской Федерации</w:t>
      </w:r>
      <w:proofErr w:type="gramEnd"/>
    </w:p>
    <w:p w:rsidR="00944C79" w:rsidRPr="009D2178" w:rsidRDefault="00944C79" w:rsidP="00944C79">
      <w:pPr>
        <w:autoSpaceDE w:val="0"/>
        <w:autoSpaceDN w:val="0"/>
        <w:adjustRightInd w:val="0"/>
        <w:spacing w:after="0" w:line="240" w:lineRule="auto"/>
        <w:ind w:firstLine="540"/>
        <w:jc w:val="both"/>
        <w:rPr>
          <w:rFonts w:ascii="Times New Roman" w:hAnsi="Times New Roman" w:cs="Times New Roman"/>
          <w:sz w:val="28"/>
          <w:szCs w:val="28"/>
        </w:rPr>
      </w:pPr>
      <w:r w:rsidRPr="009D2178">
        <w:rPr>
          <w:rFonts w:ascii="Times New Roman" w:hAnsi="Times New Roman" w:cs="Times New Roman"/>
          <w:sz w:val="28"/>
          <w:szCs w:val="28"/>
        </w:rPr>
        <w:t>(…)</w:t>
      </w:r>
    </w:p>
    <w:p w:rsidR="00944C79"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b/>
          <w:sz w:val="28"/>
        </w:rPr>
        <w:t>12.</w:t>
      </w:r>
      <w:r w:rsidRPr="009D2178">
        <w:rPr>
          <w:rFonts w:ascii="Times New Roman" w:hAnsi="Times New Roman" w:cs="Times New Roman"/>
          <w:sz w:val="28"/>
        </w:rPr>
        <w:t xml:space="preserve"> </w:t>
      </w:r>
      <w:r w:rsidR="00880469" w:rsidRPr="00880469">
        <w:rPr>
          <w:rFonts w:ascii="Times New Roman" w:hAnsi="Times New Roman" w:cs="Times New Roman"/>
          <w:sz w:val="28"/>
        </w:rPr>
        <w:t xml:space="preserve">Подлежащие государственной регистрации нормативные правовые акты не позднее 10 дней со дня их подписания (утверждения) представляются в Министерство юстиции Российской Федерации на бумажном носителе или в форме электронных документов. При этом нормативные правовые акты, созданные на бумажном носителе, содержащие в том числе сведения, составляющие государственную тайну, или сведения конфиденциального характера, представляются в 2 экземплярах (подлинник и одна копия). Нормативные правовые акты представляются на государственную регистрацию с сопроводительным письмом, подписанным руководителем или заместителем руководителя федерального органа исполнительной власти. Административные регламенты, которые разрабатываются в </w:t>
      </w:r>
      <w:proofErr w:type="gramStart"/>
      <w:r w:rsidR="00880469" w:rsidRPr="00880469">
        <w:rPr>
          <w:rFonts w:ascii="Times New Roman" w:hAnsi="Times New Roman" w:cs="Times New Roman"/>
          <w:sz w:val="28"/>
        </w:rPr>
        <w:t>реестре</w:t>
      </w:r>
      <w:proofErr w:type="gramEnd"/>
      <w:r w:rsidR="00880469" w:rsidRPr="00880469">
        <w:rPr>
          <w:rFonts w:ascii="Times New Roman" w:hAnsi="Times New Roman" w:cs="Times New Roman"/>
          <w:sz w:val="28"/>
        </w:rPr>
        <w:t xml:space="preserve"> услуг, направляются в Министерство юстиции Россий</w:t>
      </w:r>
      <w:r w:rsidR="00880469">
        <w:rPr>
          <w:rFonts w:ascii="Times New Roman" w:hAnsi="Times New Roman" w:cs="Times New Roman"/>
          <w:sz w:val="28"/>
        </w:rPr>
        <w:t>ской Федерации в реестре услуг.</w:t>
      </w:r>
    </w:p>
    <w:p w:rsidR="00880469" w:rsidRDefault="00880469" w:rsidP="00944C79">
      <w:pPr>
        <w:spacing w:after="0" w:line="240" w:lineRule="auto"/>
        <w:jc w:val="both"/>
        <w:rPr>
          <w:rFonts w:ascii="Times New Roman" w:hAnsi="Times New Roman" w:cs="Times New Roman"/>
          <w:sz w:val="28"/>
        </w:rPr>
      </w:pPr>
      <w:r w:rsidRPr="00880469">
        <w:rPr>
          <w:rFonts w:ascii="Times New Roman" w:hAnsi="Times New Roman" w:cs="Times New Roman"/>
          <w:sz w:val="28"/>
        </w:rPr>
        <w:t xml:space="preserve">Представление на государственную регистрацию нормативного правового акта, изданного совместно несколькими федеральными органами </w:t>
      </w:r>
      <w:r w:rsidRPr="00880469">
        <w:rPr>
          <w:rFonts w:ascii="Times New Roman" w:hAnsi="Times New Roman" w:cs="Times New Roman"/>
          <w:sz w:val="28"/>
        </w:rPr>
        <w:lastRenderedPageBreak/>
        <w:t xml:space="preserve">исполнительной власти, возлагается на орган, который указан первым в числе </w:t>
      </w:r>
      <w:proofErr w:type="gramStart"/>
      <w:r w:rsidRPr="00880469">
        <w:rPr>
          <w:rFonts w:ascii="Times New Roman" w:hAnsi="Times New Roman" w:cs="Times New Roman"/>
          <w:sz w:val="28"/>
        </w:rPr>
        <w:t>подписавших</w:t>
      </w:r>
      <w:proofErr w:type="gramEnd"/>
      <w:r w:rsidRPr="00880469">
        <w:rPr>
          <w:rFonts w:ascii="Times New Roman" w:hAnsi="Times New Roman" w:cs="Times New Roman"/>
          <w:sz w:val="28"/>
        </w:rPr>
        <w:t xml:space="preserve"> (утвердивших) акт.</w:t>
      </w:r>
    </w:p>
    <w:p w:rsidR="00880469" w:rsidRPr="00880469" w:rsidRDefault="00880469" w:rsidP="00880469">
      <w:pPr>
        <w:spacing w:after="0" w:line="240" w:lineRule="auto"/>
        <w:jc w:val="both"/>
        <w:rPr>
          <w:rFonts w:ascii="Times New Roman" w:hAnsi="Times New Roman" w:cs="Times New Roman"/>
          <w:sz w:val="28"/>
        </w:rPr>
      </w:pPr>
      <w:r w:rsidRPr="00880469">
        <w:rPr>
          <w:rFonts w:ascii="Times New Roman" w:hAnsi="Times New Roman" w:cs="Times New Roman"/>
          <w:sz w:val="28"/>
        </w:rPr>
        <w:t>К нормативному правовому акту (за исключением случаев разработки нормативных правовых актов об утверждении административных регламентов в реестре услуг) прилагается справка, содержащая:</w:t>
      </w:r>
    </w:p>
    <w:p w:rsidR="00880469" w:rsidRPr="009D2178" w:rsidRDefault="00880469" w:rsidP="00944C79">
      <w:pPr>
        <w:spacing w:after="0" w:line="240" w:lineRule="auto"/>
        <w:jc w:val="both"/>
        <w:rPr>
          <w:rFonts w:ascii="Times New Roman" w:hAnsi="Times New Roman" w:cs="Times New Roman"/>
          <w:sz w:val="28"/>
        </w:rPr>
      </w:pPr>
    </w:p>
    <w:p w:rsidR="00944C79"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w:t>
      </w:r>
      <w:r w:rsidR="00880469" w:rsidRPr="00880469">
        <w:rPr>
          <w:rFonts w:ascii="Times New Roman" w:hAnsi="Times New Roman" w:cs="Times New Roman"/>
          <w:sz w:val="28"/>
        </w:rPr>
        <w:t xml:space="preserve">основания, цели и мотивы издания нормативного правового акта и (или) внесения </w:t>
      </w:r>
      <w:r w:rsidR="00880469">
        <w:rPr>
          <w:rFonts w:ascii="Times New Roman" w:hAnsi="Times New Roman" w:cs="Times New Roman"/>
          <w:sz w:val="28"/>
        </w:rPr>
        <w:t>в него изменений</w:t>
      </w:r>
      <w:r w:rsidRPr="009D2178">
        <w:rPr>
          <w:rFonts w:ascii="Times New Roman" w:hAnsi="Times New Roman" w:cs="Times New Roman"/>
          <w:sz w:val="28"/>
        </w:rPr>
        <w:t>;</w:t>
      </w:r>
    </w:p>
    <w:p w:rsidR="00944C79"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 xml:space="preserve"> -</w:t>
      </w:r>
      <w:r w:rsidR="00880469" w:rsidRPr="00880469">
        <w:rPr>
          <w:rFonts w:ascii="Times New Roman" w:hAnsi="Times New Roman" w:cs="Times New Roman"/>
          <w:sz w:val="28"/>
        </w:rPr>
        <w:t xml:space="preserve">сведения о результатах изучения вопросов, указанных в </w:t>
      </w:r>
      <w:hyperlink r:id="rId7" w:history="1">
        <w:r w:rsidR="00880469" w:rsidRPr="00880469">
          <w:rPr>
            <w:rStyle w:val="a3"/>
            <w:rFonts w:ascii="Times New Roman" w:hAnsi="Times New Roman" w:cs="Times New Roman"/>
            <w:sz w:val="28"/>
          </w:rPr>
          <w:t>абзаце первом пункта 5</w:t>
        </w:r>
      </w:hyperlink>
      <w:r w:rsidR="00880469">
        <w:rPr>
          <w:rFonts w:ascii="Times New Roman" w:hAnsi="Times New Roman" w:cs="Times New Roman"/>
          <w:sz w:val="28"/>
        </w:rPr>
        <w:t xml:space="preserve"> настоящих Правил</w:t>
      </w:r>
      <w:r w:rsidRPr="009D2178">
        <w:rPr>
          <w:rFonts w:ascii="Times New Roman" w:hAnsi="Times New Roman" w:cs="Times New Roman"/>
          <w:sz w:val="28"/>
        </w:rPr>
        <w:t>;</w:t>
      </w:r>
    </w:p>
    <w:p w:rsidR="00944C79"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w:t>
      </w:r>
      <w:r w:rsidR="00880469" w:rsidRPr="00880469">
        <w:rPr>
          <w:rFonts w:ascii="Times New Roman" w:hAnsi="Times New Roman" w:cs="Times New Roman"/>
          <w:sz w:val="28"/>
        </w:rPr>
        <w:t xml:space="preserve">сведения </w:t>
      </w:r>
      <w:proofErr w:type="gramStart"/>
      <w:r w:rsidR="00880469" w:rsidRPr="00880469">
        <w:rPr>
          <w:rFonts w:ascii="Times New Roman" w:hAnsi="Times New Roman" w:cs="Times New Roman"/>
          <w:sz w:val="28"/>
        </w:rPr>
        <w:t>о</w:t>
      </w:r>
      <w:proofErr w:type="gramEnd"/>
      <w:r w:rsidR="00880469" w:rsidRPr="00880469">
        <w:rPr>
          <w:rFonts w:ascii="Times New Roman" w:hAnsi="Times New Roman" w:cs="Times New Roman"/>
          <w:sz w:val="28"/>
        </w:rPr>
        <w:t xml:space="preserve"> всех действующих нормативных правовых актах по данному вопросу и информацию о сроках их приведения в соответствие с принятым актом</w:t>
      </w:r>
      <w:r w:rsidR="00880469" w:rsidRPr="009D2178">
        <w:rPr>
          <w:rFonts w:ascii="Times New Roman" w:hAnsi="Times New Roman" w:cs="Times New Roman"/>
          <w:sz w:val="28"/>
        </w:rPr>
        <w:t>;</w:t>
      </w:r>
    </w:p>
    <w:p w:rsidR="00944C79"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 xml:space="preserve">- </w:t>
      </w:r>
      <w:r w:rsidR="00880469" w:rsidRPr="00880469">
        <w:rPr>
          <w:rFonts w:ascii="Times New Roman" w:hAnsi="Times New Roman" w:cs="Times New Roman"/>
          <w:sz w:val="28"/>
        </w:rPr>
        <w:t>сведения о наличии или отсутствии в акте обязательных требований, соответствующих виде государственного контроля (надзора), муниципального контроля, виде разрешительной деятельности и предполагаемая ответственность за их нарушени</w:t>
      </w:r>
      <w:r w:rsidR="00880469">
        <w:rPr>
          <w:rFonts w:ascii="Times New Roman" w:hAnsi="Times New Roman" w:cs="Times New Roman"/>
          <w:sz w:val="28"/>
        </w:rPr>
        <w:t>е или последствия несоблюдения;</w:t>
      </w:r>
    </w:p>
    <w:p w:rsidR="00880469" w:rsidRDefault="00944C79" w:rsidP="00944C79">
      <w:pPr>
        <w:spacing w:after="0" w:line="240" w:lineRule="auto"/>
        <w:jc w:val="both"/>
        <w:rPr>
          <w:rFonts w:ascii="Times New Roman" w:hAnsi="Times New Roman" w:cs="Times New Roman"/>
          <w:sz w:val="28"/>
        </w:rPr>
      </w:pPr>
      <w:proofErr w:type="gramStart"/>
      <w:r w:rsidRPr="009D2178">
        <w:rPr>
          <w:rFonts w:ascii="Times New Roman" w:hAnsi="Times New Roman" w:cs="Times New Roman"/>
          <w:sz w:val="28"/>
        </w:rPr>
        <w:t xml:space="preserve">- </w:t>
      </w:r>
      <w:r w:rsidR="00880469" w:rsidRPr="00880469">
        <w:rPr>
          <w:rFonts w:ascii="Times New Roman" w:hAnsi="Times New Roman" w:cs="Times New Roman"/>
          <w:sz w:val="28"/>
        </w:rPr>
        <w:t xml:space="preserve">сведения о согласовании нормативного правового акта с заинтересованными федеральными органами исполнительной власти и другими государственными органами, если такое согласование требуется в соответствии с </w:t>
      </w:r>
      <w:hyperlink r:id="rId8" w:history="1">
        <w:r w:rsidR="00880469" w:rsidRPr="00880469">
          <w:rPr>
            <w:rStyle w:val="a3"/>
            <w:rFonts w:ascii="Times New Roman" w:hAnsi="Times New Roman" w:cs="Times New Roman"/>
            <w:sz w:val="28"/>
          </w:rPr>
          <w:t>пунктом 3</w:t>
        </w:r>
      </w:hyperlink>
      <w:r w:rsidR="00880469" w:rsidRPr="00880469">
        <w:rPr>
          <w:rFonts w:ascii="Times New Roman" w:hAnsi="Times New Roman" w:cs="Times New Roman"/>
          <w:sz w:val="28"/>
        </w:rPr>
        <w:t xml:space="preserve"> настоящих Правил (с приложением копий писем в случае, если согласование осуществлялось письмами), или сведения о получении проекта нормативного правового акта федеральным органом исполнительной власти или другим государственным органом (дата поступления и входящий номер) в случае</w:t>
      </w:r>
      <w:proofErr w:type="gramEnd"/>
      <w:r w:rsidR="00880469" w:rsidRPr="00880469">
        <w:rPr>
          <w:rFonts w:ascii="Times New Roman" w:hAnsi="Times New Roman" w:cs="Times New Roman"/>
          <w:sz w:val="28"/>
        </w:rPr>
        <w:t xml:space="preserve"> несогласования нормативного правового акта в сроки, предусмотренные </w:t>
      </w:r>
      <w:hyperlink r:id="rId9" w:history="1">
        <w:r w:rsidR="00880469" w:rsidRPr="00880469">
          <w:rPr>
            <w:rStyle w:val="a3"/>
            <w:rFonts w:ascii="Times New Roman" w:hAnsi="Times New Roman" w:cs="Times New Roman"/>
            <w:sz w:val="28"/>
          </w:rPr>
          <w:t>пунктом 3</w:t>
        </w:r>
      </w:hyperlink>
      <w:r w:rsidR="00880469">
        <w:rPr>
          <w:rFonts w:ascii="Times New Roman" w:hAnsi="Times New Roman" w:cs="Times New Roman"/>
          <w:sz w:val="28"/>
        </w:rPr>
        <w:t xml:space="preserve"> настоящих Правил;</w:t>
      </w:r>
    </w:p>
    <w:p w:rsidR="00880469"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 xml:space="preserve">- </w:t>
      </w:r>
      <w:r w:rsidR="00880469" w:rsidRPr="00880469">
        <w:rPr>
          <w:rFonts w:ascii="Times New Roman" w:hAnsi="Times New Roman" w:cs="Times New Roman"/>
          <w:sz w:val="28"/>
        </w:rPr>
        <w:t>сведения о проведении независимой антикоррупционной экспертизы с приложением копий заключений по результатам независимой антикоррупцио</w:t>
      </w:r>
      <w:r w:rsidR="00880469">
        <w:rPr>
          <w:rFonts w:ascii="Times New Roman" w:hAnsi="Times New Roman" w:cs="Times New Roman"/>
          <w:sz w:val="28"/>
        </w:rPr>
        <w:t>нной экспертизы;</w:t>
      </w:r>
    </w:p>
    <w:p w:rsidR="00880469" w:rsidRPr="00880469" w:rsidRDefault="00944C79" w:rsidP="00880469">
      <w:pPr>
        <w:spacing w:after="0" w:line="240" w:lineRule="auto"/>
        <w:jc w:val="both"/>
        <w:rPr>
          <w:rFonts w:ascii="Times New Roman" w:hAnsi="Times New Roman" w:cs="Times New Roman"/>
          <w:sz w:val="28"/>
        </w:rPr>
      </w:pPr>
      <w:r w:rsidRPr="009D2178">
        <w:rPr>
          <w:rFonts w:ascii="Times New Roman" w:hAnsi="Times New Roman" w:cs="Times New Roman"/>
          <w:sz w:val="28"/>
        </w:rPr>
        <w:t xml:space="preserve">- </w:t>
      </w:r>
      <w:r w:rsidR="00880469" w:rsidRPr="00880469">
        <w:rPr>
          <w:rFonts w:ascii="Times New Roman" w:hAnsi="Times New Roman" w:cs="Times New Roman"/>
          <w:sz w:val="28"/>
        </w:rPr>
        <w:t>сведения о направлении проекта акта на заключение об оценке регулирующего воздействия с приложением копии заключения либо об отсутствии оснований для направления проекта акта на заключение об оценке регулирующего воздействия;</w:t>
      </w:r>
    </w:p>
    <w:p w:rsidR="00880469" w:rsidRPr="00880469" w:rsidRDefault="00880469" w:rsidP="00880469">
      <w:pPr>
        <w:spacing w:after="0" w:line="240" w:lineRule="auto"/>
        <w:jc w:val="both"/>
        <w:rPr>
          <w:rFonts w:ascii="Times New Roman" w:hAnsi="Times New Roman" w:cs="Times New Roman"/>
          <w:sz w:val="28"/>
        </w:rPr>
      </w:pPr>
      <w:r>
        <w:rPr>
          <w:rFonts w:ascii="Times New Roman" w:hAnsi="Times New Roman" w:cs="Times New Roman"/>
          <w:sz w:val="28"/>
        </w:rPr>
        <w:t>-</w:t>
      </w:r>
      <w:r w:rsidRPr="00880469">
        <w:rPr>
          <w:rFonts w:ascii="Times New Roman" w:hAnsi="Times New Roman" w:cs="Times New Roman"/>
          <w:sz w:val="28"/>
        </w:rPr>
        <w:t xml:space="preserve">сведения о раскрытии федеральным органом исполнительной власти информации о разработке нормативного правового акта в соответствии с </w:t>
      </w:r>
      <w:hyperlink r:id="rId10" w:history="1">
        <w:r w:rsidRPr="00880469">
          <w:rPr>
            <w:rStyle w:val="a3"/>
            <w:rFonts w:ascii="Times New Roman" w:hAnsi="Times New Roman" w:cs="Times New Roman"/>
            <w:sz w:val="28"/>
          </w:rPr>
          <w:t>Правилами</w:t>
        </w:r>
      </w:hyperlink>
      <w:r w:rsidRPr="00880469">
        <w:rPr>
          <w:rFonts w:ascii="Times New Roman" w:hAnsi="Times New Roman" w:cs="Times New Roman"/>
          <w:sz w:val="28"/>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w:t>
      </w:r>
    </w:p>
    <w:p w:rsidR="00880469" w:rsidRPr="00880469" w:rsidRDefault="00880469" w:rsidP="00880469">
      <w:pPr>
        <w:spacing w:after="0" w:line="240" w:lineRule="auto"/>
        <w:jc w:val="both"/>
        <w:rPr>
          <w:rFonts w:ascii="Times New Roman" w:hAnsi="Times New Roman" w:cs="Times New Roman"/>
          <w:sz w:val="28"/>
        </w:rPr>
      </w:pPr>
      <w:r>
        <w:rPr>
          <w:rFonts w:ascii="Times New Roman" w:hAnsi="Times New Roman" w:cs="Times New Roman"/>
          <w:sz w:val="28"/>
        </w:rPr>
        <w:t>-</w:t>
      </w:r>
      <w:r w:rsidRPr="00880469">
        <w:rPr>
          <w:rFonts w:ascii="Times New Roman" w:hAnsi="Times New Roman" w:cs="Times New Roman"/>
          <w:sz w:val="28"/>
        </w:rPr>
        <w:t>сведения о предварительном обсуждении на заседаниях общественного совета при федеральном органе исполнительной власти с приложением копии заключения соответствующего общественного совета или об отсутствии основания для проведения такого обсуждения;</w:t>
      </w:r>
    </w:p>
    <w:p w:rsidR="00880469" w:rsidRPr="00880469" w:rsidRDefault="00880469" w:rsidP="00880469">
      <w:pPr>
        <w:spacing w:after="0" w:line="240" w:lineRule="auto"/>
        <w:jc w:val="both"/>
        <w:rPr>
          <w:rFonts w:ascii="Times New Roman" w:hAnsi="Times New Roman" w:cs="Times New Roman"/>
          <w:sz w:val="28"/>
        </w:rPr>
      </w:pPr>
      <w:r>
        <w:rPr>
          <w:rFonts w:ascii="Times New Roman" w:hAnsi="Times New Roman" w:cs="Times New Roman"/>
          <w:sz w:val="28"/>
        </w:rPr>
        <w:lastRenderedPageBreak/>
        <w:t>-</w:t>
      </w:r>
      <w:r w:rsidRPr="00880469">
        <w:rPr>
          <w:rFonts w:ascii="Times New Roman" w:hAnsi="Times New Roman" w:cs="Times New Roman"/>
          <w:sz w:val="28"/>
        </w:rPr>
        <w:t>ведения о результатах проведения педагогической экспертизы нормативного правового акта (в случае ее проведения);</w:t>
      </w:r>
    </w:p>
    <w:p w:rsidR="0026169D" w:rsidRPr="0026169D" w:rsidRDefault="00880469" w:rsidP="0026169D">
      <w:pPr>
        <w:spacing w:after="0" w:line="240" w:lineRule="auto"/>
        <w:jc w:val="both"/>
        <w:rPr>
          <w:rFonts w:ascii="Times New Roman" w:hAnsi="Times New Roman" w:cs="Times New Roman"/>
          <w:sz w:val="28"/>
        </w:rPr>
      </w:pPr>
      <w:r>
        <w:rPr>
          <w:rFonts w:ascii="Times New Roman" w:hAnsi="Times New Roman" w:cs="Times New Roman"/>
          <w:sz w:val="28"/>
        </w:rPr>
        <w:t>-</w:t>
      </w:r>
      <w:r w:rsidR="0026169D" w:rsidRPr="0026169D">
        <w:rPr>
          <w:rFonts w:ascii="Times New Roman" w:hAnsi="Times New Roman" w:cs="Times New Roman"/>
          <w:sz w:val="28"/>
        </w:rPr>
        <w:t>ведения о проведении согласительного совещания в случае наличия разногласий по проекту нормативного правового акта, выявленных по результатам проведения оценки регулирующего воздействия, по результатам которого разногласия были урегулированы, с приложением копии протокола согласительного совещания;</w:t>
      </w:r>
    </w:p>
    <w:p w:rsidR="0026169D" w:rsidRPr="0026169D" w:rsidRDefault="0026169D" w:rsidP="0026169D">
      <w:pPr>
        <w:spacing w:after="0" w:line="240" w:lineRule="auto"/>
        <w:jc w:val="both"/>
        <w:rPr>
          <w:rFonts w:ascii="Times New Roman" w:hAnsi="Times New Roman" w:cs="Times New Roman"/>
          <w:sz w:val="28"/>
        </w:rPr>
      </w:pPr>
      <w:r>
        <w:rPr>
          <w:rFonts w:ascii="Times New Roman" w:hAnsi="Times New Roman" w:cs="Times New Roman"/>
          <w:sz w:val="28"/>
        </w:rPr>
        <w:t>-</w:t>
      </w:r>
      <w:r w:rsidRPr="0026169D">
        <w:rPr>
          <w:rFonts w:ascii="Times New Roman" w:hAnsi="Times New Roman" w:cs="Times New Roman"/>
          <w:sz w:val="28"/>
        </w:rPr>
        <w:t>сведения о результатах обязательной метрологической экспертизы требований к измерениям, стандартным образцам и средствам измерений, содержащихся в проектах нормативных правовых актов Российской Федерации;</w:t>
      </w:r>
    </w:p>
    <w:p w:rsidR="0026169D" w:rsidRPr="0026169D" w:rsidRDefault="0026169D" w:rsidP="0026169D">
      <w:pPr>
        <w:spacing w:after="0" w:line="240" w:lineRule="auto"/>
        <w:jc w:val="both"/>
        <w:rPr>
          <w:rFonts w:ascii="Times New Roman" w:hAnsi="Times New Roman" w:cs="Times New Roman"/>
          <w:sz w:val="28"/>
        </w:rPr>
      </w:pPr>
      <w:r>
        <w:rPr>
          <w:rFonts w:ascii="Times New Roman" w:hAnsi="Times New Roman" w:cs="Times New Roman"/>
          <w:sz w:val="28"/>
        </w:rPr>
        <w:t>-</w:t>
      </w:r>
      <w:r w:rsidRPr="0026169D">
        <w:rPr>
          <w:rFonts w:ascii="Times New Roman" w:hAnsi="Times New Roman" w:cs="Times New Roman"/>
          <w:sz w:val="28"/>
        </w:rPr>
        <w:t>ведения о результатах экспертизы, проводимой Министерством экономического развития Российской Федерации, и о проведении согласительного совещания в случае наличия разногласий по проекту нормативного правового акта (с приложением оригинала протокола согласительного совещания и оригинала заключения);</w:t>
      </w:r>
    </w:p>
    <w:p w:rsidR="00944C79" w:rsidRPr="009D2178" w:rsidRDefault="0026169D" w:rsidP="00944C79">
      <w:pPr>
        <w:spacing w:after="0" w:line="240" w:lineRule="auto"/>
        <w:jc w:val="both"/>
        <w:rPr>
          <w:rFonts w:ascii="Times New Roman" w:hAnsi="Times New Roman" w:cs="Times New Roman"/>
          <w:sz w:val="28"/>
        </w:rPr>
      </w:pPr>
      <w:proofErr w:type="gramStart"/>
      <w:r>
        <w:rPr>
          <w:rFonts w:ascii="Times New Roman" w:hAnsi="Times New Roman" w:cs="Times New Roman"/>
          <w:sz w:val="28"/>
        </w:rPr>
        <w:t>-</w:t>
      </w:r>
      <w:r w:rsidRPr="0026169D">
        <w:rPr>
          <w:rFonts w:ascii="Times New Roman" w:hAnsi="Times New Roman" w:cs="Times New Roman"/>
          <w:sz w:val="28"/>
        </w:rPr>
        <w:t>ведения о том, что расходные обязательства публично-правовых образований, возникшие на основании нормативного правового акта, будут исполняться в пределах соответствующих бюджетных ассигнований, предусмотренных в соответствующем бюджете бюджетной системы Российской Федерации, и их увеличение не потребуется, либо сведения о наличии заключения Министерства финансов Российской Федерации, в котором дается оценка финансовых последствий принятия соответствующих решений, с приложением копии тако</w:t>
      </w:r>
      <w:r>
        <w:rPr>
          <w:rFonts w:ascii="Times New Roman" w:hAnsi="Times New Roman" w:cs="Times New Roman"/>
          <w:sz w:val="28"/>
        </w:rPr>
        <w:t>го заключения.</w:t>
      </w:r>
      <w:proofErr w:type="gramEnd"/>
    </w:p>
    <w:p w:rsidR="0083276B"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 xml:space="preserve">В случае, установленном абзацем шестнадцатым </w:t>
      </w:r>
      <w:hyperlink r:id="rId11" w:history="1">
        <w:r w:rsidRPr="009D2178">
          <w:rPr>
            <w:rStyle w:val="a3"/>
            <w:rFonts w:ascii="Times New Roman" w:hAnsi="Times New Roman" w:cs="Times New Roman"/>
            <w:color w:val="auto"/>
            <w:sz w:val="28"/>
            <w:u w:val="none"/>
          </w:rPr>
          <w:t>пункта 3</w:t>
        </w:r>
      </w:hyperlink>
      <w:r w:rsidRPr="009D2178">
        <w:rPr>
          <w:rFonts w:ascii="Times New Roman" w:hAnsi="Times New Roman" w:cs="Times New Roman"/>
          <w:sz w:val="28"/>
        </w:rPr>
        <w:t xml:space="preserve"> настоящих Правил, к нормативному правовому акту прилагается решение Заместителя Председателя Правительства Российской Федерации. </w:t>
      </w:r>
    </w:p>
    <w:sectPr w:rsidR="0083276B" w:rsidRPr="009D2178" w:rsidSect="00DB421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6B"/>
    <w:rsid w:val="0026169D"/>
    <w:rsid w:val="005E4308"/>
    <w:rsid w:val="0083276B"/>
    <w:rsid w:val="00880469"/>
    <w:rsid w:val="00944C79"/>
    <w:rsid w:val="009D2178"/>
    <w:rsid w:val="00B665F8"/>
    <w:rsid w:val="00F2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7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DB2066B15288C3DE036C2DCBA426A7F81E2FD4C6ECBC948F61B4D2DD7598423CFB6BA5AECB9CC6CBE5B2C3C766C871E463DE09F7HDy5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8A0AEE59A9F8619B72A544812975FF1D7AA1EEA096B514097FB543D51C684A1B25E97E4E02938DEAE0CDDA5F87A56F0BDE57FC1BF8315424Ew7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9315F29BF0D586871939785A6ED44E48FFF3E1AE2EFE4963D5552D38EC68A394A42EE94E9BF3400FAD55CB5F42BDB219F1BE4E96E2629516sEI" TargetMode="External"/><Relationship Id="rId11" Type="http://schemas.openxmlformats.org/officeDocument/2006/relationships/hyperlink" Target="consultantplus://offline/ref=29679D490F1405CB0D6D06FBA50B3AC6E83A7376DB77183AE3CB16B546B6C4070727F4BD37C34F9Bb9eCN" TargetMode="External"/><Relationship Id="rId5" Type="http://schemas.openxmlformats.org/officeDocument/2006/relationships/hyperlink" Target="consultantplus://offline/ref=461ED5CAB0FA46E37D940624D7292F7920F2BB6979DD3BE6F9E3B1AD963665B5EB55D456RESFN" TargetMode="External"/><Relationship Id="rId10" Type="http://schemas.openxmlformats.org/officeDocument/2006/relationships/hyperlink" Target="consultantplus://offline/ref=4134C5C753B08AEDE5036A26BF45B86A2111C3E48EFF6158CE9605C8039E029FC66DF6CE50B12A7CDD3A948E3D3904DFCEFCA947D3F31579p3zAI" TargetMode="External"/><Relationship Id="rId4" Type="http://schemas.openxmlformats.org/officeDocument/2006/relationships/webSettings" Target="webSettings.xml"/><Relationship Id="rId9" Type="http://schemas.openxmlformats.org/officeDocument/2006/relationships/hyperlink" Target="consultantplus://offline/ref=F4DB2066B15288C3DE036C2DCBA426A7F81E2FD4C6ECBC948F61B4D2DD7598423CFB6BA5AECB9CC6CBE5B2C3C766C871E463DE09F7HD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MorkovinaEA</dc:creator>
  <cp:lastModifiedBy>Александрова Анастасия Алексеевна</cp:lastModifiedBy>
  <cp:revision>2</cp:revision>
  <dcterms:created xsi:type="dcterms:W3CDTF">2023-05-23T08:56:00Z</dcterms:created>
  <dcterms:modified xsi:type="dcterms:W3CDTF">2023-05-23T08:56:00Z</dcterms:modified>
</cp:coreProperties>
</file>