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E32219" w:rsidRPr="00E32219" w:rsidRDefault="00E32219" w:rsidP="00C56C9A">
      <w:pPr>
        <w:spacing w:after="120" w:line="240" w:lineRule="auto"/>
        <w:jc w:val="center"/>
        <w:rPr>
          <w:rFonts w:ascii="Cambria" w:hAnsi="Cambria"/>
          <w:b/>
          <w:bCs/>
          <w:color w:val="1F497D"/>
          <w:sz w:val="28"/>
          <w:szCs w:val="28"/>
        </w:rPr>
      </w:pPr>
      <w:r>
        <w:rPr>
          <w:rFonts w:ascii="Cambria" w:hAnsi="Cambria"/>
          <w:b/>
          <w:bCs/>
          <w:noProof/>
          <w:color w:val="1F497D"/>
          <w:sz w:val="28"/>
          <w:szCs w:val="28"/>
          <w:lang w:eastAsia="ru-RU"/>
        </w:rPr>
        <w:drawing>
          <wp:inline distT="0" distB="0" distL="0" distR="0">
            <wp:extent cx="1171575" cy="1139839"/>
            <wp:effectExtent l="0" t="0" r="0" b="3175"/>
            <wp:docPr id="1" name="Рисунок 1" descr="C:\Users\svm\Desktop\РАБОТА\Лого РСПП\logo_rspp_rus_whitestrip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m\Desktop\РАБОТА\Лого РСПП\logo_rspp_rus_whitestripe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1398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32219">
        <w:rPr>
          <w:rFonts w:ascii="Times New Roman" w:eastAsia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Fonts w:ascii="Cambria" w:hAnsi="Cambria"/>
          <w:b/>
          <w:bCs/>
          <w:noProof/>
          <w:color w:val="1F497D"/>
          <w:sz w:val="28"/>
          <w:szCs w:val="28"/>
          <w:lang w:eastAsia="ru-RU"/>
        </w:rPr>
        <w:drawing>
          <wp:inline distT="0" distB="0" distL="0" distR="0" wp14:anchorId="7F05CA59" wp14:editId="1C30BC82">
            <wp:extent cx="2825504" cy="983881"/>
            <wp:effectExtent l="0" t="0" r="0" b="6985"/>
            <wp:docPr id="3" name="Рисунок 3" descr="C:\Users\svm\Desktop\РАБОТА\НРБ\НРБ-2023\лого НРБ 2023\лого НРБ 2023\Лого НРБ 2023 цветно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vm\Desktop\РАБОТА\НРБ\НРБ-2023\лого НРБ 2023\лого НРБ 2023\Лого НРБ 2023 цветной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9848" cy="9853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6C9A" w:rsidRPr="00C56C9A" w:rsidRDefault="00504976" w:rsidP="00C56C9A">
      <w:pPr>
        <w:spacing w:after="120" w:line="240" w:lineRule="auto"/>
        <w:jc w:val="center"/>
        <w:rPr>
          <w:rFonts w:ascii="Cambria" w:hAnsi="Cambria"/>
          <w:b/>
          <w:bCs/>
          <w:color w:val="1F497D"/>
          <w:sz w:val="28"/>
          <w:szCs w:val="28"/>
        </w:rPr>
      </w:pPr>
      <w:r>
        <w:rPr>
          <w:rFonts w:ascii="Cambria" w:hAnsi="Cambria"/>
          <w:b/>
          <w:bCs/>
          <w:color w:val="1F497D"/>
          <w:sz w:val="28"/>
          <w:szCs w:val="28"/>
        </w:rPr>
        <w:t>ИНТЕГРАЦИОННЫЙ</w:t>
      </w:r>
      <w:r w:rsidR="00C56C9A" w:rsidRPr="00C56C9A">
        <w:rPr>
          <w:rFonts w:ascii="Cambria" w:hAnsi="Cambria"/>
          <w:b/>
          <w:bCs/>
          <w:color w:val="1F497D"/>
          <w:sz w:val="28"/>
          <w:szCs w:val="28"/>
        </w:rPr>
        <w:t xml:space="preserve"> ФОРУМ </w:t>
      </w:r>
    </w:p>
    <w:p w:rsidR="00C56C9A" w:rsidRPr="00C56C9A" w:rsidRDefault="00C56C9A" w:rsidP="00C56C9A">
      <w:pPr>
        <w:spacing w:after="120" w:line="240" w:lineRule="auto"/>
        <w:jc w:val="center"/>
        <w:rPr>
          <w:rFonts w:ascii="Cambria" w:hAnsi="Cambria"/>
          <w:b/>
          <w:bCs/>
          <w:color w:val="1F497D"/>
          <w:sz w:val="28"/>
          <w:szCs w:val="28"/>
        </w:rPr>
      </w:pPr>
      <w:r w:rsidRPr="00C56C9A">
        <w:rPr>
          <w:rFonts w:ascii="Cambria" w:hAnsi="Cambria"/>
          <w:b/>
          <w:bCs/>
          <w:color w:val="1F497D"/>
          <w:sz w:val="28"/>
          <w:szCs w:val="28"/>
        </w:rPr>
        <w:t>«</w:t>
      </w:r>
      <w:r w:rsidR="0040297D" w:rsidRPr="0040297D">
        <w:rPr>
          <w:rFonts w:ascii="Cambria" w:hAnsi="Cambria"/>
          <w:b/>
          <w:bCs/>
          <w:color w:val="1F497D"/>
          <w:sz w:val="28"/>
          <w:szCs w:val="28"/>
        </w:rPr>
        <w:t>Раздвигая горизонт: стратегия евразийской экономической интеграции в новых условиях и роль бизнеса»</w:t>
      </w:r>
    </w:p>
    <w:p w:rsidR="00C56C9A" w:rsidRPr="0040297D" w:rsidRDefault="00C17A26" w:rsidP="00C56C9A">
      <w:pPr>
        <w:spacing w:after="120" w:line="240" w:lineRule="auto"/>
        <w:jc w:val="center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b/>
          <w:bCs/>
          <w:sz w:val="24"/>
          <w:szCs w:val="24"/>
        </w:rPr>
        <w:t>6</w:t>
      </w:r>
      <w:r w:rsidR="00C56C9A" w:rsidRPr="0040297D">
        <w:rPr>
          <w:rFonts w:ascii="Cambria" w:hAnsi="Cambria"/>
          <w:b/>
          <w:bCs/>
          <w:sz w:val="24"/>
          <w:szCs w:val="24"/>
        </w:rPr>
        <w:t xml:space="preserve"> </w:t>
      </w:r>
      <w:r w:rsidR="0082140A" w:rsidRPr="0040297D">
        <w:rPr>
          <w:rFonts w:ascii="Cambria" w:hAnsi="Cambria"/>
          <w:b/>
          <w:bCs/>
          <w:sz w:val="24"/>
          <w:szCs w:val="24"/>
        </w:rPr>
        <w:t>марта 2023</w:t>
      </w:r>
      <w:r w:rsidR="00C56C9A" w:rsidRPr="0040297D">
        <w:rPr>
          <w:rFonts w:ascii="Cambria" w:hAnsi="Cambria"/>
          <w:b/>
          <w:bCs/>
          <w:sz w:val="24"/>
          <w:szCs w:val="24"/>
        </w:rPr>
        <w:t xml:space="preserve"> года, 11:00</w:t>
      </w:r>
    </w:p>
    <w:p w:rsidR="00C56C9A" w:rsidRPr="0082140A" w:rsidRDefault="0082140A" w:rsidP="00C56C9A">
      <w:pPr>
        <w:spacing w:after="120" w:line="240" w:lineRule="auto"/>
        <w:jc w:val="center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(Москва, </w:t>
      </w:r>
      <w:proofErr w:type="spellStart"/>
      <w:r>
        <w:rPr>
          <w:rFonts w:ascii="Cambria" w:hAnsi="Cambria"/>
          <w:sz w:val="24"/>
          <w:szCs w:val="24"/>
        </w:rPr>
        <w:t>Котельническая</w:t>
      </w:r>
      <w:proofErr w:type="spellEnd"/>
      <w:r>
        <w:rPr>
          <w:rFonts w:ascii="Cambria" w:hAnsi="Cambria"/>
          <w:sz w:val="24"/>
          <w:szCs w:val="24"/>
        </w:rPr>
        <w:t xml:space="preserve"> наб. 17, 228, Смешанный формат, </w:t>
      </w:r>
      <w:proofErr w:type="gramStart"/>
      <w:r w:rsidR="00C56C9A" w:rsidRPr="00C56C9A">
        <w:rPr>
          <w:rFonts w:ascii="Cambria" w:hAnsi="Cambria"/>
          <w:sz w:val="24"/>
          <w:szCs w:val="24"/>
        </w:rPr>
        <w:t>Видео-конференция</w:t>
      </w:r>
      <w:proofErr w:type="gramEnd"/>
      <w:r w:rsidR="00C56C9A" w:rsidRPr="00C56C9A">
        <w:rPr>
          <w:rFonts w:ascii="Cambria" w:hAnsi="Cambria"/>
          <w:sz w:val="24"/>
          <w:szCs w:val="24"/>
        </w:rPr>
        <w:t xml:space="preserve">, платформа </w:t>
      </w:r>
      <w:r w:rsidR="00D7102F">
        <w:rPr>
          <w:rFonts w:ascii="Cambria" w:hAnsi="Cambria"/>
          <w:sz w:val="24"/>
          <w:szCs w:val="24"/>
          <w:lang w:val="en-US"/>
        </w:rPr>
        <w:t>IVA</w:t>
      </w:r>
      <w:r w:rsidR="00C56C9A" w:rsidRPr="00C56C9A">
        <w:rPr>
          <w:rFonts w:ascii="Cambria" w:hAnsi="Cambria"/>
          <w:sz w:val="24"/>
          <w:szCs w:val="24"/>
        </w:rPr>
        <w:t xml:space="preserve">, трансляция на </w:t>
      </w:r>
      <w:r w:rsidR="00C56C9A" w:rsidRPr="00C56C9A">
        <w:rPr>
          <w:rFonts w:ascii="Cambria" w:hAnsi="Cambria"/>
          <w:sz w:val="24"/>
          <w:szCs w:val="24"/>
          <w:lang w:val="en-US"/>
        </w:rPr>
        <w:t>You</w:t>
      </w:r>
      <w:r w:rsidR="00C56C9A" w:rsidRPr="00C56C9A">
        <w:rPr>
          <w:rFonts w:ascii="Cambria" w:hAnsi="Cambria"/>
          <w:sz w:val="24"/>
          <w:szCs w:val="24"/>
        </w:rPr>
        <w:t>-</w:t>
      </w:r>
      <w:r w:rsidR="00C56C9A" w:rsidRPr="00C56C9A">
        <w:rPr>
          <w:rFonts w:ascii="Cambria" w:hAnsi="Cambria"/>
          <w:sz w:val="24"/>
          <w:szCs w:val="24"/>
          <w:lang w:val="en-US"/>
        </w:rPr>
        <w:t>Tube</w:t>
      </w:r>
      <w:r>
        <w:rPr>
          <w:rFonts w:ascii="Cambria" w:hAnsi="Cambria"/>
          <w:sz w:val="24"/>
          <w:szCs w:val="24"/>
        </w:rPr>
        <w:t>)</w:t>
      </w:r>
    </w:p>
    <w:p w:rsidR="00F444D7" w:rsidRDefault="0079314C" w:rsidP="000253FA">
      <w:pPr>
        <w:spacing w:after="0" w:line="240" w:lineRule="auto"/>
        <w:ind w:firstLine="709"/>
        <w:jc w:val="both"/>
        <w:rPr>
          <w:rFonts w:ascii="Cambria" w:hAnsi="Cambria"/>
          <w:iCs/>
          <w:sz w:val="24"/>
          <w:szCs w:val="24"/>
        </w:rPr>
      </w:pPr>
      <w:r>
        <w:rPr>
          <w:rFonts w:ascii="Cambria" w:hAnsi="Cambria"/>
          <w:iCs/>
          <w:sz w:val="24"/>
          <w:szCs w:val="24"/>
        </w:rPr>
        <w:t xml:space="preserve">Сегодня в </w:t>
      </w:r>
      <w:r w:rsidR="00746C6F">
        <w:rPr>
          <w:rFonts w:ascii="Cambria" w:hAnsi="Cambria"/>
          <w:iCs/>
          <w:sz w:val="24"/>
          <w:szCs w:val="24"/>
        </w:rPr>
        <w:t>мировой экономике и международных отношениях</w:t>
      </w:r>
      <w:r>
        <w:rPr>
          <w:rFonts w:ascii="Cambria" w:hAnsi="Cambria"/>
          <w:iCs/>
          <w:sz w:val="24"/>
          <w:szCs w:val="24"/>
        </w:rPr>
        <w:t xml:space="preserve"> протекают драматические изменения</w:t>
      </w:r>
      <w:r w:rsidR="00746C6F">
        <w:rPr>
          <w:rFonts w:ascii="Cambria" w:hAnsi="Cambria"/>
          <w:iCs/>
          <w:sz w:val="24"/>
          <w:szCs w:val="24"/>
        </w:rPr>
        <w:t xml:space="preserve">, связанные с нарастающей конфликтностью, массовыми заболеваниями растущими разрывами в экономическом развитии и сопровождающиеся эрозией современной международной системой. </w:t>
      </w:r>
      <w:r w:rsidR="00F444D7" w:rsidRPr="00C56C9A">
        <w:rPr>
          <w:rFonts w:ascii="Cambria" w:hAnsi="Cambria"/>
          <w:iCs/>
          <w:sz w:val="24"/>
          <w:szCs w:val="24"/>
        </w:rPr>
        <w:t xml:space="preserve">В условиях </w:t>
      </w:r>
      <w:r w:rsidR="00F444D7">
        <w:rPr>
          <w:rFonts w:ascii="Cambria" w:hAnsi="Cambria"/>
          <w:iCs/>
          <w:sz w:val="24"/>
          <w:szCs w:val="24"/>
        </w:rPr>
        <w:t>весьма ограниченных возможностей</w:t>
      </w:r>
      <w:r w:rsidR="00F444D7" w:rsidRPr="00C56C9A">
        <w:rPr>
          <w:rFonts w:ascii="Cambria" w:hAnsi="Cambria"/>
          <w:iCs/>
          <w:sz w:val="24"/>
          <w:szCs w:val="24"/>
        </w:rPr>
        <w:t xml:space="preserve"> </w:t>
      </w:r>
      <w:r w:rsidR="00F444D7">
        <w:rPr>
          <w:rFonts w:ascii="Cambria" w:hAnsi="Cambria"/>
          <w:iCs/>
          <w:sz w:val="24"/>
          <w:szCs w:val="24"/>
        </w:rPr>
        <w:t xml:space="preserve">многих институтов </w:t>
      </w:r>
      <w:r w:rsidR="00F444D7" w:rsidRPr="00C56C9A">
        <w:rPr>
          <w:rFonts w:ascii="Cambria" w:hAnsi="Cambria"/>
          <w:iCs/>
          <w:sz w:val="24"/>
          <w:szCs w:val="24"/>
        </w:rPr>
        <w:t xml:space="preserve">глобального управления, продемонстрировавших практическую неспособность </w:t>
      </w:r>
      <w:r w:rsidR="00F444D7">
        <w:rPr>
          <w:rFonts w:ascii="Cambria" w:hAnsi="Cambria"/>
          <w:iCs/>
          <w:sz w:val="24"/>
          <w:szCs w:val="24"/>
        </w:rPr>
        <w:t>к</w:t>
      </w:r>
      <w:r w:rsidR="00F444D7" w:rsidRPr="00C56C9A">
        <w:rPr>
          <w:rFonts w:ascii="Cambria" w:hAnsi="Cambria"/>
          <w:iCs/>
          <w:sz w:val="24"/>
          <w:szCs w:val="24"/>
        </w:rPr>
        <w:t xml:space="preserve"> выработке эффективных </w:t>
      </w:r>
      <w:r w:rsidR="00F444D7">
        <w:rPr>
          <w:rFonts w:ascii="Cambria" w:hAnsi="Cambria"/>
          <w:iCs/>
          <w:sz w:val="24"/>
          <w:szCs w:val="24"/>
        </w:rPr>
        <w:t>антикризисных</w:t>
      </w:r>
      <w:r w:rsidR="00F444D7" w:rsidRPr="00C56C9A">
        <w:rPr>
          <w:rFonts w:ascii="Cambria" w:hAnsi="Cambria"/>
          <w:iCs/>
          <w:sz w:val="24"/>
          <w:szCs w:val="24"/>
        </w:rPr>
        <w:t xml:space="preserve"> решений</w:t>
      </w:r>
      <w:r w:rsidR="00F444D7">
        <w:rPr>
          <w:rFonts w:ascii="Cambria" w:hAnsi="Cambria"/>
          <w:iCs/>
          <w:sz w:val="24"/>
          <w:szCs w:val="24"/>
        </w:rPr>
        <w:t>,</w:t>
      </w:r>
      <w:r w:rsidR="00F444D7" w:rsidRPr="00C56C9A">
        <w:rPr>
          <w:rFonts w:ascii="Cambria" w:hAnsi="Cambria"/>
          <w:iCs/>
          <w:sz w:val="24"/>
          <w:szCs w:val="24"/>
        </w:rPr>
        <w:t xml:space="preserve"> </w:t>
      </w:r>
      <w:r w:rsidR="00F444D7">
        <w:rPr>
          <w:rFonts w:ascii="Cambria" w:hAnsi="Cambria"/>
          <w:iCs/>
          <w:sz w:val="24"/>
          <w:szCs w:val="24"/>
        </w:rPr>
        <w:t xml:space="preserve">и </w:t>
      </w:r>
      <w:r w:rsidR="00F444D7" w:rsidRPr="00C56C9A">
        <w:rPr>
          <w:rFonts w:ascii="Cambria" w:hAnsi="Cambria"/>
          <w:iCs/>
          <w:sz w:val="24"/>
          <w:szCs w:val="24"/>
        </w:rPr>
        <w:t xml:space="preserve">невозможности поиска </w:t>
      </w:r>
      <w:r w:rsidR="00F444D7">
        <w:rPr>
          <w:rFonts w:ascii="Cambria" w:hAnsi="Cambria"/>
          <w:iCs/>
          <w:sz w:val="24"/>
          <w:szCs w:val="24"/>
        </w:rPr>
        <w:t xml:space="preserve">сепаратных </w:t>
      </w:r>
      <w:r w:rsidR="00F444D7" w:rsidRPr="00C56C9A">
        <w:rPr>
          <w:rFonts w:ascii="Cambria" w:hAnsi="Cambria"/>
          <w:iCs/>
          <w:sz w:val="24"/>
          <w:szCs w:val="24"/>
        </w:rPr>
        <w:t xml:space="preserve">решений для многочисленных </w:t>
      </w:r>
      <w:r w:rsidR="00F444D7">
        <w:rPr>
          <w:rFonts w:ascii="Cambria" w:hAnsi="Cambria"/>
          <w:iCs/>
          <w:sz w:val="24"/>
          <w:szCs w:val="24"/>
        </w:rPr>
        <w:t xml:space="preserve">вызовов </w:t>
      </w:r>
      <w:r w:rsidR="00F444D7" w:rsidRPr="00C56C9A">
        <w:rPr>
          <w:rFonts w:ascii="Cambria" w:hAnsi="Cambria"/>
          <w:iCs/>
          <w:sz w:val="24"/>
          <w:szCs w:val="24"/>
        </w:rPr>
        <w:t>на национальном уровне особое значение приобретают региональные форматы сотрудничества</w:t>
      </w:r>
      <w:r w:rsidR="00910946">
        <w:rPr>
          <w:rFonts w:ascii="Cambria" w:hAnsi="Cambria"/>
          <w:iCs/>
          <w:sz w:val="24"/>
          <w:szCs w:val="24"/>
        </w:rPr>
        <w:t>.</w:t>
      </w:r>
    </w:p>
    <w:p w:rsidR="0074518C" w:rsidRDefault="00910946" w:rsidP="000253FA">
      <w:pPr>
        <w:spacing w:after="0" w:line="240" w:lineRule="auto"/>
        <w:ind w:firstLine="709"/>
        <w:jc w:val="both"/>
        <w:rPr>
          <w:rFonts w:ascii="Cambria" w:hAnsi="Cambria"/>
          <w:iCs/>
          <w:sz w:val="24"/>
          <w:szCs w:val="24"/>
        </w:rPr>
      </w:pPr>
      <w:r w:rsidRPr="00C56C9A">
        <w:rPr>
          <w:rFonts w:ascii="Cambria" w:hAnsi="Cambria"/>
          <w:iCs/>
          <w:sz w:val="24"/>
          <w:szCs w:val="24"/>
        </w:rPr>
        <w:t xml:space="preserve">Россия </w:t>
      </w:r>
      <w:r>
        <w:rPr>
          <w:rFonts w:ascii="Cambria" w:hAnsi="Cambria"/>
          <w:iCs/>
          <w:sz w:val="24"/>
          <w:szCs w:val="24"/>
        </w:rPr>
        <w:t>вместе</w:t>
      </w:r>
      <w:r w:rsidRPr="00C56C9A">
        <w:rPr>
          <w:rFonts w:ascii="Cambria" w:hAnsi="Cambria"/>
          <w:iCs/>
          <w:sz w:val="24"/>
          <w:szCs w:val="24"/>
        </w:rPr>
        <w:t xml:space="preserve"> с партнерами из Армении, Беларуси, Казахстана и К</w:t>
      </w:r>
      <w:r>
        <w:rPr>
          <w:rFonts w:ascii="Cambria" w:hAnsi="Cambria"/>
          <w:iCs/>
          <w:sz w:val="24"/>
          <w:szCs w:val="24"/>
        </w:rPr>
        <w:t>ы</w:t>
      </w:r>
      <w:r w:rsidRPr="00C56C9A">
        <w:rPr>
          <w:rFonts w:ascii="Cambria" w:hAnsi="Cambria"/>
          <w:iCs/>
          <w:sz w:val="24"/>
          <w:szCs w:val="24"/>
        </w:rPr>
        <w:t>рг</w:t>
      </w:r>
      <w:r>
        <w:rPr>
          <w:rFonts w:ascii="Cambria" w:hAnsi="Cambria"/>
          <w:iCs/>
          <w:sz w:val="24"/>
          <w:szCs w:val="24"/>
        </w:rPr>
        <w:t>ызстана</w:t>
      </w:r>
      <w:r w:rsidRPr="00C56C9A">
        <w:rPr>
          <w:rFonts w:ascii="Cambria" w:hAnsi="Cambria"/>
          <w:iCs/>
          <w:sz w:val="24"/>
          <w:szCs w:val="24"/>
        </w:rPr>
        <w:t xml:space="preserve"> является членом Евразийского экономического союза (ЕАЭС), одного из крупнейших в мире </w:t>
      </w:r>
      <w:r>
        <w:rPr>
          <w:rFonts w:ascii="Cambria" w:hAnsi="Cambria"/>
          <w:iCs/>
          <w:sz w:val="24"/>
          <w:szCs w:val="24"/>
        </w:rPr>
        <w:t xml:space="preserve">региональных </w:t>
      </w:r>
      <w:r w:rsidRPr="00C56C9A">
        <w:rPr>
          <w:rFonts w:ascii="Cambria" w:hAnsi="Cambria"/>
          <w:iCs/>
          <w:sz w:val="24"/>
          <w:szCs w:val="24"/>
        </w:rPr>
        <w:t xml:space="preserve">интеграционных объединений. За годы, прошедшие с момента создания Союза в 2014 году, его участники достигли серьезных успехов в устранении барьеров и формировании позитивных стимулов </w:t>
      </w:r>
      <w:r w:rsidR="00D40883">
        <w:rPr>
          <w:rFonts w:ascii="Cambria" w:hAnsi="Cambria"/>
          <w:iCs/>
          <w:sz w:val="24"/>
          <w:szCs w:val="24"/>
        </w:rPr>
        <w:t xml:space="preserve">и инструментов </w:t>
      </w:r>
      <w:r w:rsidRPr="00C56C9A">
        <w:rPr>
          <w:rFonts w:ascii="Cambria" w:hAnsi="Cambria"/>
          <w:iCs/>
          <w:sz w:val="24"/>
          <w:szCs w:val="24"/>
        </w:rPr>
        <w:t xml:space="preserve">для </w:t>
      </w:r>
      <w:r w:rsidR="00D40883">
        <w:rPr>
          <w:rFonts w:ascii="Cambria" w:hAnsi="Cambria"/>
          <w:iCs/>
          <w:sz w:val="24"/>
          <w:szCs w:val="24"/>
        </w:rPr>
        <w:t xml:space="preserve">развития </w:t>
      </w:r>
      <w:r w:rsidRPr="00C56C9A">
        <w:rPr>
          <w:rFonts w:ascii="Cambria" w:hAnsi="Cambria"/>
          <w:iCs/>
          <w:sz w:val="24"/>
          <w:szCs w:val="24"/>
        </w:rPr>
        <w:t>сотрудничества</w:t>
      </w:r>
      <w:r w:rsidR="00D85DEA">
        <w:rPr>
          <w:rFonts w:ascii="Cambria" w:hAnsi="Cambria"/>
          <w:iCs/>
          <w:sz w:val="24"/>
          <w:szCs w:val="24"/>
        </w:rPr>
        <w:t xml:space="preserve"> при активно участии евразийского делового сообщества</w:t>
      </w:r>
      <w:r w:rsidRPr="00C56C9A">
        <w:rPr>
          <w:rFonts w:ascii="Cambria" w:hAnsi="Cambria"/>
          <w:iCs/>
          <w:sz w:val="24"/>
          <w:szCs w:val="24"/>
        </w:rPr>
        <w:t>.</w:t>
      </w:r>
    </w:p>
    <w:p w:rsidR="00910946" w:rsidRDefault="0074518C" w:rsidP="000253FA">
      <w:pPr>
        <w:spacing w:after="0" w:line="240" w:lineRule="auto"/>
        <w:ind w:firstLine="709"/>
        <w:jc w:val="both"/>
        <w:rPr>
          <w:rFonts w:ascii="Cambria" w:hAnsi="Cambria"/>
          <w:iCs/>
          <w:sz w:val="24"/>
          <w:szCs w:val="24"/>
        </w:rPr>
      </w:pPr>
      <w:r>
        <w:rPr>
          <w:rFonts w:ascii="Cambria" w:hAnsi="Cambria"/>
          <w:iCs/>
          <w:sz w:val="24"/>
          <w:szCs w:val="24"/>
        </w:rPr>
        <w:t>Ключевым документом, определяющим динамику евразийской экономической интеграции, сегодня являются пятилетние Стратегические направления развития евразийской экономической интеграции до 2025 года</w:t>
      </w:r>
      <w:r w:rsidR="00256FBE">
        <w:rPr>
          <w:rFonts w:ascii="Cambria" w:hAnsi="Cambria"/>
          <w:iCs/>
          <w:sz w:val="24"/>
          <w:szCs w:val="24"/>
        </w:rPr>
        <w:t xml:space="preserve"> (Стратегия 2025)</w:t>
      </w:r>
      <w:r w:rsidR="00D85DEA">
        <w:rPr>
          <w:rFonts w:ascii="Cambria" w:hAnsi="Cambria"/>
          <w:iCs/>
          <w:sz w:val="24"/>
          <w:szCs w:val="24"/>
        </w:rPr>
        <w:t xml:space="preserve">, принятые в 2020 г. на основе </w:t>
      </w:r>
      <w:r w:rsidR="00D85DEA" w:rsidRPr="00D85DEA">
        <w:rPr>
          <w:rFonts w:ascii="Cambria" w:hAnsi="Cambria"/>
          <w:iCs/>
          <w:sz w:val="24"/>
          <w:szCs w:val="24"/>
        </w:rPr>
        <w:t>Деклараци</w:t>
      </w:r>
      <w:r w:rsidR="00D85DEA">
        <w:rPr>
          <w:rFonts w:ascii="Cambria" w:hAnsi="Cambria"/>
          <w:iCs/>
          <w:sz w:val="24"/>
          <w:szCs w:val="24"/>
        </w:rPr>
        <w:t>и</w:t>
      </w:r>
      <w:r w:rsidR="00D85DEA" w:rsidRPr="00D85DEA">
        <w:rPr>
          <w:rFonts w:ascii="Cambria" w:hAnsi="Cambria"/>
          <w:iCs/>
          <w:sz w:val="24"/>
          <w:szCs w:val="24"/>
        </w:rPr>
        <w:t xml:space="preserve"> о дальнейшем развитии интеграционных процессов в рамках </w:t>
      </w:r>
      <w:r w:rsidR="00D85DEA">
        <w:rPr>
          <w:rFonts w:ascii="Cambria" w:hAnsi="Cambria"/>
          <w:iCs/>
          <w:sz w:val="24"/>
          <w:szCs w:val="24"/>
        </w:rPr>
        <w:t xml:space="preserve">ЕАЭС 2018 года. В этой связи с учетом </w:t>
      </w:r>
      <w:r w:rsidR="00EA7EF5">
        <w:rPr>
          <w:rFonts w:ascii="Cambria" w:hAnsi="Cambria"/>
          <w:iCs/>
          <w:sz w:val="24"/>
          <w:szCs w:val="24"/>
        </w:rPr>
        <w:t>предложений</w:t>
      </w:r>
      <w:r w:rsidR="00256FBE">
        <w:rPr>
          <w:rFonts w:ascii="Cambria" w:hAnsi="Cambria"/>
          <w:iCs/>
          <w:sz w:val="24"/>
          <w:szCs w:val="24"/>
        </w:rPr>
        <w:t xml:space="preserve"> Председателя Высшего Евразийского экономического совета, Президента России Владимира Путина </w:t>
      </w:r>
      <w:r w:rsidR="00D85DEA">
        <w:rPr>
          <w:rFonts w:ascii="Cambria" w:hAnsi="Cambria"/>
          <w:iCs/>
          <w:sz w:val="24"/>
          <w:szCs w:val="24"/>
        </w:rPr>
        <w:t xml:space="preserve">по подготовке новых документов, определяющих </w:t>
      </w:r>
      <w:r w:rsidR="00256FBE" w:rsidRPr="00D85DEA">
        <w:rPr>
          <w:rFonts w:ascii="Cambria" w:hAnsi="Cambria"/>
          <w:iCs/>
          <w:sz w:val="24"/>
          <w:szCs w:val="24"/>
        </w:rPr>
        <w:t xml:space="preserve">основные векторы интеграционного взаимодействия </w:t>
      </w:r>
      <w:r w:rsidR="00256FBE">
        <w:rPr>
          <w:rFonts w:ascii="Cambria" w:hAnsi="Cambria"/>
          <w:iCs/>
          <w:sz w:val="24"/>
          <w:szCs w:val="24"/>
        </w:rPr>
        <w:t xml:space="preserve">Союза </w:t>
      </w:r>
      <w:r w:rsidR="00256FBE" w:rsidRPr="00D85DEA">
        <w:rPr>
          <w:rFonts w:ascii="Cambria" w:hAnsi="Cambria"/>
          <w:iCs/>
          <w:sz w:val="24"/>
          <w:szCs w:val="24"/>
        </w:rPr>
        <w:t>на период до 2030 и 2045 годов</w:t>
      </w:r>
      <w:r w:rsidR="00256FBE">
        <w:rPr>
          <w:rFonts w:ascii="Cambria" w:hAnsi="Cambria"/>
          <w:iCs/>
          <w:sz w:val="24"/>
          <w:szCs w:val="24"/>
        </w:rPr>
        <w:t>,</w:t>
      </w:r>
      <w:r w:rsidR="00D85DEA">
        <w:rPr>
          <w:rFonts w:ascii="Cambria" w:hAnsi="Cambria"/>
          <w:iCs/>
          <w:sz w:val="24"/>
          <w:szCs w:val="24"/>
        </w:rPr>
        <w:t xml:space="preserve"> </w:t>
      </w:r>
      <w:r w:rsidR="00256FBE">
        <w:rPr>
          <w:rFonts w:ascii="Cambria" w:hAnsi="Cambria"/>
          <w:iCs/>
          <w:sz w:val="24"/>
          <w:szCs w:val="24"/>
        </w:rPr>
        <w:t xml:space="preserve">особое значение приобретает оценка деловым сообществом и органами власти </w:t>
      </w:r>
      <w:r w:rsidR="00D85DEA" w:rsidRPr="00D85DEA">
        <w:rPr>
          <w:rFonts w:ascii="Cambria" w:hAnsi="Cambria"/>
          <w:iCs/>
          <w:sz w:val="24"/>
          <w:szCs w:val="24"/>
        </w:rPr>
        <w:t xml:space="preserve">хода реализации </w:t>
      </w:r>
      <w:r w:rsidR="00256FBE">
        <w:rPr>
          <w:rFonts w:ascii="Cambria" w:hAnsi="Cambria"/>
          <w:iCs/>
          <w:sz w:val="24"/>
          <w:szCs w:val="24"/>
        </w:rPr>
        <w:t xml:space="preserve">Стратегии 2025 </w:t>
      </w:r>
      <w:r w:rsidR="00D85DEA" w:rsidRPr="00D85DEA">
        <w:rPr>
          <w:rFonts w:ascii="Cambria" w:hAnsi="Cambria"/>
          <w:iCs/>
          <w:sz w:val="24"/>
          <w:szCs w:val="24"/>
        </w:rPr>
        <w:t xml:space="preserve">и </w:t>
      </w:r>
      <w:r w:rsidR="00256FBE">
        <w:rPr>
          <w:rFonts w:ascii="Cambria" w:hAnsi="Cambria"/>
          <w:iCs/>
          <w:sz w:val="24"/>
          <w:szCs w:val="24"/>
        </w:rPr>
        <w:t>выработка комплексного видения</w:t>
      </w:r>
      <w:r w:rsidR="00D85DEA" w:rsidRPr="00D85DEA">
        <w:rPr>
          <w:rFonts w:ascii="Cambria" w:hAnsi="Cambria"/>
          <w:iCs/>
          <w:sz w:val="24"/>
          <w:szCs w:val="24"/>
        </w:rPr>
        <w:t xml:space="preserve"> перспективных направлений евразийской </w:t>
      </w:r>
      <w:r w:rsidR="00EA7EF5">
        <w:rPr>
          <w:rFonts w:ascii="Cambria" w:hAnsi="Cambria"/>
          <w:iCs/>
          <w:sz w:val="24"/>
          <w:szCs w:val="24"/>
        </w:rPr>
        <w:t xml:space="preserve">экономической </w:t>
      </w:r>
      <w:r w:rsidR="00D85DEA" w:rsidRPr="00D85DEA">
        <w:rPr>
          <w:rFonts w:ascii="Cambria" w:hAnsi="Cambria"/>
          <w:iCs/>
          <w:sz w:val="24"/>
          <w:szCs w:val="24"/>
        </w:rPr>
        <w:t>интеграции</w:t>
      </w:r>
      <w:r w:rsidR="00EA7EF5">
        <w:rPr>
          <w:rFonts w:ascii="Cambria" w:hAnsi="Cambria"/>
          <w:iCs/>
          <w:sz w:val="24"/>
          <w:szCs w:val="24"/>
        </w:rPr>
        <w:t xml:space="preserve"> в рамках Сою</w:t>
      </w:r>
      <w:r w:rsidR="00373C73">
        <w:rPr>
          <w:rFonts w:ascii="Cambria" w:hAnsi="Cambria"/>
          <w:iCs/>
          <w:sz w:val="24"/>
          <w:szCs w:val="24"/>
        </w:rPr>
        <w:t>з</w:t>
      </w:r>
      <w:r w:rsidR="00EA7EF5">
        <w:rPr>
          <w:rFonts w:ascii="Cambria" w:hAnsi="Cambria"/>
          <w:iCs/>
          <w:sz w:val="24"/>
          <w:szCs w:val="24"/>
        </w:rPr>
        <w:t xml:space="preserve">а и </w:t>
      </w:r>
      <w:proofErr w:type="gramStart"/>
      <w:r w:rsidR="00EA7EF5">
        <w:rPr>
          <w:rFonts w:ascii="Cambria" w:hAnsi="Cambria"/>
          <w:iCs/>
          <w:sz w:val="24"/>
          <w:szCs w:val="24"/>
        </w:rPr>
        <w:t>на</w:t>
      </w:r>
      <w:proofErr w:type="gramEnd"/>
      <w:r w:rsidR="00EA7EF5">
        <w:rPr>
          <w:rFonts w:ascii="Cambria" w:hAnsi="Cambria"/>
          <w:iCs/>
          <w:sz w:val="24"/>
          <w:szCs w:val="24"/>
        </w:rPr>
        <w:t xml:space="preserve"> </w:t>
      </w:r>
      <w:proofErr w:type="gramStart"/>
      <w:r w:rsidR="00EA7EF5">
        <w:rPr>
          <w:rFonts w:ascii="Cambria" w:hAnsi="Cambria"/>
          <w:iCs/>
          <w:sz w:val="24"/>
          <w:szCs w:val="24"/>
        </w:rPr>
        <w:t>его</w:t>
      </w:r>
      <w:proofErr w:type="gramEnd"/>
      <w:r w:rsidR="00EA7EF5">
        <w:rPr>
          <w:rFonts w:ascii="Cambria" w:hAnsi="Cambria"/>
          <w:iCs/>
          <w:sz w:val="24"/>
          <w:szCs w:val="24"/>
        </w:rPr>
        <w:t xml:space="preserve"> «внешнем </w:t>
      </w:r>
      <w:proofErr w:type="gramStart"/>
      <w:r w:rsidR="00EA7EF5">
        <w:rPr>
          <w:rFonts w:ascii="Cambria" w:hAnsi="Cambria"/>
          <w:iCs/>
          <w:sz w:val="24"/>
          <w:szCs w:val="24"/>
        </w:rPr>
        <w:t>периметре</w:t>
      </w:r>
      <w:proofErr w:type="gramEnd"/>
      <w:r w:rsidR="00EA7EF5">
        <w:rPr>
          <w:rFonts w:ascii="Cambria" w:hAnsi="Cambria"/>
          <w:iCs/>
          <w:sz w:val="24"/>
          <w:szCs w:val="24"/>
        </w:rPr>
        <w:t>»</w:t>
      </w:r>
      <w:r w:rsidR="00D85DEA" w:rsidRPr="00D85DEA">
        <w:rPr>
          <w:rFonts w:ascii="Cambria" w:hAnsi="Cambria"/>
          <w:iCs/>
          <w:sz w:val="24"/>
          <w:szCs w:val="24"/>
        </w:rPr>
        <w:t xml:space="preserve"> для включения в новые докум</w:t>
      </w:r>
      <w:r w:rsidR="00256FBE">
        <w:rPr>
          <w:rFonts w:ascii="Cambria" w:hAnsi="Cambria"/>
          <w:iCs/>
          <w:sz w:val="24"/>
          <w:szCs w:val="24"/>
        </w:rPr>
        <w:t>енты долгосрочного планирования</w:t>
      </w:r>
      <w:r w:rsidR="00D85DEA" w:rsidRPr="00D85DEA">
        <w:rPr>
          <w:rFonts w:ascii="Cambria" w:hAnsi="Cambria"/>
          <w:iCs/>
          <w:sz w:val="24"/>
          <w:szCs w:val="24"/>
        </w:rPr>
        <w:t>.</w:t>
      </w:r>
    </w:p>
    <w:p w:rsidR="00EA7EF5" w:rsidRDefault="00EA7EF5" w:rsidP="000253FA">
      <w:pPr>
        <w:spacing w:after="0" w:line="240" w:lineRule="auto"/>
        <w:ind w:firstLine="709"/>
        <w:jc w:val="both"/>
        <w:rPr>
          <w:rFonts w:asciiTheme="majorHAnsi" w:hAnsiTheme="majorHAnsi"/>
          <w:iCs/>
          <w:sz w:val="24"/>
          <w:szCs w:val="24"/>
        </w:rPr>
      </w:pPr>
      <w:proofErr w:type="gramStart"/>
      <w:r>
        <w:rPr>
          <w:rFonts w:asciiTheme="majorHAnsi" w:hAnsiTheme="majorHAnsi"/>
          <w:iCs/>
          <w:sz w:val="24"/>
          <w:szCs w:val="24"/>
        </w:rPr>
        <w:t>Участники Интеграционного форума обсудят перспективы и возможности, открывающиеся на очередном этапе развития ЕАЭС, рассмотрят подходы к взаимному дополнению приоритетов и практик интеграции, поделятся видением относительно механизмов обеспечения интересов бизнеса в интеграционных процессах с учетом интересов всех их участников</w:t>
      </w:r>
      <w:r w:rsidR="00497AA5">
        <w:rPr>
          <w:rFonts w:asciiTheme="majorHAnsi" w:hAnsiTheme="majorHAnsi"/>
          <w:iCs/>
          <w:sz w:val="24"/>
          <w:szCs w:val="24"/>
        </w:rPr>
        <w:t xml:space="preserve"> в таких сферах как промышленная кооперация, продовольственная безопасность, транспорт и логистика, цифровая трансформация, сотрудничество с партнерами из третьих стран</w:t>
      </w:r>
      <w:r>
        <w:rPr>
          <w:rFonts w:asciiTheme="majorHAnsi" w:hAnsiTheme="majorHAnsi"/>
          <w:iCs/>
          <w:sz w:val="24"/>
          <w:szCs w:val="24"/>
        </w:rPr>
        <w:t>.</w:t>
      </w:r>
      <w:proofErr w:type="gramEnd"/>
    </w:p>
    <w:p w:rsidR="00497AA5" w:rsidRDefault="00EA7EF5" w:rsidP="000253FA">
      <w:pPr>
        <w:spacing w:after="0" w:line="240" w:lineRule="auto"/>
        <w:ind w:firstLine="708"/>
        <w:jc w:val="both"/>
        <w:rPr>
          <w:rFonts w:asciiTheme="majorHAnsi" w:hAnsiTheme="majorHAnsi"/>
          <w:iCs/>
          <w:sz w:val="24"/>
          <w:szCs w:val="24"/>
        </w:rPr>
      </w:pPr>
      <w:r>
        <w:rPr>
          <w:rFonts w:asciiTheme="majorHAnsi" w:hAnsiTheme="majorHAnsi"/>
          <w:iCs/>
          <w:sz w:val="24"/>
          <w:szCs w:val="24"/>
        </w:rPr>
        <w:t xml:space="preserve">Каковы </w:t>
      </w:r>
      <w:r w:rsidR="00373C73">
        <w:rPr>
          <w:rFonts w:asciiTheme="majorHAnsi" w:hAnsiTheme="majorHAnsi"/>
          <w:iCs/>
          <w:sz w:val="24"/>
          <w:szCs w:val="24"/>
        </w:rPr>
        <w:t xml:space="preserve">основные результаты реализации Стратегии 2025 по приоритетным направлениям? </w:t>
      </w:r>
      <w:r w:rsidR="00497AA5">
        <w:rPr>
          <w:rFonts w:asciiTheme="majorHAnsi" w:hAnsiTheme="majorHAnsi"/>
          <w:iCs/>
          <w:sz w:val="24"/>
          <w:szCs w:val="24"/>
        </w:rPr>
        <w:t>Как обеспечить улучшение делового и инвестиционного климата в ЕАЭС? На какие приоритетные сферы целесообразно расширить интеграционные процессы в ЕАЭС? Как обеспечить взаимное отражение интересов всех участников интеграции и партнеров на «внешнем контуре»? На чем следует сфокусироваться в практической деятельности по осуществлению поставленных задач? Какими должны быть новые форматы и механизмы продвижения сотрудничества?</w:t>
      </w:r>
    </w:p>
    <w:p w:rsidR="007F10FC" w:rsidRDefault="00C830E0" w:rsidP="007F10FC">
      <w:pPr>
        <w:spacing w:after="120" w:line="240" w:lineRule="auto"/>
        <w:jc w:val="center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lastRenderedPageBreak/>
        <w:t>***</w:t>
      </w:r>
    </w:p>
    <w:p w:rsidR="007F10FC" w:rsidRPr="000253FA" w:rsidRDefault="007F10FC" w:rsidP="007F10FC">
      <w:pPr>
        <w:spacing w:after="120" w:line="240" w:lineRule="auto"/>
        <w:jc w:val="both"/>
        <w:rPr>
          <w:rFonts w:ascii="Cambria" w:hAnsi="Cambria"/>
          <w:sz w:val="24"/>
          <w:szCs w:val="24"/>
          <w:u w:val="single"/>
        </w:rPr>
      </w:pPr>
      <w:r w:rsidRPr="000253FA">
        <w:rPr>
          <w:rFonts w:ascii="Cambria" w:hAnsi="Cambria"/>
          <w:b/>
          <w:i/>
          <w:sz w:val="24"/>
          <w:szCs w:val="24"/>
          <w:u w:val="single"/>
        </w:rPr>
        <w:t>Модератор:</w:t>
      </w:r>
      <w:r w:rsidRPr="000253FA">
        <w:rPr>
          <w:rFonts w:ascii="Cambria" w:hAnsi="Cambria"/>
          <w:sz w:val="24"/>
          <w:szCs w:val="24"/>
          <w:u w:val="single"/>
        </w:rPr>
        <w:t xml:space="preserve"> </w:t>
      </w:r>
    </w:p>
    <w:p w:rsidR="007F10FC" w:rsidRPr="00FF0024" w:rsidRDefault="00E51486" w:rsidP="007F10FC">
      <w:pPr>
        <w:spacing w:after="120" w:line="240" w:lineRule="auto"/>
        <w:jc w:val="both"/>
        <w:rPr>
          <w:rFonts w:ascii="Cambria" w:hAnsi="Cambria"/>
          <w:sz w:val="24"/>
          <w:szCs w:val="24"/>
        </w:rPr>
      </w:pPr>
      <w:r w:rsidRPr="00E51486">
        <w:rPr>
          <w:rFonts w:ascii="Cambria" w:hAnsi="Cambria"/>
          <w:b/>
          <w:sz w:val="24"/>
          <w:szCs w:val="24"/>
        </w:rPr>
        <w:t>Сергей Рэмович КРАСИЛЬНИКОВ</w:t>
      </w:r>
      <w:r>
        <w:rPr>
          <w:rFonts w:ascii="Cambria" w:hAnsi="Cambria"/>
          <w:sz w:val="24"/>
          <w:szCs w:val="24"/>
        </w:rPr>
        <w:t>, вице-президент – Управляющий директор Управления международного двустороннего сотрудничества, Российский союз промышленников и предпринимателей (РСПП</w:t>
      </w:r>
      <w:proofErr w:type="gramStart"/>
      <w:r>
        <w:rPr>
          <w:rFonts w:ascii="Cambria" w:hAnsi="Cambria"/>
          <w:sz w:val="24"/>
          <w:szCs w:val="24"/>
        </w:rPr>
        <w:t xml:space="preserve">) </w:t>
      </w:r>
      <w:r w:rsidR="00FF0024" w:rsidRPr="00FF0024">
        <w:rPr>
          <w:rFonts w:ascii="Cambria" w:hAnsi="Cambria"/>
          <w:b/>
          <w:sz w:val="24"/>
          <w:szCs w:val="24"/>
        </w:rPr>
        <w:t>(+)</w:t>
      </w:r>
      <w:proofErr w:type="gramEnd"/>
    </w:p>
    <w:p w:rsidR="00986E7F" w:rsidRPr="000253FA" w:rsidRDefault="00986E7F" w:rsidP="00986E7F">
      <w:pPr>
        <w:spacing w:after="120" w:line="240" w:lineRule="auto"/>
        <w:jc w:val="both"/>
        <w:rPr>
          <w:rStyle w:val="a6"/>
          <w:rFonts w:ascii="Cambria" w:hAnsi="Cambria"/>
          <w:bCs w:val="0"/>
          <w:sz w:val="24"/>
          <w:szCs w:val="24"/>
          <w:u w:val="single"/>
        </w:rPr>
      </w:pPr>
      <w:r w:rsidRPr="000253FA">
        <w:rPr>
          <w:rFonts w:ascii="Cambria" w:hAnsi="Cambria"/>
          <w:b/>
          <w:i/>
          <w:sz w:val="24"/>
          <w:szCs w:val="24"/>
          <w:u w:val="single"/>
        </w:rPr>
        <w:t>Приветственное слово:</w:t>
      </w:r>
    </w:p>
    <w:p w:rsidR="00986E7F" w:rsidRDefault="00986E7F" w:rsidP="00986E7F">
      <w:pPr>
        <w:spacing w:after="120" w:line="240" w:lineRule="auto"/>
        <w:jc w:val="both"/>
        <w:rPr>
          <w:rStyle w:val="a6"/>
          <w:rFonts w:ascii="Cambria" w:hAnsi="Cambria"/>
          <w:b w:val="0"/>
          <w:sz w:val="24"/>
          <w:szCs w:val="24"/>
        </w:rPr>
      </w:pPr>
      <w:r w:rsidRPr="00C56C9A">
        <w:rPr>
          <w:rStyle w:val="a6"/>
          <w:rFonts w:ascii="Cambria" w:hAnsi="Cambria"/>
          <w:sz w:val="24"/>
          <w:szCs w:val="24"/>
        </w:rPr>
        <w:t xml:space="preserve">Алексей </w:t>
      </w:r>
      <w:proofErr w:type="spellStart"/>
      <w:r w:rsidRPr="00C56C9A">
        <w:rPr>
          <w:rStyle w:val="a6"/>
          <w:rFonts w:ascii="Cambria" w:hAnsi="Cambria"/>
          <w:sz w:val="24"/>
          <w:szCs w:val="24"/>
        </w:rPr>
        <w:t>Логвинович</w:t>
      </w:r>
      <w:proofErr w:type="spellEnd"/>
      <w:r w:rsidRPr="00C56C9A">
        <w:rPr>
          <w:rStyle w:val="a6"/>
          <w:rFonts w:ascii="Cambria" w:hAnsi="Cambria"/>
          <w:sz w:val="24"/>
          <w:szCs w:val="24"/>
        </w:rPr>
        <w:t xml:space="preserve"> ОВЕРЧУК, </w:t>
      </w:r>
      <w:r w:rsidRPr="00B74078">
        <w:rPr>
          <w:rStyle w:val="a6"/>
          <w:rFonts w:ascii="Cambria" w:hAnsi="Cambria"/>
          <w:b w:val="0"/>
          <w:sz w:val="24"/>
          <w:szCs w:val="24"/>
        </w:rPr>
        <w:t>Заместитель Председателя Правительства Российской Федерации</w:t>
      </w:r>
    </w:p>
    <w:p w:rsidR="00986E7F" w:rsidRDefault="00986E7F" w:rsidP="007F10FC">
      <w:pPr>
        <w:spacing w:after="120" w:line="240" w:lineRule="auto"/>
        <w:jc w:val="both"/>
        <w:rPr>
          <w:rFonts w:ascii="Cambria" w:hAnsi="Cambria"/>
          <w:sz w:val="24"/>
          <w:szCs w:val="24"/>
        </w:rPr>
      </w:pPr>
      <w:r w:rsidRPr="00986E7F">
        <w:rPr>
          <w:rStyle w:val="a6"/>
          <w:rFonts w:ascii="Cambria" w:hAnsi="Cambria"/>
          <w:sz w:val="24"/>
          <w:szCs w:val="24"/>
        </w:rPr>
        <w:t>Михаил Владимирович МЯСНИКОВИЧ</w:t>
      </w:r>
      <w:r>
        <w:rPr>
          <w:rStyle w:val="a6"/>
          <w:rFonts w:ascii="Cambria" w:hAnsi="Cambria"/>
          <w:b w:val="0"/>
          <w:sz w:val="24"/>
          <w:szCs w:val="24"/>
        </w:rPr>
        <w:t xml:space="preserve">, </w:t>
      </w:r>
      <w:r w:rsidRPr="00986E7F">
        <w:rPr>
          <w:rFonts w:ascii="Cambria" w:hAnsi="Cambria"/>
          <w:bCs/>
          <w:sz w:val="24"/>
          <w:szCs w:val="24"/>
        </w:rPr>
        <w:t xml:space="preserve">Председатель Коллегии </w:t>
      </w:r>
      <w:r w:rsidRPr="00C56C9A">
        <w:rPr>
          <w:rFonts w:ascii="Cambria" w:hAnsi="Cambria"/>
          <w:sz w:val="24"/>
          <w:szCs w:val="24"/>
        </w:rPr>
        <w:t>Евразийской экономической комиссии (ЕЭК)</w:t>
      </w:r>
    </w:p>
    <w:p w:rsidR="007F10FC" w:rsidRPr="000253FA" w:rsidRDefault="00A25F2C" w:rsidP="007F10FC">
      <w:pPr>
        <w:spacing w:after="120" w:line="240" w:lineRule="auto"/>
        <w:jc w:val="both"/>
        <w:rPr>
          <w:rStyle w:val="a6"/>
          <w:rFonts w:ascii="Cambria" w:hAnsi="Cambria"/>
          <w:bCs w:val="0"/>
          <w:sz w:val="24"/>
          <w:szCs w:val="24"/>
          <w:u w:val="single"/>
        </w:rPr>
      </w:pPr>
      <w:r>
        <w:rPr>
          <w:rFonts w:ascii="Cambria" w:hAnsi="Cambria"/>
          <w:b/>
          <w:i/>
          <w:sz w:val="24"/>
          <w:szCs w:val="24"/>
          <w:u w:val="single"/>
        </w:rPr>
        <w:t>В</w:t>
      </w:r>
      <w:r w:rsidR="007F10FC" w:rsidRPr="000253FA">
        <w:rPr>
          <w:rFonts w:ascii="Cambria" w:hAnsi="Cambria"/>
          <w:b/>
          <w:i/>
          <w:sz w:val="24"/>
          <w:szCs w:val="24"/>
          <w:u w:val="single"/>
        </w:rPr>
        <w:t>ыступающие:</w:t>
      </w:r>
    </w:p>
    <w:p w:rsidR="007F10FC" w:rsidRDefault="007F10FC" w:rsidP="007F10FC">
      <w:pPr>
        <w:spacing w:after="120" w:line="240" w:lineRule="auto"/>
        <w:jc w:val="both"/>
        <w:rPr>
          <w:rFonts w:ascii="Cambria" w:hAnsi="Cambria"/>
          <w:sz w:val="24"/>
          <w:szCs w:val="24"/>
        </w:rPr>
      </w:pPr>
      <w:r w:rsidRPr="00C56C9A">
        <w:rPr>
          <w:rFonts w:ascii="Cambria" w:hAnsi="Cambria"/>
          <w:b/>
          <w:sz w:val="24"/>
          <w:szCs w:val="24"/>
        </w:rPr>
        <w:t>Сергей Юрьевич ГЛАЗЬЕВ</w:t>
      </w:r>
      <w:r w:rsidRPr="00C56C9A">
        <w:rPr>
          <w:rFonts w:ascii="Cambria" w:hAnsi="Cambria"/>
          <w:sz w:val="24"/>
          <w:szCs w:val="24"/>
        </w:rPr>
        <w:t>, Член Коллегии (Министр) по интеграции и макроэкономике Евразийской экономической комиссии (ЕЭК)</w:t>
      </w:r>
      <w:r w:rsidR="00FF0024">
        <w:rPr>
          <w:rFonts w:ascii="Cambria" w:hAnsi="Cambria"/>
          <w:sz w:val="24"/>
          <w:szCs w:val="24"/>
        </w:rPr>
        <w:t xml:space="preserve"> </w:t>
      </w:r>
    </w:p>
    <w:p w:rsidR="000D2889" w:rsidRPr="00C56C9A" w:rsidRDefault="000D2889" w:rsidP="000D2889">
      <w:pPr>
        <w:spacing w:after="120" w:line="240" w:lineRule="auto"/>
        <w:jc w:val="both"/>
        <w:rPr>
          <w:rFonts w:ascii="Cambria" w:hAnsi="Cambria"/>
          <w:sz w:val="24"/>
          <w:szCs w:val="24"/>
        </w:rPr>
      </w:pPr>
      <w:proofErr w:type="spellStart"/>
      <w:r w:rsidRPr="000D2889">
        <w:rPr>
          <w:rFonts w:ascii="Cambria" w:hAnsi="Cambria"/>
          <w:b/>
          <w:sz w:val="24"/>
          <w:szCs w:val="24"/>
        </w:rPr>
        <w:t>Бакытжан</w:t>
      </w:r>
      <w:proofErr w:type="spellEnd"/>
      <w:r w:rsidRPr="000D2889">
        <w:rPr>
          <w:rFonts w:ascii="Cambria" w:hAnsi="Cambria"/>
          <w:b/>
          <w:sz w:val="24"/>
          <w:szCs w:val="24"/>
        </w:rPr>
        <w:t xml:space="preserve"> </w:t>
      </w:r>
      <w:proofErr w:type="spellStart"/>
      <w:r w:rsidRPr="000D2889">
        <w:rPr>
          <w:rFonts w:ascii="Cambria" w:hAnsi="Cambria"/>
          <w:b/>
          <w:sz w:val="24"/>
          <w:szCs w:val="24"/>
        </w:rPr>
        <w:t>Абдирович</w:t>
      </w:r>
      <w:proofErr w:type="spellEnd"/>
      <w:r w:rsidRPr="000D2889">
        <w:rPr>
          <w:rFonts w:ascii="Cambria" w:hAnsi="Cambria"/>
          <w:b/>
          <w:sz w:val="24"/>
          <w:szCs w:val="24"/>
        </w:rPr>
        <w:t xml:space="preserve"> САГИНТАЕВ</w:t>
      </w:r>
      <w:r>
        <w:rPr>
          <w:rFonts w:ascii="Cambria" w:hAnsi="Cambria"/>
          <w:sz w:val="24"/>
          <w:szCs w:val="24"/>
        </w:rPr>
        <w:t xml:space="preserve">, </w:t>
      </w:r>
      <w:r w:rsidRPr="000D2889">
        <w:rPr>
          <w:rFonts w:ascii="Cambria" w:hAnsi="Cambria"/>
          <w:sz w:val="24"/>
          <w:szCs w:val="24"/>
        </w:rPr>
        <w:t xml:space="preserve">Член Коллегии (министр) по экономике и финансовой политике </w:t>
      </w:r>
      <w:r w:rsidRPr="00C56C9A">
        <w:rPr>
          <w:rFonts w:ascii="Cambria" w:hAnsi="Cambria"/>
          <w:sz w:val="24"/>
          <w:szCs w:val="24"/>
        </w:rPr>
        <w:t>Евразийской экономической комиссии (ЕЭК)</w:t>
      </w:r>
      <w:r w:rsidR="00FF0024">
        <w:rPr>
          <w:rFonts w:ascii="Cambria" w:hAnsi="Cambria"/>
          <w:sz w:val="24"/>
          <w:szCs w:val="24"/>
        </w:rPr>
        <w:t xml:space="preserve"> </w:t>
      </w:r>
    </w:p>
    <w:p w:rsidR="007F10FC" w:rsidRPr="00C830E0" w:rsidRDefault="007F10FC" w:rsidP="007F10FC">
      <w:pPr>
        <w:spacing w:after="120" w:line="240" w:lineRule="auto"/>
        <w:jc w:val="both"/>
        <w:rPr>
          <w:rFonts w:ascii="Cambria" w:hAnsi="Cambria"/>
          <w:sz w:val="24"/>
          <w:szCs w:val="24"/>
        </w:rPr>
      </w:pPr>
      <w:r w:rsidRPr="00C56C9A">
        <w:rPr>
          <w:rFonts w:ascii="Cambria" w:hAnsi="Cambria"/>
          <w:b/>
          <w:sz w:val="24"/>
          <w:szCs w:val="24"/>
        </w:rPr>
        <w:t>Андрей Александрович СЛЕПНЕВ</w:t>
      </w:r>
      <w:r w:rsidRPr="00C56C9A">
        <w:rPr>
          <w:rFonts w:ascii="Cambria" w:hAnsi="Cambria"/>
          <w:sz w:val="24"/>
          <w:szCs w:val="24"/>
        </w:rPr>
        <w:t>, Член Коллегии (Министр) по торговле Евразийской экономической комиссии (ЕЭК)</w:t>
      </w:r>
      <w:r w:rsidR="00FF0024">
        <w:rPr>
          <w:rFonts w:ascii="Cambria" w:hAnsi="Cambria"/>
          <w:sz w:val="24"/>
          <w:szCs w:val="24"/>
        </w:rPr>
        <w:t xml:space="preserve"> </w:t>
      </w:r>
    </w:p>
    <w:p w:rsidR="005A1267" w:rsidRDefault="005A1267" w:rsidP="005A1267">
      <w:pPr>
        <w:spacing w:after="120" w:line="240" w:lineRule="auto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>Дмитрий Валерьевич ВОЛЬВАЧ</w:t>
      </w:r>
      <w:r w:rsidRPr="00646FE2">
        <w:rPr>
          <w:rFonts w:asciiTheme="majorHAnsi" w:hAnsiTheme="majorHAnsi"/>
          <w:sz w:val="24"/>
          <w:szCs w:val="24"/>
        </w:rPr>
        <w:t xml:space="preserve">, </w:t>
      </w:r>
      <w:r>
        <w:rPr>
          <w:rFonts w:asciiTheme="majorHAnsi" w:hAnsiTheme="majorHAnsi"/>
          <w:sz w:val="24"/>
          <w:szCs w:val="24"/>
        </w:rPr>
        <w:t>заместитель Министра</w:t>
      </w:r>
      <w:r w:rsidRPr="00646FE2">
        <w:rPr>
          <w:rFonts w:asciiTheme="majorHAnsi" w:hAnsiTheme="majorHAnsi"/>
          <w:sz w:val="24"/>
          <w:szCs w:val="24"/>
        </w:rPr>
        <w:t xml:space="preserve"> экономического развития Российской Федерации</w:t>
      </w:r>
      <w:r w:rsidR="00FF0024">
        <w:rPr>
          <w:rFonts w:asciiTheme="majorHAnsi" w:hAnsiTheme="majorHAnsi"/>
          <w:sz w:val="24"/>
          <w:szCs w:val="24"/>
        </w:rPr>
        <w:t xml:space="preserve"> </w:t>
      </w:r>
    </w:p>
    <w:p w:rsidR="00497AA5" w:rsidRDefault="00497AA5" w:rsidP="00497AA5">
      <w:pPr>
        <w:spacing w:after="120" w:line="240" w:lineRule="auto"/>
        <w:jc w:val="both"/>
        <w:rPr>
          <w:rFonts w:asciiTheme="majorHAnsi" w:hAnsiTheme="majorHAnsi"/>
          <w:sz w:val="24"/>
          <w:szCs w:val="24"/>
        </w:rPr>
      </w:pPr>
      <w:r w:rsidRPr="00076FCF">
        <w:rPr>
          <w:rFonts w:asciiTheme="majorHAnsi" w:hAnsiTheme="majorHAnsi"/>
          <w:b/>
          <w:sz w:val="24"/>
          <w:szCs w:val="24"/>
        </w:rPr>
        <w:t>Алексей Николаевич</w:t>
      </w:r>
      <w:r>
        <w:rPr>
          <w:rFonts w:asciiTheme="majorHAnsi" w:hAnsiTheme="majorHAnsi"/>
          <w:b/>
          <w:sz w:val="24"/>
          <w:szCs w:val="24"/>
        </w:rPr>
        <w:t xml:space="preserve"> </w:t>
      </w:r>
      <w:r w:rsidRPr="00076FCF">
        <w:rPr>
          <w:rFonts w:asciiTheme="majorHAnsi" w:hAnsiTheme="majorHAnsi"/>
          <w:b/>
          <w:sz w:val="24"/>
          <w:szCs w:val="24"/>
        </w:rPr>
        <w:t>ГРОМ</w:t>
      </w:r>
      <w:r>
        <w:rPr>
          <w:rFonts w:asciiTheme="majorHAnsi" w:hAnsiTheme="majorHAnsi"/>
          <w:sz w:val="24"/>
          <w:szCs w:val="24"/>
        </w:rPr>
        <w:t xml:space="preserve">, </w:t>
      </w:r>
      <w:r w:rsidRPr="00076FCF">
        <w:rPr>
          <w:rFonts w:asciiTheme="majorHAnsi" w:hAnsiTheme="majorHAnsi"/>
          <w:sz w:val="24"/>
          <w:szCs w:val="24"/>
        </w:rPr>
        <w:t>Генеральный директор АО «ОТЛК ЕРА»</w:t>
      </w:r>
      <w:r w:rsidR="00FF0024">
        <w:rPr>
          <w:rFonts w:asciiTheme="majorHAnsi" w:hAnsiTheme="majorHAnsi"/>
          <w:sz w:val="24"/>
          <w:szCs w:val="24"/>
        </w:rPr>
        <w:t xml:space="preserve"> </w:t>
      </w:r>
    </w:p>
    <w:p w:rsidR="00373C73" w:rsidRPr="00C830E0" w:rsidRDefault="00D67ECF" w:rsidP="007F10FC">
      <w:pPr>
        <w:spacing w:after="120" w:line="240" w:lineRule="auto"/>
        <w:jc w:val="both"/>
        <w:rPr>
          <w:rFonts w:ascii="Cambria" w:hAnsi="Cambria"/>
          <w:sz w:val="24"/>
          <w:szCs w:val="24"/>
        </w:rPr>
      </w:pPr>
      <w:r w:rsidRPr="00497AA5">
        <w:rPr>
          <w:rFonts w:ascii="Cambria" w:hAnsi="Cambria"/>
          <w:b/>
          <w:sz w:val="24"/>
          <w:szCs w:val="24"/>
        </w:rPr>
        <w:t xml:space="preserve">Рустам </w:t>
      </w:r>
      <w:r w:rsidR="00497AA5" w:rsidRPr="00497AA5">
        <w:rPr>
          <w:rFonts w:ascii="Cambria" w:hAnsi="Cambria"/>
          <w:b/>
          <w:sz w:val="24"/>
          <w:szCs w:val="24"/>
        </w:rPr>
        <w:t xml:space="preserve">Рамильевич </w:t>
      </w:r>
      <w:r w:rsidRPr="00497AA5">
        <w:rPr>
          <w:rFonts w:ascii="Cambria" w:hAnsi="Cambria"/>
          <w:b/>
          <w:sz w:val="24"/>
          <w:szCs w:val="24"/>
        </w:rPr>
        <w:t>ХАФИЗОВ</w:t>
      </w:r>
      <w:r>
        <w:rPr>
          <w:rFonts w:ascii="Cambria" w:hAnsi="Cambria"/>
          <w:sz w:val="24"/>
          <w:szCs w:val="24"/>
        </w:rPr>
        <w:t xml:space="preserve">, </w:t>
      </w:r>
      <w:r w:rsidR="000D4978">
        <w:rPr>
          <w:rFonts w:ascii="Cambria" w:hAnsi="Cambria"/>
          <w:sz w:val="24"/>
          <w:szCs w:val="24"/>
        </w:rPr>
        <w:t>Р</w:t>
      </w:r>
      <w:r w:rsidR="000D4978" w:rsidRPr="000D4978">
        <w:rPr>
          <w:rFonts w:ascii="Cambria" w:hAnsi="Cambria"/>
          <w:sz w:val="24"/>
          <w:szCs w:val="24"/>
        </w:rPr>
        <w:t>уководитель инновационного аналитического центра ПАО «Группа Черкизово»</w:t>
      </w:r>
      <w:r w:rsidR="00FF0024">
        <w:rPr>
          <w:rFonts w:ascii="Cambria" w:hAnsi="Cambria"/>
          <w:sz w:val="24"/>
          <w:szCs w:val="24"/>
        </w:rPr>
        <w:t xml:space="preserve"> </w:t>
      </w:r>
    </w:p>
    <w:p w:rsidR="000D4978" w:rsidRPr="000D4978" w:rsidRDefault="00A25F2C" w:rsidP="007F10FC">
      <w:pPr>
        <w:spacing w:after="120" w:line="240" w:lineRule="auto"/>
        <w:jc w:val="both"/>
        <w:rPr>
          <w:rFonts w:ascii="Cambria" w:hAnsi="Cambria"/>
          <w:sz w:val="24"/>
          <w:szCs w:val="24"/>
        </w:rPr>
      </w:pPr>
      <w:r w:rsidRPr="00A25F2C">
        <w:rPr>
          <w:rFonts w:ascii="Cambria" w:hAnsi="Cambria"/>
          <w:b/>
          <w:sz w:val="24"/>
          <w:szCs w:val="24"/>
        </w:rPr>
        <w:t xml:space="preserve">Павел Васильевич ФЕДОСОВ, </w:t>
      </w:r>
      <w:r w:rsidRPr="00A25F2C">
        <w:rPr>
          <w:rFonts w:ascii="Cambria" w:hAnsi="Cambria"/>
          <w:sz w:val="24"/>
          <w:szCs w:val="24"/>
        </w:rPr>
        <w:t>директор по стратегическим проектам</w:t>
      </w:r>
      <w:r>
        <w:rPr>
          <w:rFonts w:ascii="Cambria" w:hAnsi="Cambria"/>
          <w:b/>
          <w:sz w:val="24"/>
          <w:szCs w:val="24"/>
        </w:rPr>
        <w:t xml:space="preserve"> </w:t>
      </w:r>
      <w:r w:rsidR="000D4978" w:rsidRPr="000D4978">
        <w:rPr>
          <w:rFonts w:ascii="Cambria" w:hAnsi="Cambria"/>
          <w:sz w:val="24"/>
          <w:szCs w:val="24"/>
        </w:rPr>
        <w:t>ГК «Цифра»</w:t>
      </w:r>
      <w:r w:rsidR="00FF0024">
        <w:rPr>
          <w:rFonts w:ascii="Cambria" w:hAnsi="Cambria"/>
          <w:sz w:val="24"/>
          <w:szCs w:val="24"/>
        </w:rPr>
        <w:t xml:space="preserve"> </w:t>
      </w:r>
    </w:p>
    <w:p w:rsidR="001977D6" w:rsidRDefault="0080449F" w:rsidP="007F10FC">
      <w:pPr>
        <w:spacing w:after="120" w:line="240" w:lineRule="auto"/>
        <w:jc w:val="both"/>
        <w:rPr>
          <w:rFonts w:ascii="Cambria" w:hAnsi="Cambria"/>
          <w:sz w:val="24"/>
          <w:szCs w:val="24"/>
        </w:rPr>
      </w:pPr>
      <w:r w:rsidRPr="003F11B4">
        <w:rPr>
          <w:rFonts w:ascii="Cambria" w:hAnsi="Cambria"/>
          <w:b/>
          <w:sz w:val="24"/>
          <w:szCs w:val="24"/>
        </w:rPr>
        <w:t xml:space="preserve">Василий </w:t>
      </w:r>
      <w:r w:rsidR="00497AA5">
        <w:rPr>
          <w:rFonts w:ascii="Cambria" w:hAnsi="Cambria"/>
          <w:b/>
          <w:sz w:val="24"/>
          <w:szCs w:val="24"/>
        </w:rPr>
        <w:t>Па</w:t>
      </w:r>
      <w:r w:rsidR="000D4978">
        <w:rPr>
          <w:rFonts w:ascii="Cambria" w:hAnsi="Cambria"/>
          <w:b/>
          <w:sz w:val="24"/>
          <w:szCs w:val="24"/>
        </w:rPr>
        <w:t>в</w:t>
      </w:r>
      <w:r w:rsidR="00497AA5">
        <w:rPr>
          <w:rFonts w:ascii="Cambria" w:hAnsi="Cambria"/>
          <w:b/>
          <w:sz w:val="24"/>
          <w:szCs w:val="24"/>
        </w:rPr>
        <w:t xml:space="preserve">лович </w:t>
      </w:r>
      <w:r w:rsidRPr="003F11B4">
        <w:rPr>
          <w:rFonts w:ascii="Cambria" w:hAnsi="Cambria"/>
          <w:b/>
          <w:sz w:val="24"/>
          <w:szCs w:val="24"/>
        </w:rPr>
        <w:t>ТАРЛЕВ</w:t>
      </w:r>
      <w:r w:rsidR="003F11B4">
        <w:rPr>
          <w:rFonts w:ascii="Cambria" w:hAnsi="Cambria"/>
          <w:sz w:val="24"/>
          <w:szCs w:val="24"/>
        </w:rPr>
        <w:t xml:space="preserve">, </w:t>
      </w:r>
      <w:r w:rsidR="000D4978" w:rsidRPr="000D4978">
        <w:rPr>
          <w:rFonts w:ascii="Cambria" w:hAnsi="Cambria"/>
          <w:sz w:val="24"/>
          <w:szCs w:val="24"/>
        </w:rPr>
        <w:t>Президент Национального Конгресса Промышленников и Предпринимателей Молдовы (НКППМ)</w:t>
      </w:r>
      <w:r w:rsidR="00FF0024">
        <w:rPr>
          <w:rFonts w:ascii="Cambria" w:hAnsi="Cambria"/>
          <w:sz w:val="24"/>
          <w:szCs w:val="24"/>
        </w:rPr>
        <w:t xml:space="preserve"> </w:t>
      </w:r>
    </w:p>
    <w:p w:rsidR="00D67ECF" w:rsidRDefault="006C21D0" w:rsidP="006C21D0">
      <w:pPr>
        <w:spacing w:after="120" w:line="240" w:lineRule="auto"/>
        <w:jc w:val="both"/>
        <w:rPr>
          <w:rFonts w:ascii="Cambria" w:hAnsi="Cambria"/>
          <w:b/>
          <w:sz w:val="24"/>
          <w:szCs w:val="24"/>
        </w:rPr>
      </w:pPr>
      <w:proofErr w:type="spellStart"/>
      <w:r w:rsidRPr="00A747B7">
        <w:rPr>
          <w:rFonts w:ascii="Cambria" w:hAnsi="Cambria"/>
          <w:b/>
          <w:sz w:val="24"/>
          <w:szCs w:val="24"/>
        </w:rPr>
        <w:t>Даврон</w:t>
      </w:r>
      <w:proofErr w:type="spellEnd"/>
      <w:r w:rsidRPr="00A747B7">
        <w:rPr>
          <w:rFonts w:ascii="Cambria" w:hAnsi="Cambria"/>
          <w:b/>
          <w:sz w:val="24"/>
          <w:szCs w:val="24"/>
        </w:rPr>
        <w:t xml:space="preserve"> </w:t>
      </w:r>
      <w:proofErr w:type="spellStart"/>
      <w:r w:rsidR="00F02118" w:rsidRPr="00F02118">
        <w:rPr>
          <w:rFonts w:ascii="Cambria" w:hAnsi="Cambria"/>
          <w:b/>
          <w:sz w:val="24"/>
          <w:szCs w:val="24"/>
        </w:rPr>
        <w:t>Абдужалолович</w:t>
      </w:r>
      <w:proofErr w:type="spellEnd"/>
      <w:r w:rsidR="00F02118" w:rsidRPr="00F02118">
        <w:rPr>
          <w:rFonts w:ascii="Cambria" w:hAnsi="Cambria"/>
          <w:b/>
          <w:sz w:val="24"/>
          <w:szCs w:val="24"/>
        </w:rPr>
        <w:t xml:space="preserve"> </w:t>
      </w:r>
      <w:r w:rsidRPr="00A747B7">
        <w:rPr>
          <w:rFonts w:ascii="Cambria" w:hAnsi="Cambria"/>
          <w:b/>
          <w:sz w:val="24"/>
          <w:szCs w:val="24"/>
        </w:rPr>
        <w:t>ВАХАБОВ</w:t>
      </w:r>
      <w:r>
        <w:rPr>
          <w:rFonts w:ascii="Cambria" w:hAnsi="Cambria"/>
          <w:sz w:val="24"/>
          <w:szCs w:val="24"/>
        </w:rPr>
        <w:t xml:space="preserve">, </w:t>
      </w:r>
      <w:r w:rsidRPr="006C21D0">
        <w:rPr>
          <w:rFonts w:ascii="Cambria" w:hAnsi="Cambria"/>
          <w:sz w:val="24"/>
          <w:szCs w:val="24"/>
        </w:rPr>
        <w:t xml:space="preserve">Председатель Торгово-промышленной палаты Республики </w:t>
      </w:r>
      <w:r w:rsidRPr="000253FA">
        <w:rPr>
          <w:rFonts w:ascii="Cambria" w:hAnsi="Cambria"/>
          <w:sz w:val="24"/>
          <w:szCs w:val="24"/>
        </w:rPr>
        <w:t>Узбекистан</w:t>
      </w:r>
      <w:r w:rsidR="00FF0024">
        <w:rPr>
          <w:rFonts w:ascii="Cambria" w:hAnsi="Cambria"/>
          <w:sz w:val="24"/>
          <w:szCs w:val="24"/>
        </w:rPr>
        <w:t xml:space="preserve"> </w:t>
      </w:r>
    </w:p>
    <w:p w:rsidR="007F10FC" w:rsidRPr="000253FA" w:rsidRDefault="007F10FC" w:rsidP="007F10FC">
      <w:pPr>
        <w:spacing w:after="120"/>
        <w:jc w:val="both"/>
        <w:rPr>
          <w:rStyle w:val="a6"/>
          <w:rFonts w:ascii="Cambria" w:hAnsi="Cambria"/>
          <w:sz w:val="24"/>
          <w:szCs w:val="24"/>
          <w:u w:val="single"/>
        </w:rPr>
      </w:pPr>
      <w:r w:rsidRPr="000253FA">
        <w:rPr>
          <w:rStyle w:val="a6"/>
          <w:rFonts w:ascii="Cambria" w:hAnsi="Cambria"/>
          <w:sz w:val="24"/>
          <w:szCs w:val="24"/>
          <w:u w:val="single"/>
        </w:rPr>
        <w:t>Члены Президиума Делового совета ЕАЭС:</w:t>
      </w:r>
    </w:p>
    <w:p w:rsidR="007F10FC" w:rsidRDefault="007F10FC" w:rsidP="007F10FC">
      <w:pPr>
        <w:spacing w:after="120"/>
        <w:jc w:val="both"/>
        <w:rPr>
          <w:rStyle w:val="a6"/>
          <w:rFonts w:ascii="Cambria" w:hAnsi="Cambria"/>
          <w:b w:val="0"/>
          <w:sz w:val="24"/>
          <w:szCs w:val="24"/>
        </w:rPr>
      </w:pPr>
      <w:r w:rsidRPr="00C56C9A">
        <w:rPr>
          <w:rStyle w:val="a6"/>
          <w:rFonts w:ascii="Cambria" w:hAnsi="Cambria"/>
          <w:sz w:val="24"/>
          <w:szCs w:val="24"/>
        </w:rPr>
        <w:t xml:space="preserve">Анатолий Дмитриевич ХАРЛАП, </w:t>
      </w:r>
      <w:r w:rsidRPr="00B74078">
        <w:rPr>
          <w:rStyle w:val="a6"/>
          <w:rFonts w:ascii="Cambria" w:hAnsi="Cambria"/>
          <w:b w:val="0"/>
          <w:sz w:val="24"/>
          <w:szCs w:val="24"/>
        </w:rPr>
        <w:t>Председатель Союза некоммерческих организаций «Конфедерация промышленников и предпринимателей (нанимателей)» (Союз «КП</w:t>
      </w:r>
      <w:proofErr w:type="gramStart"/>
      <w:r w:rsidRPr="00B74078">
        <w:rPr>
          <w:rStyle w:val="a6"/>
          <w:rFonts w:ascii="Cambria" w:hAnsi="Cambria"/>
          <w:b w:val="0"/>
          <w:sz w:val="24"/>
          <w:szCs w:val="24"/>
        </w:rPr>
        <w:t>П(</w:t>
      </w:r>
      <w:proofErr w:type="gramEnd"/>
      <w:r w:rsidRPr="00B74078">
        <w:rPr>
          <w:rStyle w:val="a6"/>
          <w:rFonts w:ascii="Cambria" w:hAnsi="Cambria"/>
          <w:b w:val="0"/>
          <w:sz w:val="24"/>
          <w:szCs w:val="24"/>
        </w:rPr>
        <w:t>Н)») Республики Беларусь</w:t>
      </w:r>
      <w:r w:rsidR="00FF0024">
        <w:rPr>
          <w:rStyle w:val="a6"/>
          <w:rFonts w:ascii="Cambria" w:hAnsi="Cambria"/>
          <w:b w:val="0"/>
          <w:sz w:val="24"/>
          <w:szCs w:val="24"/>
        </w:rPr>
        <w:t xml:space="preserve"> </w:t>
      </w:r>
    </w:p>
    <w:p w:rsidR="003E0709" w:rsidRDefault="003E0709" w:rsidP="003E0709">
      <w:pPr>
        <w:jc w:val="both"/>
        <w:rPr>
          <w:rStyle w:val="a6"/>
          <w:rFonts w:ascii="Cambria" w:hAnsi="Cambria"/>
          <w:sz w:val="24"/>
          <w:szCs w:val="24"/>
        </w:rPr>
      </w:pPr>
      <w:proofErr w:type="spellStart"/>
      <w:r w:rsidRPr="00634DB2">
        <w:rPr>
          <w:rStyle w:val="a6"/>
          <w:rFonts w:ascii="Cambria" w:hAnsi="Cambria"/>
          <w:sz w:val="24"/>
          <w:szCs w:val="24"/>
        </w:rPr>
        <w:t>Раимбек</w:t>
      </w:r>
      <w:proofErr w:type="spellEnd"/>
      <w:r w:rsidRPr="00634DB2">
        <w:rPr>
          <w:rStyle w:val="a6"/>
          <w:rFonts w:ascii="Cambria" w:hAnsi="Cambria"/>
          <w:sz w:val="24"/>
          <w:szCs w:val="24"/>
        </w:rPr>
        <w:t xml:space="preserve"> </w:t>
      </w:r>
      <w:proofErr w:type="spellStart"/>
      <w:r w:rsidRPr="00634DB2">
        <w:rPr>
          <w:rStyle w:val="a6"/>
          <w:rFonts w:ascii="Cambria" w:hAnsi="Cambria"/>
          <w:sz w:val="24"/>
          <w:szCs w:val="24"/>
        </w:rPr>
        <w:t>Анварович</w:t>
      </w:r>
      <w:proofErr w:type="spellEnd"/>
      <w:r>
        <w:rPr>
          <w:rStyle w:val="a6"/>
          <w:rFonts w:ascii="Cambria" w:hAnsi="Cambria"/>
          <w:sz w:val="24"/>
          <w:szCs w:val="24"/>
        </w:rPr>
        <w:t xml:space="preserve"> </w:t>
      </w:r>
      <w:r w:rsidRPr="00634DB2">
        <w:rPr>
          <w:rStyle w:val="a6"/>
          <w:rFonts w:ascii="Cambria" w:hAnsi="Cambria"/>
          <w:sz w:val="24"/>
          <w:szCs w:val="24"/>
        </w:rPr>
        <w:t>БАТАЛОВ,</w:t>
      </w:r>
      <w:r>
        <w:rPr>
          <w:rStyle w:val="a6"/>
          <w:rFonts w:ascii="Cambria" w:hAnsi="Cambria"/>
          <w:sz w:val="24"/>
          <w:szCs w:val="24"/>
        </w:rPr>
        <w:t xml:space="preserve"> </w:t>
      </w:r>
      <w:r>
        <w:rPr>
          <w:rStyle w:val="a6"/>
          <w:rFonts w:ascii="Cambria" w:hAnsi="Cambria"/>
          <w:b w:val="0"/>
          <w:sz w:val="24"/>
          <w:szCs w:val="24"/>
        </w:rPr>
        <w:t>Председатель</w:t>
      </w:r>
      <w:r w:rsidRPr="00634DB2">
        <w:rPr>
          <w:rStyle w:val="a6"/>
          <w:rFonts w:ascii="Cambria" w:hAnsi="Cambria"/>
          <w:b w:val="0"/>
          <w:sz w:val="24"/>
          <w:szCs w:val="24"/>
        </w:rPr>
        <w:t xml:space="preserve"> Правления Национальной палаты предпринимателей Республики Казахстан «</w:t>
      </w:r>
      <w:proofErr w:type="spellStart"/>
      <w:r w:rsidRPr="00634DB2">
        <w:rPr>
          <w:rStyle w:val="a6"/>
          <w:rFonts w:ascii="Cambria" w:hAnsi="Cambria"/>
          <w:b w:val="0"/>
          <w:sz w:val="24"/>
          <w:szCs w:val="24"/>
        </w:rPr>
        <w:t>Атамекен</w:t>
      </w:r>
      <w:proofErr w:type="spellEnd"/>
      <w:r w:rsidRPr="00634DB2">
        <w:rPr>
          <w:rStyle w:val="a6"/>
          <w:rFonts w:ascii="Cambria" w:hAnsi="Cambria"/>
          <w:sz w:val="24"/>
          <w:szCs w:val="24"/>
        </w:rPr>
        <w:t xml:space="preserve"> </w:t>
      </w:r>
    </w:p>
    <w:p w:rsidR="007F10FC" w:rsidRPr="00B74078" w:rsidRDefault="007F10FC" w:rsidP="007F10FC">
      <w:pPr>
        <w:spacing w:after="120"/>
        <w:jc w:val="both"/>
        <w:rPr>
          <w:rStyle w:val="a6"/>
          <w:rFonts w:ascii="Cambria" w:hAnsi="Cambria"/>
          <w:b w:val="0"/>
          <w:sz w:val="24"/>
          <w:szCs w:val="24"/>
        </w:rPr>
      </w:pPr>
      <w:r w:rsidRPr="00C56C9A">
        <w:rPr>
          <w:rStyle w:val="a6"/>
          <w:rFonts w:ascii="Cambria" w:hAnsi="Cambria"/>
          <w:sz w:val="24"/>
          <w:szCs w:val="24"/>
        </w:rPr>
        <w:t xml:space="preserve">Данил </w:t>
      </w:r>
      <w:proofErr w:type="spellStart"/>
      <w:r w:rsidRPr="00C56C9A">
        <w:rPr>
          <w:rStyle w:val="a6"/>
          <w:rFonts w:ascii="Cambria" w:hAnsi="Cambria"/>
          <w:sz w:val="24"/>
          <w:szCs w:val="24"/>
        </w:rPr>
        <w:t>Турсунбекович</w:t>
      </w:r>
      <w:proofErr w:type="spellEnd"/>
      <w:r w:rsidRPr="00C56C9A">
        <w:rPr>
          <w:rStyle w:val="a6"/>
          <w:rFonts w:ascii="Cambria" w:hAnsi="Cambria"/>
          <w:sz w:val="24"/>
          <w:szCs w:val="24"/>
        </w:rPr>
        <w:t xml:space="preserve"> ИБРАЕВ, </w:t>
      </w:r>
      <w:r w:rsidRPr="00B74078">
        <w:rPr>
          <w:rStyle w:val="a6"/>
          <w:rFonts w:ascii="Cambria" w:hAnsi="Cambria"/>
          <w:b w:val="0"/>
          <w:sz w:val="24"/>
          <w:szCs w:val="24"/>
        </w:rPr>
        <w:t xml:space="preserve">Президент </w:t>
      </w:r>
      <w:proofErr w:type="spellStart"/>
      <w:r w:rsidRPr="00B74078">
        <w:rPr>
          <w:rStyle w:val="a6"/>
          <w:rFonts w:ascii="Cambria" w:hAnsi="Cambria"/>
          <w:b w:val="0"/>
          <w:sz w:val="24"/>
          <w:szCs w:val="24"/>
        </w:rPr>
        <w:t>Кыргызского</w:t>
      </w:r>
      <w:proofErr w:type="spellEnd"/>
      <w:r w:rsidRPr="00B74078">
        <w:rPr>
          <w:rStyle w:val="a6"/>
          <w:rFonts w:ascii="Cambria" w:hAnsi="Cambria"/>
          <w:b w:val="0"/>
          <w:sz w:val="24"/>
          <w:szCs w:val="24"/>
        </w:rPr>
        <w:t xml:space="preserve"> Союза Промышленников и Предпринимателей</w:t>
      </w:r>
      <w:r w:rsidR="00FF0024">
        <w:rPr>
          <w:rStyle w:val="a6"/>
          <w:rFonts w:ascii="Cambria" w:hAnsi="Cambria"/>
          <w:b w:val="0"/>
          <w:sz w:val="24"/>
          <w:szCs w:val="24"/>
        </w:rPr>
        <w:t xml:space="preserve"> </w:t>
      </w:r>
    </w:p>
    <w:p w:rsidR="007F10FC" w:rsidRPr="00B74078" w:rsidRDefault="009848EF" w:rsidP="007F10FC">
      <w:pPr>
        <w:spacing w:after="120"/>
        <w:jc w:val="both"/>
        <w:rPr>
          <w:rStyle w:val="a6"/>
          <w:rFonts w:ascii="Cambria" w:hAnsi="Cambria"/>
          <w:b w:val="0"/>
          <w:sz w:val="24"/>
          <w:szCs w:val="24"/>
        </w:rPr>
      </w:pPr>
      <w:proofErr w:type="spellStart"/>
      <w:r>
        <w:rPr>
          <w:rStyle w:val="a6"/>
          <w:rFonts w:ascii="Cambria" w:hAnsi="Cambria"/>
          <w:sz w:val="24"/>
          <w:szCs w:val="24"/>
        </w:rPr>
        <w:t>Нерсес</w:t>
      </w:r>
      <w:proofErr w:type="spellEnd"/>
      <w:r>
        <w:rPr>
          <w:rStyle w:val="a6"/>
          <w:rFonts w:ascii="Cambria" w:hAnsi="Cambria"/>
          <w:sz w:val="24"/>
          <w:szCs w:val="24"/>
        </w:rPr>
        <w:t xml:space="preserve"> </w:t>
      </w:r>
      <w:proofErr w:type="spellStart"/>
      <w:r>
        <w:rPr>
          <w:rStyle w:val="a6"/>
          <w:rFonts w:ascii="Cambria" w:hAnsi="Cambria"/>
          <w:sz w:val="24"/>
          <w:szCs w:val="24"/>
        </w:rPr>
        <w:t>Левонович</w:t>
      </w:r>
      <w:proofErr w:type="spellEnd"/>
      <w:r>
        <w:rPr>
          <w:rStyle w:val="a6"/>
          <w:rFonts w:ascii="Cambria" w:hAnsi="Cambria"/>
          <w:sz w:val="24"/>
          <w:szCs w:val="24"/>
        </w:rPr>
        <w:t xml:space="preserve"> КАРАМАНУКЯН</w:t>
      </w:r>
      <w:r w:rsidR="007F10FC" w:rsidRPr="00C56C9A">
        <w:rPr>
          <w:rStyle w:val="a6"/>
          <w:rFonts w:ascii="Cambria" w:hAnsi="Cambria"/>
          <w:sz w:val="24"/>
          <w:szCs w:val="24"/>
        </w:rPr>
        <w:t xml:space="preserve">, </w:t>
      </w:r>
      <w:r w:rsidRPr="009848EF">
        <w:rPr>
          <w:rStyle w:val="a6"/>
          <w:rFonts w:ascii="Cambria" w:hAnsi="Cambria"/>
          <w:b w:val="0"/>
          <w:sz w:val="24"/>
          <w:szCs w:val="24"/>
        </w:rPr>
        <w:t>вице-п</w:t>
      </w:r>
      <w:r w:rsidR="007F10FC" w:rsidRPr="00B74078">
        <w:rPr>
          <w:rStyle w:val="a6"/>
          <w:rFonts w:ascii="Cambria" w:hAnsi="Cambria"/>
          <w:b w:val="0"/>
          <w:sz w:val="24"/>
          <w:szCs w:val="24"/>
        </w:rPr>
        <w:t>резидент Союза Промышленников и Предпринимателей (Работодателей) Армении</w:t>
      </w:r>
      <w:r>
        <w:rPr>
          <w:rStyle w:val="a6"/>
          <w:rFonts w:ascii="Cambria" w:hAnsi="Cambria"/>
          <w:b w:val="0"/>
          <w:sz w:val="24"/>
          <w:szCs w:val="24"/>
        </w:rPr>
        <w:t xml:space="preserve"> </w:t>
      </w:r>
    </w:p>
    <w:p w:rsidR="007F10FC" w:rsidRDefault="007F10FC" w:rsidP="00C830E0">
      <w:pPr>
        <w:jc w:val="both"/>
        <w:rPr>
          <w:rFonts w:ascii="Cambria" w:hAnsi="Cambria"/>
          <w:sz w:val="24"/>
          <w:szCs w:val="24"/>
        </w:rPr>
      </w:pPr>
      <w:r w:rsidRPr="00C56C9A">
        <w:rPr>
          <w:rFonts w:ascii="Cambria" w:hAnsi="Cambria"/>
          <w:b/>
          <w:sz w:val="24"/>
          <w:szCs w:val="24"/>
        </w:rPr>
        <w:t>Александр Николаевич ШОХИН</w:t>
      </w:r>
      <w:r w:rsidRPr="00C56C9A">
        <w:rPr>
          <w:rFonts w:ascii="Cambria" w:hAnsi="Cambria"/>
          <w:sz w:val="24"/>
          <w:szCs w:val="24"/>
        </w:rPr>
        <w:t xml:space="preserve">, Президент, Российский союз промышленников и </w:t>
      </w:r>
      <w:r w:rsidRPr="005316EF">
        <w:rPr>
          <w:rFonts w:ascii="Times New Roman" w:hAnsi="Times New Roman"/>
          <w:sz w:val="24"/>
          <w:szCs w:val="24"/>
        </w:rPr>
        <w:t>предпринимателей (РСПП)</w:t>
      </w:r>
      <w:r w:rsidR="003F6917">
        <w:rPr>
          <w:rFonts w:ascii="Times New Roman" w:hAnsi="Times New Roman"/>
          <w:sz w:val="24"/>
          <w:szCs w:val="24"/>
        </w:rPr>
        <w:t>, председатель Президиума – Президент Делового совета ЕАЭС в 2023 г</w:t>
      </w:r>
      <w:proofErr w:type="gramStart"/>
      <w:r w:rsidRPr="005316EF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bookmarkEnd w:id="0"/>
      <w:proofErr w:type="gramEnd"/>
    </w:p>
    <w:sectPr w:rsidR="007F10FC" w:rsidSect="000253FA">
      <w:headerReference w:type="default" r:id="rId9"/>
      <w:headerReference w:type="first" r:id="rId10"/>
      <w:pgSz w:w="11906" w:h="16838"/>
      <w:pgMar w:top="567" w:right="707" w:bottom="567" w:left="851" w:header="709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19F8" w:rsidRDefault="00B319F8">
      <w:pPr>
        <w:spacing w:after="0" w:line="240" w:lineRule="auto"/>
      </w:pPr>
      <w:r>
        <w:separator/>
      </w:r>
    </w:p>
  </w:endnote>
  <w:endnote w:type="continuationSeparator" w:id="0">
    <w:p w:rsidR="00B319F8" w:rsidRDefault="00B319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19F8" w:rsidRDefault="00B319F8">
      <w:pPr>
        <w:spacing w:after="0" w:line="240" w:lineRule="auto"/>
      </w:pPr>
      <w:r>
        <w:separator/>
      </w:r>
    </w:p>
  </w:footnote>
  <w:footnote w:type="continuationSeparator" w:id="0">
    <w:p w:rsidR="00B319F8" w:rsidRDefault="00B319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A85" w:rsidRPr="00C830E0" w:rsidRDefault="00CB41C7" w:rsidP="00C830E0">
    <w:pPr>
      <w:pStyle w:val="ab"/>
      <w:jc w:val="center"/>
      <w:rPr>
        <w:rFonts w:ascii="Times New Roman" w:hAnsi="Times New Roman"/>
      </w:rPr>
    </w:pPr>
    <w:r w:rsidRPr="00CB41C7">
      <w:rPr>
        <w:rFonts w:ascii="Times New Roman" w:hAnsi="Times New Roman"/>
      </w:rPr>
      <w:fldChar w:fldCharType="begin"/>
    </w:r>
    <w:r w:rsidRPr="00CB41C7">
      <w:rPr>
        <w:rFonts w:ascii="Times New Roman" w:hAnsi="Times New Roman"/>
      </w:rPr>
      <w:instrText>PAGE   \* MERGEFORMAT</w:instrText>
    </w:r>
    <w:r w:rsidRPr="00CB41C7">
      <w:rPr>
        <w:rFonts w:ascii="Times New Roman" w:hAnsi="Times New Roman"/>
      </w:rPr>
      <w:fldChar w:fldCharType="separate"/>
    </w:r>
    <w:r w:rsidR="00A25F2C">
      <w:rPr>
        <w:rFonts w:ascii="Times New Roman" w:hAnsi="Times New Roman"/>
        <w:noProof/>
      </w:rPr>
      <w:t>2</w:t>
    </w:r>
    <w:r w:rsidRPr="00CB41C7">
      <w:rPr>
        <w:rFonts w:ascii="Times New Roman" w:hAnsi="Times New Roman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E37" w:rsidRDefault="00BD48FF" w:rsidP="00A82E37">
    <w:pPr>
      <w:pStyle w:val="ab"/>
      <w:jc w:val="right"/>
    </w:pPr>
    <w:r>
      <w:rPr>
        <w:rFonts w:ascii="Times New Roman" w:hAnsi="Times New Roman"/>
        <w:i/>
      </w:rPr>
      <w:t xml:space="preserve">Редакция от </w:t>
    </w:r>
    <w:r w:rsidR="00E02EAD">
      <w:rPr>
        <w:rFonts w:ascii="Times New Roman" w:hAnsi="Times New Roman"/>
        <w:i/>
      </w:rPr>
      <w:t>28</w:t>
    </w:r>
    <w:r w:rsidR="00A82E37" w:rsidRPr="00DE5954">
      <w:rPr>
        <w:rFonts w:ascii="Times New Roman" w:hAnsi="Times New Roman"/>
        <w:i/>
      </w:rPr>
      <w:t xml:space="preserve"> </w:t>
    </w:r>
    <w:r>
      <w:rPr>
        <w:rFonts w:ascii="Times New Roman" w:hAnsi="Times New Roman"/>
        <w:i/>
      </w:rPr>
      <w:t>февраля 2023</w:t>
    </w:r>
    <w:r w:rsidR="00C830E0">
      <w:rPr>
        <w:rFonts w:ascii="Times New Roman" w:hAnsi="Times New Roman"/>
        <w:i/>
      </w:rPr>
      <w:t xml:space="preserve"> г.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C9A"/>
    <w:rsid w:val="0000136F"/>
    <w:rsid w:val="00024380"/>
    <w:rsid w:val="000253FA"/>
    <w:rsid w:val="000424E1"/>
    <w:rsid w:val="00070324"/>
    <w:rsid w:val="0007049A"/>
    <w:rsid w:val="000A03D8"/>
    <w:rsid w:val="000B2696"/>
    <w:rsid w:val="000C0A85"/>
    <w:rsid w:val="000D2889"/>
    <w:rsid w:val="000D4978"/>
    <w:rsid w:val="000E4E73"/>
    <w:rsid w:val="00121060"/>
    <w:rsid w:val="0018414B"/>
    <w:rsid w:val="001977D6"/>
    <w:rsid w:val="001A78A5"/>
    <w:rsid w:val="002324FE"/>
    <w:rsid w:val="00256FBE"/>
    <w:rsid w:val="002631C2"/>
    <w:rsid w:val="0027077B"/>
    <w:rsid w:val="00293CA0"/>
    <w:rsid w:val="00296F57"/>
    <w:rsid w:val="002B4629"/>
    <w:rsid w:val="002C1620"/>
    <w:rsid w:val="002F27AC"/>
    <w:rsid w:val="003168C6"/>
    <w:rsid w:val="003400B8"/>
    <w:rsid w:val="003530A0"/>
    <w:rsid w:val="00373C73"/>
    <w:rsid w:val="003D4FA6"/>
    <w:rsid w:val="003E0709"/>
    <w:rsid w:val="003E5421"/>
    <w:rsid w:val="003F11B4"/>
    <w:rsid w:val="003F4672"/>
    <w:rsid w:val="003F6917"/>
    <w:rsid w:val="0040297D"/>
    <w:rsid w:val="00497AA5"/>
    <w:rsid w:val="004B2180"/>
    <w:rsid w:val="004D4EDB"/>
    <w:rsid w:val="00504976"/>
    <w:rsid w:val="0054355B"/>
    <w:rsid w:val="00546593"/>
    <w:rsid w:val="0058191D"/>
    <w:rsid w:val="005A1267"/>
    <w:rsid w:val="005B777F"/>
    <w:rsid w:val="005C696D"/>
    <w:rsid w:val="00623AC4"/>
    <w:rsid w:val="00637D4D"/>
    <w:rsid w:val="006517CE"/>
    <w:rsid w:val="006A1214"/>
    <w:rsid w:val="006B36EE"/>
    <w:rsid w:val="006C21D0"/>
    <w:rsid w:val="00700621"/>
    <w:rsid w:val="0074518C"/>
    <w:rsid w:val="00746C6F"/>
    <w:rsid w:val="0079314C"/>
    <w:rsid w:val="0079542A"/>
    <w:rsid w:val="007A3986"/>
    <w:rsid w:val="007D5EDF"/>
    <w:rsid w:val="007E0B3A"/>
    <w:rsid w:val="007E593D"/>
    <w:rsid w:val="007F10FC"/>
    <w:rsid w:val="0080449F"/>
    <w:rsid w:val="0082140A"/>
    <w:rsid w:val="008578DF"/>
    <w:rsid w:val="0087540F"/>
    <w:rsid w:val="008C30CE"/>
    <w:rsid w:val="008D7BAC"/>
    <w:rsid w:val="008F427F"/>
    <w:rsid w:val="008F6DBA"/>
    <w:rsid w:val="00910946"/>
    <w:rsid w:val="0098366C"/>
    <w:rsid w:val="009848EF"/>
    <w:rsid w:val="00986E7F"/>
    <w:rsid w:val="00990659"/>
    <w:rsid w:val="009D6B22"/>
    <w:rsid w:val="009E3660"/>
    <w:rsid w:val="009E4FA3"/>
    <w:rsid w:val="009F55B1"/>
    <w:rsid w:val="00A25F2C"/>
    <w:rsid w:val="00A361F0"/>
    <w:rsid w:val="00A37156"/>
    <w:rsid w:val="00A53D6F"/>
    <w:rsid w:val="00A747B7"/>
    <w:rsid w:val="00A82E37"/>
    <w:rsid w:val="00A85324"/>
    <w:rsid w:val="00A972F6"/>
    <w:rsid w:val="00AA283F"/>
    <w:rsid w:val="00AB672F"/>
    <w:rsid w:val="00B10286"/>
    <w:rsid w:val="00B319F8"/>
    <w:rsid w:val="00B657FA"/>
    <w:rsid w:val="00B74078"/>
    <w:rsid w:val="00B92B49"/>
    <w:rsid w:val="00BD48FF"/>
    <w:rsid w:val="00BD6FB9"/>
    <w:rsid w:val="00C17A26"/>
    <w:rsid w:val="00C538F4"/>
    <w:rsid w:val="00C56C9A"/>
    <w:rsid w:val="00C7504A"/>
    <w:rsid w:val="00C830E0"/>
    <w:rsid w:val="00C91B37"/>
    <w:rsid w:val="00C96D8F"/>
    <w:rsid w:val="00CA4FEF"/>
    <w:rsid w:val="00CB41C7"/>
    <w:rsid w:val="00D22219"/>
    <w:rsid w:val="00D30281"/>
    <w:rsid w:val="00D40883"/>
    <w:rsid w:val="00D44C6A"/>
    <w:rsid w:val="00D67ECF"/>
    <w:rsid w:val="00D7102F"/>
    <w:rsid w:val="00D85DEA"/>
    <w:rsid w:val="00E02EAD"/>
    <w:rsid w:val="00E32219"/>
    <w:rsid w:val="00E51486"/>
    <w:rsid w:val="00E623DC"/>
    <w:rsid w:val="00EA4138"/>
    <w:rsid w:val="00EA7EF5"/>
    <w:rsid w:val="00EC6873"/>
    <w:rsid w:val="00F02118"/>
    <w:rsid w:val="00F06B27"/>
    <w:rsid w:val="00F444D7"/>
    <w:rsid w:val="00FF0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/>
      <w:lang w:eastAsia="ar-SA"/>
    </w:rPr>
  </w:style>
  <w:style w:type="paragraph" w:styleId="1">
    <w:name w:val="heading 1"/>
    <w:basedOn w:val="a"/>
    <w:link w:val="10"/>
    <w:uiPriority w:val="9"/>
    <w:qFormat/>
    <w:rsid w:val="009D6B22"/>
    <w:pPr>
      <w:suppressAutoHyphens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21D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сновной шрифт абзаца1"/>
  </w:style>
  <w:style w:type="character" w:customStyle="1" w:styleId="a3">
    <w:name w:val="Верхний колонтитул Знак"/>
    <w:uiPriority w:val="99"/>
    <w:rPr>
      <w:rFonts w:ascii="Calibri" w:eastAsia="Calibri" w:hAnsi="Calibri" w:cs="Times New Roman"/>
      <w:sz w:val="20"/>
      <w:szCs w:val="20"/>
    </w:rPr>
  </w:style>
  <w:style w:type="character" w:customStyle="1" w:styleId="a4">
    <w:name w:val="Нижний колонтитул Знак"/>
    <w:rPr>
      <w:rFonts w:ascii="Calibri" w:eastAsia="Calibri" w:hAnsi="Calibri" w:cs="Times New Roman"/>
      <w:sz w:val="20"/>
      <w:szCs w:val="20"/>
    </w:rPr>
  </w:style>
  <w:style w:type="character" w:customStyle="1" w:styleId="a5">
    <w:name w:val="Текст выноски Знак"/>
    <w:rPr>
      <w:rFonts w:ascii="Tahoma" w:eastAsia="Calibri" w:hAnsi="Tahoma" w:cs="Tahoma"/>
      <w:sz w:val="16"/>
      <w:szCs w:val="16"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Hyperlink"/>
    <w:rPr>
      <w:color w:val="0000FF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Microsoft YaHei" w:hAnsi="Arial" w:cs="Arial Unicode MS"/>
      <w:sz w:val="28"/>
      <w:szCs w:val="28"/>
    </w:rPr>
  </w:style>
  <w:style w:type="paragraph" w:styleId="a9">
    <w:name w:val="Body Text"/>
    <w:basedOn w:val="a"/>
    <w:pPr>
      <w:spacing w:after="120"/>
    </w:pPr>
  </w:style>
  <w:style w:type="paragraph" w:styleId="aa">
    <w:name w:val="List"/>
    <w:basedOn w:val="a9"/>
    <w:rPr>
      <w:rFonts w:cs="Arial Unicode M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13">
    <w:name w:val="Указатель1"/>
    <w:basedOn w:val="a"/>
    <w:pPr>
      <w:suppressLineNumbers/>
    </w:pPr>
    <w:rPr>
      <w:rFonts w:cs="Arial Unicode MS"/>
    </w:rPr>
  </w:style>
  <w:style w:type="paragraph" w:customStyle="1" w:styleId="14">
    <w:name w:val="Абзац списка1"/>
    <w:basedOn w:val="a"/>
    <w:pPr>
      <w:ind w:left="720"/>
    </w:pPr>
  </w:style>
  <w:style w:type="paragraph" w:styleId="ab">
    <w:name w:val="header"/>
    <w:basedOn w:val="a"/>
    <w:uiPriority w:val="99"/>
    <w:pPr>
      <w:suppressLineNumbers/>
      <w:tabs>
        <w:tab w:val="center" w:pos="4677"/>
        <w:tab w:val="right" w:pos="9355"/>
      </w:tabs>
      <w:spacing w:after="0" w:line="100" w:lineRule="atLeast"/>
    </w:pPr>
  </w:style>
  <w:style w:type="paragraph" w:styleId="ac">
    <w:name w:val="footer"/>
    <w:basedOn w:val="a"/>
    <w:pPr>
      <w:suppressLineNumbers/>
      <w:tabs>
        <w:tab w:val="center" w:pos="4677"/>
        <w:tab w:val="right" w:pos="9355"/>
      </w:tabs>
      <w:spacing w:after="0" w:line="100" w:lineRule="atLeast"/>
    </w:pPr>
  </w:style>
  <w:style w:type="paragraph" w:customStyle="1" w:styleId="15">
    <w:name w:val="Текст выноски1"/>
    <w:basedOn w:val="a"/>
    <w:pPr>
      <w:spacing w:after="0" w:line="100" w:lineRule="atLeast"/>
    </w:pPr>
    <w:rPr>
      <w:rFonts w:ascii="Tahoma" w:hAnsi="Tahoma" w:cs="Tahoma"/>
      <w:sz w:val="16"/>
      <w:szCs w:val="16"/>
    </w:rPr>
  </w:style>
  <w:style w:type="paragraph" w:customStyle="1" w:styleId="16">
    <w:name w:val="Обычный (веб)1"/>
    <w:basedOn w:val="a"/>
    <w:pPr>
      <w:spacing w:before="100" w:after="100" w:line="100" w:lineRule="atLeast"/>
    </w:pPr>
    <w:rPr>
      <w:rFonts w:ascii="Times New Roman" w:hAnsi="Times New Roman" w:cs="Calibri"/>
      <w:sz w:val="24"/>
      <w:szCs w:val="24"/>
    </w:rPr>
  </w:style>
  <w:style w:type="paragraph" w:customStyle="1" w:styleId="ad">
    <w:name w:val="Содержимое таблицы"/>
    <w:basedOn w:val="a"/>
    <w:pPr>
      <w:suppressLineNumbers/>
    </w:pPr>
  </w:style>
  <w:style w:type="paragraph" w:customStyle="1" w:styleId="ae">
    <w:name w:val="Заголовок таблицы"/>
    <w:basedOn w:val="ad"/>
    <w:pPr>
      <w:jc w:val="center"/>
    </w:pPr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9D6B22"/>
    <w:rPr>
      <w:b/>
      <w:bCs/>
      <w:kern w:val="36"/>
      <w:sz w:val="48"/>
      <w:szCs w:val="48"/>
    </w:rPr>
  </w:style>
  <w:style w:type="paragraph" w:styleId="af">
    <w:name w:val="Normal (Web)"/>
    <w:basedOn w:val="a"/>
    <w:uiPriority w:val="99"/>
    <w:semiHidden/>
    <w:unhideWhenUsed/>
    <w:rsid w:val="009D6B22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0">
    <w:name w:val="Balloon Text"/>
    <w:basedOn w:val="a"/>
    <w:link w:val="17"/>
    <w:uiPriority w:val="99"/>
    <w:semiHidden/>
    <w:unhideWhenUsed/>
    <w:rsid w:val="00E322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7">
    <w:name w:val="Текст выноски Знак1"/>
    <w:basedOn w:val="a0"/>
    <w:link w:val="af0"/>
    <w:uiPriority w:val="99"/>
    <w:semiHidden/>
    <w:rsid w:val="00E32219"/>
    <w:rPr>
      <w:rFonts w:ascii="Tahoma" w:eastAsia="Calibri" w:hAnsi="Tahoma" w:cs="Tahoma"/>
      <w:sz w:val="16"/>
      <w:szCs w:val="16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6C21D0"/>
    <w:rPr>
      <w:rFonts w:asciiTheme="majorHAnsi" w:eastAsiaTheme="majorEastAsia" w:hAnsiTheme="majorHAnsi" w:cstheme="majorBidi"/>
      <w:color w:val="243F60" w:themeColor="accent1" w:themeShade="7F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/>
      <w:lang w:eastAsia="ar-SA"/>
    </w:rPr>
  </w:style>
  <w:style w:type="paragraph" w:styleId="1">
    <w:name w:val="heading 1"/>
    <w:basedOn w:val="a"/>
    <w:link w:val="10"/>
    <w:uiPriority w:val="9"/>
    <w:qFormat/>
    <w:rsid w:val="009D6B22"/>
    <w:pPr>
      <w:suppressAutoHyphens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21D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сновной шрифт абзаца1"/>
  </w:style>
  <w:style w:type="character" w:customStyle="1" w:styleId="a3">
    <w:name w:val="Верхний колонтитул Знак"/>
    <w:uiPriority w:val="99"/>
    <w:rPr>
      <w:rFonts w:ascii="Calibri" w:eastAsia="Calibri" w:hAnsi="Calibri" w:cs="Times New Roman"/>
      <w:sz w:val="20"/>
      <w:szCs w:val="20"/>
    </w:rPr>
  </w:style>
  <w:style w:type="character" w:customStyle="1" w:styleId="a4">
    <w:name w:val="Нижний колонтитул Знак"/>
    <w:rPr>
      <w:rFonts w:ascii="Calibri" w:eastAsia="Calibri" w:hAnsi="Calibri" w:cs="Times New Roman"/>
      <w:sz w:val="20"/>
      <w:szCs w:val="20"/>
    </w:rPr>
  </w:style>
  <w:style w:type="character" w:customStyle="1" w:styleId="a5">
    <w:name w:val="Текст выноски Знак"/>
    <w:rPr>
      <w:rFonts w:ascii="Tahoma" w:eastAsia="Calibri" w:hAnsi="Tahoma" w:cs="Tahoma"/>
      <w:sz w:val="16"/>
      <w:szCs w:val="16"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Hyperlink"/>
    <w:rPr>
      <w:color w:val="0000FF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Microsoft YaHei" w:hAnsi="Arial" w:cs="Arial Unicode MS"/>
      <w:sz w:val="28"/>
      <w:szCs w:val="28"/>
    </w:rPr>
  </w:style>
  <w:style w:type="paragraph" w:styleId="a9">
    <w:name w:val="Body Text"/>
    <w:basedOn w:val="a"/>
    <w:pPr>
      <w:spacing w:after="120"/>
    </w:pPr>
  </w:style>
  <w:style w:type="paragraph" w:styleId="aa">
    <w:name w:val="List"/>
    <w:basedOn w:val="a9"/>
    <w:rPr>
      <w:rFonts w:cs="Arial Unicode M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13">
    <w:name w:val="Указатель1"/>
    <w:basedOn w:val="a"/>
    <w:pPr>
      <w:suppressLineNumbers/>
    </w:pPr>
    <w:rPr>
      <w:rFonts w:cs="Arial Unicode MS"/>
    </w:rPr>
  </w:style>
  <w:style w:type="paragraph" w:customStyle="1" w:styleId="14">
    <w:name w:val="Абзац списка1"/>
    <w:basedOn w:val="a"/>
    <w:pPr>
      <w:ind w:left="720"/>
    </w:pPr>
  </w:style>
  <w:style w:type="paragraph" w:styleId="ab">
    <w:name w:val="header"/>
    <w:basedOn w:val="a"/>
    <w:uiPriority w:val="99"/>
    <w:pPr>
      <w:suppressLineNumbers/>
      <w:tabs>
        <w:tab w:val="center" w:pos="4677"/>
        <w:tab w:val="right" w:pos="9355"/>
      </w:tabs>
      <w:spacing w:after="0" w:line="100" w:lineRule="atLeast"/>
    </w:pPr>
  </w:style>
  <w:style w:type="paragraph" w:styleId="ac">
    <w:name w:val="footer"/>
    <w:basedOn w:val="a"/>
    <w:pPr>
      <w:suppressLineNumbers/>
      <w:tabs>
        <w:tab w:val="center" w:pos="4677"/>
        <w:tab w:val="right" w:pos="9355"/>
      </w:tabs>
      <w:spacing w:after="0" w:line="100" w:lineRule="atLeast"/>
    </w:pPr>
  </w:style>
  <w:style w:type="paragraph" w:customStyle="1" w:styleId="15">
    <w:name w:val="Текст выноски1"/>
    <w:basedOn w:val="a"/>
    <w:pPr>
      <w:spacing w:after="0" w:line="100" w:lineRule="atLeast"/>
    </w:pPr>
    <w:rPr>
      <w:rFonts w:ascii="Tahoma" w:hAnsi="Tahoma" w:cs="Tahoma"/>
      <w:sz w:val="16"/>
      <w:szCs w:val="16"/>
    </w:rPr>
  </w:style>
  <w:style w:type="paragraph" w:customStyle="1" w:styleId="16">
    <w:name w:val="Обычный (веб)1"/>
    <w:basedOn w:val="a"/>
    <w:pPr>
      <w:spacing w:before="100" w:after="100" w:line="100" w:lineRule="atLeast"/>
    </w:pPr>
    <w:rPr>
      <w:rFonts w:ascii="Times New Roman" w:hAnsi="Times New Roman" w:cs="Calibri"/>
      <w:sz w:val="24"/>
      <w:szCs w:val="24"/>
    </w:rPr>
  </w:style>
  <w:style w:type="paragraph" w:customStyle="1" w:styleId="ad">
    <w:name w:val="Содержимое таблицы"/>
    <w:basedOn w:val="a"/>
    <w:pPr>
      <w:suppressLineNumbers/>
    </w:pPr>
  </w:style>
  <w:style w:type="paragraph" w:customStyle="1" w:styleId="ae">
    <w:name w:val="Заголовок таблицы"/>
    <w:basedOn w:val="ad"/>
    <w:pPr>
      <w:jc w:val="center"/>
    </w:pPr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9D6B22"/>
    <w:rPr>
      <w:b/>
      <w:bCs/>
      <w:kern w:val="36"/>
      <w:sz w:val="48"/>
      <w:szCs w:val="48"/>
    </w:rPr>
  </w:style>
  <w:style w:type="paragraph" w:styleId="af">
    <w:name w:val="Normal (Web)"/>
    <w:basedOn w:val="a"/>
    <w:uiPriority w:val="99"/>
    <w:semiHidden/>
    <w:unhideWhenUsed/>
    <w:rsid w:val="009D6B22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0">
    <w:name w:val="Balloon Text"/>
    <w:basedOn w:val="a"/>
    <w:link w:val="17"/>
    <w:uiPriority w:val="99"/>
    <w:semiHidden/>
    <w:unhideWhenUsed/>
    <w:rsid w:val="00E322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7">
    <w:name w:val="Текст выноски Знак1"/>
    <w:basedOn w:val="a0"/>
    <w:link w:val="af0"/>
    <w:uiPriority w:val="99"/>
    <w:semiHidden/>
    <w:rsid w:val="00E32219"/>
    <w:rPr>
      <w:rFonts w:ascii="Tahoma" w:eastAsia="Calibri" w:hAnsi="Tahoma" w:cs="Tahoma"/>
      <w:sz w:val="16"/>
      <w:szCs w:val="16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6C21D0"/>
    <w:rPr>
      <w:rFonts w:asciiTheme="majorHAnsi" w:eastAsiaTheme="majorEastAsia" w:hAnsiTheme="majorHAnsi" w:cstheme="majorBidi"/>
      <w:color w:val="243F60" w:themeColor="accent1" w:themeShade="7F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43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82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837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5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255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73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32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999833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57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4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03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92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04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779</Words>
  <Characters>4445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Сафонкина Елизовета Андреевна</dc:creator>
  <cp:lastModifiedBy>Михневич Сергей Владимирович</cp:lastModifiedBy>
  <cp:revision>2</cp:revision>
  <cp:lastPrinted>2020-05-13T14:07:00Z</cp:lastPrinted>
  <dcterms:created xsi:type="dcterms:W3CDTF">2023-03-02T12:54:00Z</dcterms:created>
  <dcterms:modified xsi:type="dcterms:W3CDTF">2023-03-02T12:54:00Z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