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48F0" w14:textId="335B77C4" w:rsidR="00AC2447" w:rsidRPr="00A50D52" w:rsidRDefault="00AC2447" w:rsidP="00AC2447">
      <w:pPr>
        <w:pStyle w:val="70"/>
        <w:shd w:val="clear" w:color="auto" w:fill="auto"/>
        <w:spacing w:line="240" w:lineRule="auto"/>
        <w:ind w:left="20"/>
        <w:jc w:val="right"/>
        <w:rPr>
          <w:rStyle w:val="81"/>
          <w:b/>
          <w:bCs/>
          <w:sz w:val="24"/>
          <w:szCs w:val="24"/>
        </w:rPr>
      </w:pPr>
      <w:r w:rsidRPr="00A50D52">
        <w:rPr>
          <w:rStyle w:val="81"/>
          <w:b/>
          <w:bCs/>
          <w:sz w:val="24"/>
          <w:szCs w:val="24"/>
        </w:rPr>
        <w:t xml:space="preserve">Проект </w:t>
      </w:r>
    </w:p>
    <w:p w14:paraId="2F930758" w14:textId="770FA4DE" w:rsidR="002853FF" w:rsidRDefault="00AC2447" w:rsidP="00826ED4">
      <w:pPr>
        <w:pStyle w:val="70"/>
        <w:shd w:val="clear" w:color="auto" w:fill="auto"/>
        <w:spacing w:line="240" w:lineRule="auto"/>
        <w:jc w:val="left"/>
        <w:rPr>
          <w:rStyle w:val="81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9BB59F" wp14:editId="0528C334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958340" cy="1314450"/>
            <wp:effectExtent l="0" t="0" r="3810" b="0"/>
            <wp:wrapTight wrapText="bothSides">
              <wp:wrapPolygon edited="0">
                <wp:start x="0" y="0"/>
                <wp:lineTo x="0" y="21287"/>
                <wp:lineTo x="21432" y="21287"/>
                <wp:lineTo x="21432" y="0"/>
                <wp:lineTo x="0" y="0"/>
              </wp:wrapPolygon>
            </wp:wrapTight>
            <wp:docPr id="2133031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D4">
        <w:rPr>
          <w:rStyle w:val="81"/>
          <w:b/>
          <w:bCs/>
          <w:sz w:val="28"/>
          <w:szCs w:val="28"/>
        </w:rPr>
        <w:t xml:space="preserve">                 </w:t>
      </w:r>
      <w:r w:rsidRPr="00A50D52">
        <w:rPr>
          <w:rStyle w:val="81"/>
          <w:b/>
          <w:bCs/>
          <w:sz w:val="28"/>
          <w:szCs w:val="28"/>
        </w:rPr>
        <w:t>П</w:t>
      </w:r>
      <w:r w:rsidR="00EB33D1" w:rsidRPr="00A50D52">
        <w:rPr>
          <w:rStyle w:val="81"/>
          <w:b/>
          <w:bCs/>
          <w:sz w:val="28"/>
          <w:szCs w:val="28"/>
        </w:rPr>
        <w:t xml:space="preserve">РОГРАММА </w:t>
      </w:r>
      <w:r w:rsidR="002853FF" w:rsidRPr="00A50D52">
        <w:rPr>
          <w:rStyle w:val="81"/>
          <w:b/>
          <w:bCs/>
          <w:sz w:val="28"/>
          <w:szCs w:val="28"/>
        </w:rPr>
        <w:t>КРУГЛОГО СТОЛА</w:t>
      </w:r>
    </w:p>
    <w:p w14:paraId="4162761A" w14:textId="77777777" w:rsidR="00826ED4" w:rsidRPr="00A50D52" w:rsidRDefault="00826ED4" w:rsidP="00AC2447">
      <w:pPr>
        <w:pStyle w:val="70"/>
        <w:shd w:val="clear" w:color="auto" w:fill="auto"/>
        <w:spacing w:line="240" w:lineRule="auto"/>
        <w:ind w:left="20"/>
        <w:rPr>
          <w:rStyle w:val="81"/>
          <w:b/>
          <w:bCs/>
          <w:sz w:val="28"/>
          <w:szCs w:val="28"/>
        </w:rPr>
      </w:pPr>
    </w:p>
    <w:p w14:paraId="7E430272" w14:textId="5E3BBDF9" w:rsidR="00BE3337" w:rsidRPr="00A50D52" w:rsidRDefault="00BE3337" w:rsidP="002853FF">
      <w:pPr>
        <w:pStyle w:val="70"/>
        <w:shd w:val="clear" w:color="auto" w:fill="auto"/>
        <w:spacing w:line="240" w:lineRule="auto"/>
        <w:ind w:left="20"/>
        <w:rPr>
          <w:i/>
          <w:iCs/>
          <w:color w:val="auto"/>
          <w:sz w:val="36"/>
          <w:szCs w:val="36"/>
        </w:rPr>
      </w:pPr>
      <w:r w:rsidRPr="00A50D52">
        <w:rPr>
          <w:i/>
          <w:iCs/>
          <w:color w:val="auto"/>
          <w:sz w:val="36"/>
          <w:szCs w:val="36"/>
        </w:rPr>
        <w:t xml:space="preserve">«Перспективы развития российско-китайского партнерства в </w:t>
      </w:r>
      <w:bookmarkStart w:id="0" w:name="_Hlk150952498"/>
      <w:r w:rsidRPr="00A50D52">
        <w:rPr>
          <w:i/>
          <w:iCs/>
          <w:color w:val="auto"/>
          <w:sz w:val="36"/>
          <w:szCs w:val="36"/>
        </w:rPr>
        <w:t>здравоохранении</w:t>
      </w:r>
      <w:r w:rsidR="00826ED4">
        <w:rPr>
          <w:i/>
          <w:iCs/>
          <w:color w:val="auto"/>
          <w:sz w:val="36"/>
          <w:szCs w:val="36"/>
        </w:rPr>
        <w:t xml:space="preserve">, </w:t>
      </w:r>
      <w:bookmarkStart w:id="1" w:name="_Hlk150952804"/>
      <w:r w:rsidR="00826ED4">
        <w:rPr>
          <w:i/>
          <w:iCs/>
          <w:color w:val="auto"/>
          <w:sz w:val="36"/>
          <w:szCs w:val="36"/>
        </w:rPr>
        <w:t>фармацевтической и медицинской промышленности</w:t>
      </w:r>
      <w:bookmarkEnd w:id="0"/>
      <w:bookmarkEnd w:id="1"/>
      <w:r w:rsidRPr="00A50D52">
        <w:rPr>
          <w:i/>
          <w:iCs/>
          <w:color w:val="auto"/>
          <w:sz w:val="36"/>
          <w:szCs w:val="36"/>
        </w:rPr>
        <w:t>»</w:t>
      </w:r>
    </w:p>
    <w:p w14:paraId="433E116F" w14:textId="77777777" w:rsidR="005E5391" w:rsidRDefault="005E5391" w:rsidP="00C56DA8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36FDF0F3" w14:textId="77777777" w:rsidR="00917E8C" w:rsidRDefault="00917E8C" w:rsidP="00C56DA8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03B22940" w14:textId="77777777" w:rsidR="00287BF9" w:rsidRDefault="00287BF9" w:rsidP="00C56DA8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7D13C306" w14:textId="77777777" w:rsidR="008F4996" w:rsidRPr="00EB33D1" w:rsidRDefault="008F4996" w:rsidP="00C56DA8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2C2D2E"/>
          <w:sz w:val="28"/>
          <w:szCs w:val="28"/>
        </w:rPr>
      </w:pPr>
    </w:p>
    <w:p w14:paraId="041E885C" w14:textId="3A41B0CF" w:rsidR="005D2419" w:rsidRPr="00A50D52" w:rsidRDefault="00BE3337" w:rsidP="00917E8C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right"/>
        <w:rPr>
          <w:rStyle w:val="101"/>
          <w:sz w:val="28"/>
          <w:szCs w:val="28"/>
        </w:rPr>
      </w:pPr>
      <w:r w:rsidRPr="00A50D52">
        <w:rPr>
          <w:rStyle w:val="101"/>
          <w:sz w:val="28"/>
          <w:szCs w:val="28"/>
        </w:rPr>
        <w:t>30 ноября</w:t>
      </w:r>
      <w:r w:rsidR="009A7659" w:rsidRPr="00A50D52">
        <w:rPr>
          <w:rStyle w:val="101"/>
          <w:sz w:val="28"/>
          <w:szCs w:val="28"/>
        </w:rPr>
        <w:t xml:space="preserve"> 202</w:t>
      </w:r>
      <w:r w:rsidR="00EB33D1" w:rsidRPr="00A50D52">
        <w:rPr>
          <w:rStyle w:val="101"/>
          <w:sz w:val="28"/>
          <w:szCs w:val="28"/>
        </w:rPr>
        <w:t>3</w:t>
      </w:r>
      <w:r w:rsidR="00D4328E" w:rsidRPr="00A50D52">
        <w:rPr>
          <w:rStyle w:val="101"/>
          <w:sz w:val="28"/>
          <w:szCs w:val="28"/>
        </w:rPr>
        <w:t xml:space="preserve"> года, 1</w:t>
      </w:r>
      <w:r w:rsidRPr="00A50D52">
        <w:rPr>
          <w:rStyle w:val="101"/>
          <w:sz w:val="28"/>
          <w:szCs w:val="28"/>
        </w:rPr>
        <w:t>1</w:t>
      </w:r>
      <w:r w:rsidR="00D4328E" w:rsidRPr="00A50D52">
        <w:rPr>
          <w:rStyle w:val="101"/>
          <w:sz w:val="28"/>
          <w:szCs w:val="28"/>
        </w:rPr>
        <w:t>.00</w:t>
      </w:r>
      <w:r w:rsidR="00572D17" w:rsidRPr="00A50D52">
        <w:rPr>
          <w:rStyle w:val="101"/>
          <w:sz w:val="28"/>
          <w:szCs w:val="28"/>
        </w:rPr>
        <w:tab/>
      </w:r>
      <w:r w:rsidR="00CA42E3" w:rsidRPr="00A50D52">
        <w:rPr>
          <w:rStyle w:val="101"/>
          <w:sz w:val="28"/>
          <w:szCs w:val="28"/>
        </w:rPr>
        <w:t xml:space="preserve">         </w:t>
      </w:r>
      <w:r w:rsidR="005E5391" w:rsidRPr="00A50D52">
        <w:rPr>
          <w:rStyle w:val="101"/>
          <w:sz w:val="28"/>
          <w:szCs w:val="28"/>
        </w:rPr>
        <w:t xml:space="preserve">       </w:t>
      </w:r>
      <w:r w:rsidR="00D53EAD" w:rsidRPr="00A50D52">
        <w:rPr>
          <w:rStyle w:val="101"/>
          <w:sz w:val="28"/>
          <w:szCs w:val="28"/>
        </w:rPr>
        <w:t xml:space="preserve">  </w:t>
      </w:r>
      <w:r w:rsidR="00917E8C" w:rsidRPr="00A50D52">
        <w:rPr>
          <w:rStyle w:val="101"/>
          <w:sz w:val="28"/>
          <w:szCs w:val="28"/>
        </w:rPr>
        <w:t xml:space="preserve">   РСПП </w:t>
      </w:r>
      <w:r w:rsidR="00CA42E3" w:rsidRPr="00A50D52">
        <w:rPr>
          <w:rStyle w:val="101"/>
          <w:sz w:val="28"/>
          <w:szCs w:val="28"/>
        </w:rPr>
        <w:t>г. Москва,</w:t>
      </w:r>
      <w:r w:rsidR="00917E8C" w:rsidRPr="00A50D52">
        <w:rPr>
          <w:rStyle w:val="101"/>
          <w:sz w:val="28"/>
          <w:szCs w:val="28"/>
        </w:rPr>
        <w:t xml:space="preserve"> </w:t>
      </w:r>
      <w:r w:rsidR="00D4328E" w:rsidRPr="00A50D52">
        <w:rPr>
          <w:rStyle w:val="101"/>
          <w:sz w:val="28"/>
          <w:szCs w:val="28"/>
        </w:rPr>
        <w:t>Котельническая наб., д.17</w:t>
      </w:r>
      <w:r w:rsidR="00D53EAD" w:rsidRPr="00A50D52">
        <w:rPr>
          <w:rStyle w:val="101"/>
          <w:sz w:val="28"/>
          <w:szCs w:val="28"/>
        </w:rPr>
        <w:t>, зал 121</w:t>
      </w:r>
    </w:p>
    <w:p w14:paraId="354D407D" w14:textId="77777777" w:rsidR="00E26288" w:rsidRPr="00A50D52" w:rsidRDefault="00E26288" w:rsidP="00C56DA8">
      <w:pPr>
        <w:pStyle w:val="100"/>
        <w:shd w:val="clear" w:color="auto" w:fill="auto"/>
        <w:spacing w:before="0" w:after="0" w:line="240" w:lineRule="auto"/>
        <w:ind w:left="20"/>
        <w:jc w:val="right"/>
        <w:rPr>
          <w:sz w:val="28"/>
          <w:szCs w:val="28"/>
        </w:rPr>
      </w:pPr>
    </w:p>
    <w:p w14:paraId="46854210" w14:textId="77777777" w:rsidR="008F4996" w:rsidRDefault="008F4996" w:rsidP="00D10402">
      <w:pPr>
        <w:pStyle w:val="20"/>
        <w:spacing w:after="0" w:line="240" w:lineRule="auto"/>
        <w:ind w:right="23" w:firstLine="851"/>
        <w:jc w:val="both"/>
        <w:rPr>
          <w:b/>
          <w:sz w:val="28"/>
          <w:szCs w:val="28"/>
          <w:u w:val="single"/>
        </w:rPr>
      </w:pPr>
      <w:bookmarkStart w:id="2" w:name="bookmark0"/>
    </w:p>
    <w:p w14:paraId="465C5024" w14:textId="77777777" w:rsidR="00287BF9" w:rsidRDefault="00287BF9" w:rsidP="00D10402">
      <w:pPr>
        <w:pStyle w:val="20"/>
        <w:spacing w:after="0" w:line="240" w:lineRule="auto"/>
        <w:ind w:right="23" w:firstLine="851"/>
        <w:jc w:val="both"/>
        <w:rPr>
          <w:b/>
          <w:sz w:val="28"/>
          <w:szCs w:val="28"/>
          <w:u w:val="single"/>
        </w:rPr>
      </w:pPr>
    </w:p>
    <w:p w14:paraId="586796CE" w14:textId="56744B9A" w:rsidR="00D10402" w:rsidRDefault="00D10402" w:rsidP="008F4996">
      <w:pPr>
        <w:pStyle w:val="20"/>
        <w:spacing w:after="0" w:line="240" w:lineRule="auto"/>
        <w:ind w:right="23" w:firstLine="0"/>
        <w:jc w:val="both"/>
        <w:rPr>
          <w:b/>
          <w:sz w:val="28"/>
          <w:szCs w:val="28"/>
          <w:u w:val="single"/>
        </w:rPr>
      </w:pPr>
      <w:r w:rsidRPr="00A50D52">
        <w:rPr>
          <w:b/>
          <w:sz w:val="28"/>
          <w:szCs w:val="28"/>
          <w:u w:val="single"/>
        </w:rPr>
        <w:t>Вопросы для обсуждения:</w:t>
      </w:r>
    </w:p>
    <w:p w14:paraId="250CAD95" w14:textId="77777777" w:rsidR="00287BF9" w:rsidRPr="00A50D52" w:rsidRDefault="00287BF9" w:rsidP="008F4996">
      <w:pPr>
        <w:pStyle w:val="20"/>
        <w:spacing w:after="0" w:line="240" w:lineRule="auto"/>
        <w:ind w:right="23" w:firstLine="0"/>
        <w:jc w:val="both"/>
        <w:rPr>
          <w:b/>
          <w:sz w:val="28"/>
          <w:szCs w:val="28"/>
          <w:u w:val="single"/>
        </w:rPr>
      </w:pPr>
    </w:p>
    <w:p w14:paraId="7106A733" w14:textId="77777777" w:rsidR="001A03DC" w:rsidRDefault="00D10402" w:rsidP="00A50D52">
      <w:pPr>
        <w:pStyle w:val="20"/>
        <w:numPr>
          <w:ilvl w:val="0"/>
          <w:numId w:val="7"/>
        </w:numPr>
        <w:spacing w:before="120" w:after="120" w:line="240" w:lineRule="auto"/>
        <w:ind w:left="709" w:right="23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Стратегические ориентиры развития российской фармацевтической и медицинской промышленности. </w:t>
      </w:r>
    </w:p>
    <w:p w14:paraId="434BE974" w14:textId="01589621" w:rsidR="00D10402" w:rsidRPr="00A92FCF" w:rsidRDefault="00D10402" w:rsidP="00795FEC">
      <w:pPr>
        <w:pStyle w:val="20"/>
        <w:numPr>
          <w:ilvl w:val="0"/>
          <w:numId w:val="7"/>
        </w:numPr>
        <w:spacing w:before="120" w:after="120" w:line="240" w:lineRule="auto"/>
        <w:ind w:left="709" w:right="23"/>
        <w:jc w:val="both"/>
        <w:rPr>
          <w:sz w:val="28"/>
          <w:szCs w:val="28"/>
        </w:rPr>
      </w:pPr>
      <w:bookmarkStart w:id="3" w:name="_Hlk150953251"/>
      <w:r w:rsidRPr="00A92FCF">
        <w:rPr>
          <w:sz w:val="28"/>
          <w:szCs w:val="28"/>
        </w:rPr>
        <w:t xml:space="preserve">Возможности и меры поддержки вывода на рынок и внедрения современных технологий и цифровых решений в </w:t>
      </w:r>
      <w:r w:rsidR="00A92FCF">
        <w:rPr>
          <w:sz w:val="28"/>
          <w:szCs w:val="28"/>
        </w:rPr>
        <w:t>здравоохранении</w:t>
      </w:r>
      <w:bookmarkEnd w:id="3"/>
      <w:r w:rsidRPr="00A92FCF">
        <w:rPr>
          <w:sz w:val="28"/>
          <w:szCs w:val="28"/>
        </w:rPr>
        <w:t xml:space="preserve">. </w:t>
      </w:r>
    </w:p>
    <w:p w14:paraId="401DA94B" w14:textId="3BA7D7B1" w:rsidR="00A92FCF" w:rsidRDefault="00061413" w:rsidP="00A50D52">
      <w:pPr>
        <w:pStyle w:val="20"/>
        <w:numPr>
          <w:ilvl w:val="0"/>
          <w:numId w:val="7"/>
        </w:numPr>
        <w:spacing w:before="120" w:after="120" w:line="240" w:lineRule="auto"/>
        <w:ind w:left="709" w:right="23"/>
        <w:jc w:val="both"/>
        <w:rPr>
          <w:sz w:val="28"/>
          <w:szCs w:val="28"/>
        </w:rPr>
      </w:pPr>
      <w:r>
        <w:rPr>
          <w:sz w:val="28"/>
          <w:szCs w:val="28"/>
        </w:rPr>
        <w:t>Опыт и п</w:t>
      </w:r>
      <w:r w:rsidR="00D10402" w:rsidRPr="00A50D52">
        <w:rPr>
          <w:sz w:val="28"/>
          <w:szCs w:val="28"/>
        </w:rPr>
        <w:t xml:space="preserve">ерспективы применения </w:t>
      </w:r>
      <w:r w:rsidR="00A92FCF">
        <w:rPr>
          <w:sz w:val="28"/>
          <w:szCs w:val="28"/>
        </w:rPr>
        <w:t xml:space="preserve">искусственного интеллекта </w:t>
      </w:r>
      <w:r w:rsidR="00D10402" w:rsidRPr="00A50D52">
        <w:rPr>
          <w:sz w:val="28"/>
          <w:szCs w:val="28"/>
        </w:rPr>
        <w:t xml:space="preserve">в медицинской практике. </w:t>
      </w:r>
    </w:p>
    <w:p w14:paraId="66BB2E5E" w14:textId="30483A11" w:rsidR="00A92FCF" w:rsidRDefault="00A50D52" w:rsidP="00A50D52">
      <w:pPr>
        <w:pStyle w:val="20"/>
        <w:numPr>
          <w:ilvl w:val="0"/>
          <w:numId w:val="7"/>
        </w:numPr>
        <w:spacing w:before="120" w:after="120" w:line="240" w:lineRule="auto"/>
        <w:ind w:left="709" w:right="23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Представление технологических решений в сфере </w:t>
      </w:r>
      <w:r w:rsidR="00A92FCF">
        <w:rPr>
          <w:sz w:val="28"/>
          <w:szCs w:val="28"/>
        </w:rPr>
        <w:t>искусственного интеллекта</w:t>
      </w:r>
      <w:r w:rsidR="00A92FCF">
        <w:rPr>
          <w:sz w:val="28"/>
          <w:szCs w:val="28"/>
        </w:rPr>
        <w:t xml:space="preserve"> и</w:t>
      </w:r>
      <w:r w:rsidRPr="00A50D52">
        <w:rPr>
          <w:sz w:val="28"/>
          <w:szCs w:val="28"/>
        </w:rPr>
        <w:t xml:space="preserve"> </w:t>
      </w:r>
      <w:r w:rsidR="00A92FCF">
        <w:rPr>
          <w:sz w:val="28"/>
          <w:szCs w:val="28"/>
        </w:rPr>
        <w:t xml:space="preserve">инноваций в </w:t>
      </w:r>
      <w:r w:rsidRPr="00A50D52">
        <w:rPr>
          <w:sz w:val="28"/>
          <w:szCs w:val="28"/>
        </w:rPr>
        <w:t xml:space="preserve">фармацевтической и медицинской промышленности Китая. </w:t>
      </w:r>
    </w:p>
    <w:p w14:paraId="5247D6A4" w14:textId="0280727B" w:rsidR="00D10402" w:rsidRPr="00A50D52" w:rsidRDefault="00A92FCF" w:rsidP="00A50D52">
      <w:pPr>
        <w:pStyle w:val="20"/>
        <w:numPr>
          <w:ilvl w:val="0"/>
          <w:numId w:val="7"/>
        </w:numPr>
        <w:spacing w:before="120" w:after="120" w:line="240" w:lineRule="auto"/>
        <w:ind w:left="709" w:right="23"/>
        <w:jc w:val="both"/>
        <w:rPr>
          <w:sz w:val="28"/>
          <w:szCs w:val="28"/>
        </w:rPr>
      </w:pPr>
      <w:bookmarkStart w:id="4" w:name="_Hlk150952578"/>
      <w:r>
        <w:rPr>
          <w:sz w:val="28"/>
          <w:szCs w:val="28"/>
        </w:rPr>
        <w:t>Возможности российско-китайского партнерства и трансфера технологий</w:t>
      </w:r>
      <w:r w:rsidRPr="00A92FCF">
        <w:rPr>
          <w:sz w:val="28"/>
          <w:szCs w:val="28"/>
        </w:rPr>
        <w:t xml:space="preserve"> </w:t>
      </w:r>
      <w:r w:rsidRPr="00A50D52">
        <w:rPr>
          <w:sz w:val="28"/>
          <w:szCs w:val="28"/>
        </w:rPr>
        <w:t>в здравоохранени</w:t>
      </w:r>
      <w:r w:rsidR="00826ED4">
        <w:rPr>
          <w:sz w:val="28"/>
          <w:szCs w:val="28"/>
        </w:rPr>
        <w:t xml:space="preserve">и, </w:t>
      </w:r>
      <w:r w:rsidR="00826ED4" w:rsidRPr="00826ED4">
        <w:rPr>
          <w:sz w:val="28"/>
          <w:szCs w:val="28"/>
        </w:rPr>
        <w:t>фармацевтической и медицинской промышленности</w:t>
      </w:r>
      <w:bookmarkEnd w:id="4"/>
      <w:r>
        <w:rPr>
          <w:sz w:val="28"/>
          <w:szCs w:val="28"/>
        </w:rPr>
        <w:t xml:space="preserve">. </w:t>
      </w:r>
    </w:p>
    <w:p w14:paraId="585890D0" w14:textId="77777777" w:rsidR="00BE3337" w:rsidRDefault="00BE3337" w:rsidP="0011079C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  <w:sz w:val="28"/>
          <w:szCs w:val="28"/>
        </w:rPr>
      </w:pPr>
    </w:p>
    <w:p w14:paraId="350C4D00" w14:textId="77777777" w:rsidR="00287BF9" w:rsidRDefault="00287BF9" w:rsidP="0011079C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  <w:sz w:val="28"/>
          <w:szCs w:val="28"/>
        </w:rPr>
      </w:pPr>
    </w:p>
    <w:p w14:paraId="338994A4" w14:textId="77777777" w:rsidR="008F4996" w:rsidRPr="00A50D52" w:rsidRDefault="008F4996" w:rsidP="0011079C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  <w:sz w:val="28"/>
          <w:szCs w:val="28"/>
        </w:rPr>
      </w:pPr>
    </w:p>
    <w:p w14:paraId="36900DA7" w14:textId="7B9A3721" w:rsidR="00C20A37" w:rsidRPr="00A50D52" w:rsidRDefault="00C20A37" w:rsidP="0011079C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  <w:sz w:val="28"/>
          <w:szCs w:val="28"/>
        </w:rPr>
      </w:pPr>
      <w:r w:rsidRPr="00A50D52">
        <w:rPr>
          <w:rStyle w:val="14"/>
          <w:b/>
          <w:bCs/>
          <w:sz w:val="28"/>
          <w:szCs w:val="28"/>
        </w:rPr>
        <w:t>МОДЕРАТОР:</w:t>
      </w:r>
      <w:bookmarkEnd w:id="2"/>
    </w:p>
    <w:p w14:paraId="5E87E594" w14:textId="77777777" w:rsidR="0011079C" w:rsidRPr="00A50D52" w:rsidRDefault="0011079C" w:rsidP="0011079C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  <w:sz w:val="28"/>
          <w:szCs w:val="28"/>
        </w:rPr>
      </w:pPr>
    </w:p>
    <w:p w14:paraId="504FC791" w14:textId="36E6B056" w:rsidR="00A3729C" w:rsidRDefault="00C20A37" w:rsidP="0011079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A50D52">
        <w:rPr>
          <w:rStyle w:val="a6"/>
          <w:sz w:val="28"/>
          <w:szCs w:val="28"/>
        </w:rPr>
        <w:t xml:space="preserve">Черепов Виктор Михайлович - </w:t>
      </w:r>
      <w:r w:rsidR="00EB33D1" w:rsidRPr="00A50D52">
        <w:rPr>
          <w:sz w:val="28"/>
          <w:szCs w:val="28"/>
        </w:rPr>
        <w:t>В</w:t>
      </w:r>
      <w:r w:rsidRPr="00A50D52">
        <w:rPr>
          <w:sz w:val="28"/>
          <w:szCs w:val="28"/>
        </w:rPr>
        <w:t>ице-президент РСПП</w:t>
      </w:r>
      <w:r w:rsidR="00EB33D1" w:rsidRPr="00A50D52">
        <w:rPr>
          <w:sz w:val="28"/>
          <w:szCs w:val="28"/>
        </w:rPr>
        <w:t xml:space="preserve"> по социальной политике и трудовым отношениям</w:t>
      </w:r>
      <w:r w:rsidRPr="00A50D52">
        <w:rPr>
          <w:sz w:val="28"/>
          <w:szCs w:val="28"/>
        </w:rPr>
        <w:t>, председатель Комиссии РСПП по индустрии здоровья</w:t>
      </w:r>
      <w:r w:rsidR="00EB33D1" w:rsidRPr="00A50D52">
        <w:rPr>
          <w:sz w:val="28"/>
          <w:szCs w:val="28"/>
        </w:rPr>
        <w:t xml:space="preserve">, президент Клуба инвесторов фармацевтической и медицинской промышленности </w:t>
      </w:r>
    </w:p>
    <w:p w14:paraId="0E130EC0" w14:textId="77777777" w:rsidR="00826ED4" w:rsidRDefault="00826ED4" w:rsidP="00826ED4">
      <w:pPr>
        <w:pStyle w:val="20"/>
        <w:shd w:val="clear" w:color="auto" w:fill="auto"/>
        <w:spacing w:after="0" w:line="240" w:lineRule="auto"/>
        <w:ind w:left="720" w:right="20" w:firstLine="0"/>
        <w:jc w:val="both"/>
        <w:rPr>
          <w:sz w:val="28"/>
          <w:szCs w:val="28"/>
        </w:rPr>
      </w:pPr>
    </w:p>
    <w:p w14:paraId="6DB6CF76" w14:textId="0C298FC1" w:rsidR="00826ED4" w:rsidRDefault="00826ED4" w:rsidP="0011079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Калинин Юрий Тихонович –</w:t>
      </w:r>
      <w:r>
        <w:rPr>
          <w:sz w:val="28"/>
          <w:szCs w:val="28"/>
        </w:rPr>
        <w:t xml:space="preserve"> Президент Ассоциации «Росмедпром», председатель Комиссии РСПП по </w:t>
      </w:r>
      <w:r w:rsidRPr="00826ED4">
        <w:rPr>
          <w:sz w:val="28"/>
          <w:szCs w:val="28"/>
        </w:rPr>
        <w:t>фармацевтической и медицинской промышленности</w:t>
      </w:r>
    </w:p>
    <w:p w14:paraId="1816B59B" w14:textId="77777777" w:rsidR="00287BF9" w:rsidRDefault="00287BF9" w:rsidP="00287BF9">
      <w:pPr>
        <w:pStyle w:val="ae"/>
        <w:rPr>
          <w:sz w:val="28"/>
          <w:szCs w:val="28"/>
        </w:rPr>
      </w:pPr>
    </w:p>
    <w:p w14:paraId="6F12BB91" w14:textId="6BF5F522" w:rsidR="00D10402" w:rsidRPr="00A50D52" w:rsidRDefault="00D10402" w:rsidP="008F4996">
      <w:pPr>
        <w:pStyle w:val="20"/>
        <w:spacing w:after="0" w:line="240" w:lineRule="auto"/>
        <w:ind w:right="23" w:firstLine="0"/>
        <w:jc w:val="both"/>
        <w:rPr>
          <w:sz w:val="28"/>
          <w:szCs w:val="28"/>
        </w:rPr>
      </w:pPr>
      <w:r w:rsidRPr="00A50D52">
        <w:rPr>
          <w:b/>
          <w:sz w:val="28"/>
          <w:szCs w:val="28"/>
          <w:u w:val="single"/>
        </w:rPr>
        <w:lastRenderedPageBreak/>
        <w:t>К УЧАСТИЮ ПРИГЛАШЕНЫ</w:t>
      </w:r>
      <w:r w:rsidRPr="00A50D52">
        <w:rPr>
          <w:sz w:val="28"/>
          <w:szCs w:val="28"/>
        </w:rPr>
        <w:t xml:space="preserve"> </w:t>
      </w:r>
    </w:p>
    <w:p w14:paraId="71FCDEDB" w14:textId="77777777" w:rsidR="00AC2447" w:rsidRPr="00A50D52" w:rsidRDefault="00AC2447" w:rsidP="00D10402">
      <w:pPr>
        <w:pStyle w:val="20"/>
        <w:spacing w:after="0" w:line="240" w:lineRule="auto"/>
        <w:ind w:right="23" w:firstLine="851"/>
        <w:jc w:val="both"/>
        <w:rPr>
          <w:sz w:val="28"/>
          <w:szCs w:val="28"/>
        </w:rPr>
      </w:pPr>
    </w:p>
    <w:p w14:paraId="09138477" w14:textId="2B5751B9" w:rsidR="00D10402" w:rsidRPr="00A50D52" w:rsidRDefault="00AC2447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Д.С.Галкин</w:t>
      </w:r>
      <w:r w:rsidR="00D10402" w:rsidRPr="00A50D52">
        <w:rPr>
          <w:sz w:val="28"/>
          <w:szCs w:val="28"/>
        </w:rPr>
        <w:t>, директор департамента по развитию фармацевтической и медицинской промышленности, Минпромторг России</w:t>
      </w:r>
    </w:p>
    <w:p w14:paraId="4CCD7344" w14:textId="7E3BC880" w:rsidR="00D10402" w:rsidRPr="00A50D52" w:rsidRDefault="00AC2447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Е.М.Астапенко</w:t>
      </w:r>
      <w:r w:rsidR="00D10402" w:rsidRPr="00A50D52">
        <w:rPr>
          <w:sz w:val="28"/>
          <w:szCs w:val="28"/>
        </w:rPr>
        <w:t>, директор департамента регулирования обращения лекарственных средств и медицинских изделий, Минздрав России.</w:t>
      </w:r>
    </w:p>
    <w:p w14:paraId="259FF9C4" w14:textId="3E3FC8D8" w:rsidR="00D10402" w:rsidRPr="00A50D52" w:rsidRDefault="00AC2447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А.П.Петров</w:t>
      </w:r>
      <w:r w:rsidR="00D10402" w:rsidRPr="00A50D52">
        <w:rPr>
          <w:sz w:val="28"/>
          <w:szCs w:val="28"/>
        </w:rPr>
        <w:t>, комитет по охране здоровья, ГД ФС РФ</w:t>
      </w:r>
    </w:p>
    <w:p w14:paraId="053D9998" w14:textId="765CB465" w:rsidR="00D10402" w:rsidRPr="00A50D52" w:rsidRDefault="00AC2447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В.А.Дмитриев</w:t>
      </w:r>
      <w:r w:rsidR="00D10402" w:rsidRPr="00A50D52">
        <w:rPr>
          <w:sz w:val="28"/>
          <w:szCs w:val="28"/>
        </w:rPr>
        <w:t>, Ассоциация российских фармацевтических производителей</w:t>
      </w:r>
    </w:p>
    <w:p w14:paraId="68223EF9" w14:textId="77777777" w:rsidR="00A50D52" w:rsidRPr="00A50D52" w:rsidRDefault="00A50D52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Pr="00A50D52">
        <w:rPr>
          <w:b/>
          <w:bCs/>
          <w:sz w:val="28"/>
          <w:szCs w:val="28"/>
        </w:rPr>
        <w:t>В.Г.Шипков</w:t>
      </w:r>
      <w:r w:rsidRPr="00A50D52">
        <w:rPr>
          <w:sz w:val="28"/>
          <w:szCs w:val="28"/>
        </w:rPr>
        <w:t>, Ассоциация международных фармацевтических производителей</w:t>
      </w:r>
    </w:p>
    <w:p w14:paraId="2739FC7A" w14:textId="50441ED5" w:rsidR="00D10402" w:rsidRPr="00A50D52" w:rsidRDefault="00A50D52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А.</w:t>
      </w:r>
      <w:r w:rsidRPr="00A50D52">
        <w:rPr>
          <w:b/>
          <w:bCs/>
          <w:sz w:val="28"/>
          <w:szCs w:val="28"/>
        </w:rPr>
        <w:t>Л.</w:t>
      </w:r>
      <w:r w:rsidR="00D10402" w:rsidRPr="00A50D52">
        <w:rPr>
          <w:b/>
          <w:bCs/>
          <w:sz w:val="28"/>
          <w:szCs w:val="28"/>
        </w:rPr>
        <w:t>Кедрин</w:t>
      </w:r>
      <w:r w:rsidR="00D10402" w:rsidRPr="00A50D52">
        <w:rPr>
          <w:sz w:val="28"/>
          <w:szCs w:val="28"/>
        </w:rPr>
        <w:t xml:space="preserve">, Ассоциации фармацевтических производителей Евразийского экономического союза </w:t>
      </w:r>
    </w:p>
    <w:p w14:paraId="7697A281" w14:textId="3A0EBF16" w:rsidR="00D10402" w:rsidRPr="00A50D52" w:rsidRDefault="00A50D52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Л.В.Титова</w:t>
      </w:r>
      <w:r w:rsidR="00D10402" w:rsidRPr="00A50D52">
        <w:rPr>
          <w:sz w:val="28"/>
          <w:szCs w:val="28"/>
        </w:rPr>
        <w:t>, Союз профессиональных фармацевтических организаций</w:t>
      </w:r>
    </w:p>
    <w:p w14:paraId="6491405D" w14:textId="05F9E9C5" w:rsidR="00A50D52" w:rsidRPr="00A50D52" w:rsidRDefault="00A50D52" w:rsidP="00A50D52">
      <w:pPr>
        <w:pStyle w:val="20"/>
        <w:shd w:val="clear" w:color="auto" w:fill="auto"/>
        <w:spacing w:before="120" w:after="120" w:line="240" w:lineRule="auto"/>
        <w:ind w:right="20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Pr="00A50D52">
        <w:rPr>
          <w:b/>
          <w:bCs/>
          <w:sz w:val="28"/>
          <w:szCs w:val="28"/>
        </w:rPr>
        <w:t>В.И.Сергиенко</w:t>
      </w:r>
      <w:r w:rsidRPr="00A50D52">
        <w:rPr>
          <w:sz w:val="28"/>
          <w:szCs w:val="28"/>
        </w:rPr>
        <w:t xml:space="preserve">, </w:t>
      </w:r>
      <w:r w:rsidRPr="00A50D52">
        <w:rPr>
          <w:sz w:val="28"/>
          <w:szCs w:val="28"/>
        </w:rPr>
        <w:t>Комитет по предпринимательству в здравоохранении и медицинской промышленности ТПП</w:t>
      </w:r>
    </w:p>
    <w:p w14:paraId="4992CA21" w14:textId="4EF1271F" w:rsidR="00D10402" w:rsidRPr="00A50D52" w:rsidRDefault="00A50D52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b/>
          <w:bCs/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В.</w:t>
      </w:r>
      <w:r w:rsidRPr="00A50D52">
        <w:rPr>
          <w:b/>
          <w:bCs/>
          <w:sz w:val="28"/>
          <w:szCs w:val="28"/>
        </w:rPr>
        <w:t>В.</w:t>
      </w:r>
      <w:r w:rsidR="00D10402" w:rsidRPr="00A50D52">
        <w:rPr>
          <w:b/>
          <w:bCs/>
          <w:sz w:val="28"/>
          <w:szCs w:val="28"/>
        </w:rPr>
        <w:t>Шуленин</w:t>
      </w:r>
      <w:r w:rsidR="00D10402" w:rsidRPr="00A50D52">
        <w:rPr>
          <w:sz w:val="28"/>
          <w:szCs w:val="28"/>
        </w:rPr>
        <w:t>, Московский центр инновационных технологий в здравоохранении</w:t>
      </w:r>
    </w:p>
    <w:p w14:paraId="1F612151" w14:textId="76757EC6" w:rsidR="00D10402" w:rsidRPr="00A50D52" w:rsidRDefault="00A50D52" w:rsidP="00A50D52">
      <w:pPr>
        <w:pStyle w:val="20"/>
        <w:spacing w:before="120" w:after="120" w:line="240" w:lineRule="auto"/>
        <w:ind w:right="23" w:firstLine="851"/>
        <w:jc w:val="both"/>
        <w:rPr>
          <w:sz w:val="28"/>
          <w:szCs w:val="28"/>
        </w:rPr>
      </w:pPr>
      <w:r w:rsidRPr="00A50D52">
        <w:rPr>
          <w:sz w:val="28"/>
          <w:szCs w:val="28"/>
        </w:rPr>
        <w:t xml:space="preserve">- </w:t>
      </w:r>
      <w:r w:rsidR="00D10402" w:rsidRPr="00A50D52">
        <w:rPr>
          <w:b/>
          <w:bCs/>
          <w:sz w:val="28"/>
          <w:szCs w:val="28"/>
        </w:rPr>
        <w:t>В.В.Тарасов</w:t>
      </w:r>
      <w:r w:rsidR="00D10402" w:rsidRPr="00A50D52">
        <w:rPr>
          <w:sz w:val="28"/>
          <w:szCs w:val="28"/>
        </w:rPr>
        <w:t>, Институт трансляционной медицины и биотехнологии</w:t>
      </w:r>
    </w:p>
    <w:p w14:paraId="356AF47E" w14:textId="77777777" w:rsidR="00CF28C2" w:rsidRPr="00A50D52" w:rsidRDefault="00CF28C2" w:rsidP="00CF28C2">
      <w:pPr>
        <w:pStyle w:val="20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14:paraId="7527D6AF" w14:textId="227FA401" w:rsidR="00D53EAD" w:rsidRPr="00A50D52" w:rsidRDefault="00A50D52" w:rsidP="00CF28C2">
      <w:pPr>
        <w:pStyle w:val="20"/>
        <w:shd w:val="clear" w:color="auto" w:fill="auto"/>
        <w:spacing w:after="0" w:line="240" w:lineRule="auto"/>
        <w:ind w:right="20" w:firstLine="0"/>
        <w:jc w:val="both"/>
        <w:rPr>
          <w:b/>
          <w:bCs/>
          <w:sz w:val="28"/>
          <w:szCs w:val="28"/>
        </w:rPr>
      </w:pPr>
      <w:r w:rsidRPr="00A50D52">
        <w:rPr>
          <w:b/>
          <w:bCs/>
          <w:sz w:val="28"/>
          <w:szCs w:val="28"/>
        </w:rPr>
        <w:t>Представители крупного, среднего и малого бизнеса, отраслевых объединений работодателей, научных и медицинских организаций</w:t>
      </w:r>
    </w:p>
    <w:sectPr w:rsidR="00D53EAD" w:rsidRPr="00A50D52" w:rsidSect="007F784A">
      <w:type w:val="continuous"/>
      <w:pgSz w:w="11909" w:h="16838"/>
      <w:pgMar w:top="709" w:right="851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611E" w14:textId="77777777" w:rsidR="00E21F24" w:rsidRDefault="00E21F24">
      <w:r>
        <w:separator/>
      </w:r>
    </w:p>
  </w:endnote>
  <w:endnote w:type="continuationSeparator" w:id="0">
    <w:p w14:paraId="17E202F3" w14:textId="77777777" w:rsidR="00E21F24" w:rsidRDefault="00E2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6A28" w14:textId="77777777" w:rsidR="00E21F24" w:rsidRDefault="00E21F24"/>
  </w:footnote>
  <w:footnote w:type="continuationSeparator" w:id="0">
    <w:p w14:paraId="6CB0A431" w14:textId="77777777" w:rsidR="00E21F24" w:rsidRDefault="00E21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D44"/>
    <w:multiLevelType w:val="hybridMultilevel"/>
    <w:tmpl w:val="298AD8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A386E"/>
    <w:multiLevelType w:val="hybridMultilevel"/>
    <w:tmpl w:val="D6B0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71505"/>
    <w:multiLevelType w:val="hybridMultilevel"/>
    <w:tmpl w:val="F156052C"/>
    <w:lvl w:ilvl="0" w:tplc="79CAA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8633FC"/>
    <w:multiLevelType w:val="multilevel"/>
    <w:tmpl w:val="EFBA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462E7"/>
    <w:multiLevelType w:val="hybridMultilevel"/>
    <w:tmpl w:val="3DB818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078393">
    <w:abstractNumId w:val="2"/>
  </w:num>
  <w:num w:numId="2" w16cid:durableId="842092238">
    <w:abstractNumId w:val="1"/>
  </w:num>
  <w:num w:numId="3" w16cid:durableId="1215199726">
    <w:abstractNumId w:val="7"/>
  </w:num>
  <w:num w:numId="4" w16cid:durableId="2013684046">
    <w:abstractNumId w:val="5"/>
  </w:num>
  <w:num w:numId="5" w16cid:durableId="1845709458">
    <w:abstractNumId w:val="0"/>
  </w:num>
  <w:num w:numId="6" w16cid:durableId="284317479">
    <w:abstractNumId w:val="3"/>
  </w:num>
  <w:num w:numId="7" w16cid:durableId="169488796">
    <w:abstractNumId w:val="6"/>
  </w:num>
  <w:num w:numId="8" w16cid:durableId="338773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21EF6"/>
    <w:rsid w:val="00061413"/>
    <w:rsid w:val="0006537A"/>
    <w:rsid w:val="000930B5"/>
    <w:rsid w:val="0011079C"/>
    <w:rsid w:val="0011167D"/>
    <w:rsid w:val="001174C0"/>
    <w:rsid w:val="001317F9"/>
    <w:rsid w:val="001714CC"/>
    <w:rsid w:val="00172425"/>
    <w:rsid w:val="00174167"/>
    <w:rsid w:val="00181DAE"/>
    <w:rsid w:val="00183CD6"/>
    <w:rsid w:val="00186A3D"/>
    <w:rsid w:val="001A03DC"/>
    <w:rsid w:val="001A6CE4"/>
    <w:rsid w:val="001B2478"/>
    <w:rsid w:val="001D11CA"/>
    <w:rsid w:val="002049D4"/>
    <w:rsid w:val="00210173"/>
    <w:rsid w:val="00217B93"/>
    <w:rsid w:val="00217D9B"/>
    <w:rsid w:val="00217E7B"/>
    <w:rsid w:val="0022573B"/>
    <w:rsid w:val="0023093F"/>
    <w:rsid w:val="00234D54"/>
    <w:rsid w:val="00246F37"/>
    <w:rsid w:val="00257060"/>
    <w:rsid w:val="002853FF"/>
    <w:rsid w:val="00287BF9"/>
    <w:rsid w:val="002A3ACC"/>
    <w:rsid w:val="002B0036"/>
    <w:rsid w:val="002B4D26"/>
    <w:rsid w:val="002C18B5"/>
    <w:rsid w:val="002E6221"/>
    <w:rsid w:val="002F0AEE"/>
    <w:rsid w:val="002F21D3"/>
    <w:rsid w:val="002F791D"/>
    <w:rsid w:val="00317591"/>
    <w:rsid w:val="00330783"/>
    <w:rsid w:val="0033239A"/>
    <w:rsid w:val="00343811"/>
    <w:rsid w:val="00347FC3"/>
    <w:rsid w:val="0035241F"/>
    <w:rsid w:val="003573FA"/>
    <w:rsid w:val="003C1D41"/>
    <w:rsid w:val="003E0783"/>
    <w:rsid w:val="003E27BC"/>
    <w:rsid w:val="003F7393"/>
    <w:rsid w:val="00403DA0"/>
    <w:rsid w:val="00434D32"/>
    <w:rsid w:val="00445844"/>
    <w:rsid w:val="0045169B"/>
    <w:rsid w:val="00470518"/>
    <w:rsid w:val="00470F30"/>
    <w:rsid w:val="004866A6"/>
    <w:rsid w:val="004919BB"/>
    <w:rsid w:val="004A362E"/>
    <w:rsid w:val="004F37DF"/>
    <w:rsid w:val="00500038"/>
    <w:rsid w:val="00527643"/>
    <w:rsid w:val="00545CFB"/>
    <w:rsid w:val="005642E6"/>
    <w:rsid w:val="00572D17"/>
    <w:rsid w:val="00580769"/>
    <w:rsid w:val="005850C0"/>
    <w:rsid w:val="00586488"/>
    <w:rsid w:val="005A3F5F"/>
    <w:rsid w:val="005B5DFB"/>
    <w:rsid w:val="005C0BBC"/>
    <w:rsid w:val="005C45F7"/>
    <w:rsid w:val="005D2419"/>
    <w:rsid w:val="005E25D5"/>
    <w:rsid w:val="005E5391"/>
    <w:rsid w:val="0060256C"/>
    <w:rsid w:val="0061529D"/>
    <w:rsid w:val="00617C09"/>
    <w:rsid w:val="00624DA0"/>
    <w:rsid w:val="00670924"/>
    <w:rsid w:val="006B6C63"/>
    <w:rsid w:val="006B6E65"/>
    <w:rsid w:val="007455BB"/>
    <w:rsid w:val="00781E29"/>
    <w:rsid w:val="00782BE5"/>
    <w:rsid w:val="00786E10"/>
    <w:rsid w:val="007919A1"/>
    <w:rsid w:val="007A18BB"/>
    <w:rsid w:val="007D1DF4"/>
    <w:rsid w:val="007D6C11"/>
    <w:rsid w:val="007F5819"/>
    <w:rsid w:val="007F784A"/>
    <w:rsid w:val="008121A1"/>
    <w:rsid w:val="00824120"/>
    <w:rsid w:val="00826ED4"/>
    <w:rsid w:val="00843D90"/>
    <w:rsid w:val="008666F7"/>
    <w:rsid w:val="00890AEE"/>
    <w:rsid w:val="008B3A71"/>
    <w:rsid w:val="008B5739"/>
    <w:rsid w:val="008C1283"/>
    <w:rsid w:val="008C7861"/>
    <w:rsid w:val="008E75AE"/>
    <w:rsid w:val="008F4996"/>
    <w:rsid w:val="009121FE"/>
    <w:rsid w:val="00917E8C"/>
    <w:rsid w:val="0092385A"/>
    <w:rsid w:val="00950B2A"/>
    <w:rsid w:val="00951C64"/>
    <w:rsid w:val="00964974"/>
    <w:rsid w:val="009876FF"/>
    <w:rsid w:val="00995CB3"/>
    <w:rsid w:val="00996365"/>
    <w:rsid w:val="009A7659"/>
    <w:rsid w:val="009A77AD"/>
    <w:rsid w:val="009B22E7"/>
    <w:rsid w:val="009C1320"/>
    <w:rsid w:val="009C6EC0"/>
    <w:rsid w:val="009D41AC"/>
    <w:rsid w:val="009D5FC2"/>
    <w:rsid w:val="009F7F2D"/>
    <w:rsid w:val="00A13091"/>
    <w:rsid w:val="00A3729C"/>
    <w:rsid w:val="00A45D39"/>
    <w:rsid w:val="00A506E3"/>
    <w:rsid w:val="00A50D52"/>
    <w:rsid w:val="00A64040"/>
    <w:rsid w:val="00A750D0"/>
    <w:rsid w:val="00A92FCF"/>
    <w:rsid w:val="00AA5CE6"/>
    <w:rsid w:val="00AC2447"/>
    <w:rsid w:val="00AD1EC7"/>
    <w:rsid w:val="00B034D5"/>
    <w:rsid w:val="00B0716F"/>
    <w:rsid w:val="00B258EE"/>
    <w:rsid w:val="00B25F65"/>
    <w:rsid w:val="00B4331F"/>
    <w:rsid w:val="00B55039"/>
    <w:rsid w:val="00BA4016"/>
    <w:rsid w:val="00BB1DDD"/>
    <w:rsid w:val="00BC5DE4"/>
    <w:rsid w:val="00BE3337"/>
    <w:rsid w:val="00C20A37"/>
    <w:rsid w:val="00C213C9"/>
    <w:rsid w:val="00C21AF5"/>
    <w:rsid w:val="00C56DA8"/>
    <w:rsid w:val="00C708B5"/>
    <w:rsid w:val="00C7183B"/>
    <w:rsid w:val="00C7562D"/>
    <w:rsid w:val="00C874AB"/>
    <w:rsid w:val="00CA42E3"/>
    <w:rsid w:val="00CB2B30"/>
    <w:rsid w:val="00CC1844"/>
    <w:rsid w:val="00CE4B4A"/>
    <w:rsid w:val="00CF28C2"/>
    <w:rsid w:val="00CF334B"/>
    <w:rsid w:val="00CF766C"/>
    <w:rsid w:val="00D00CB1"/>
    <w:rsid w:val="00D0164B"/>
    <w:rsid w:val="00D05F94"/>
    <w:rsid w:val="00D10402"/>
    <w:rsid w:val="00D14F1E"/>
    <w:rsid w:val="00D34038"/>
    <w:rsid w:val="00D423CF"/>
    <w:rsid w:val="00D4328E"/>
    <w:rsid w:val="00D53EAD"/>
    <w:rsid w:val="00D57512"/>
    <w:rsid w:val="00D94962"/>
    <w:rsid w:val="00D96E1B"/>
    <w:rsid w:val="00DB0BEC"/>
    <w:rsid w:val="00DB4C9D"/>
    <w:rsid w:val="00E0733B"/>
    <w:rsid w:val="00E14AA2"/>
    <w:rsid w:val="00E21F24"/>
    <w:rsid w:val="00E26288"/>
    <w:rsid w:val="00E73646"/>
    <w:rsid w:val="00E81ABC"/>
    <w:rsid w:val="00E870F7"/>
    <w:rsid w:val="00EB13BA"/>
    <w:rsid w:val="00EB33D1"/>
    <w:rsid w:val="00EC05FF"/>
    <w:rsid w:val="00EC221E"/>
    <w:rsid w:val="00ED282B"/>
    <w:rsid w:val="00EF5352"/>
    <w:rsid w:val="00F21B76"/>
    <w:rsid w:val="00F418A0"/>
    <w:rsid w:val="00F84BD8"/>
    <w:rsid w:val="00FC107F"/>
    <w:rsid w:val="00FC23A8"/>
    <w:rsid w:val="00FD131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934E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Normal (Web)"/>
    <w:aliases w:val="Обычный (веб)"/>
    <w:basedOn w:val="a"/>
    <w:uiPriority w:val="99"/>
    <w:rsid w:val="003C1D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List Paragraph"/>
    <w:basedOn w:val="a"/>
    <w:uiPriority w:val="34"/>
    <w:qFormat/>
    <w:rsid w:val="00D53E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44C9-1FC3-422C-A4BB-944A2B92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t_expo@mail.ru</cp:lastModifiedBy>
  <cp:revision>10</cp:revision>
  <cp:lastPrinted>2023-11-15T10:48:00Z</cp:lastPrinted>
  <dcterms:created xsi:type="dcterms:W3CDTF">2023-11-15T07:49:00Z</dcterms:created>
  <dcterms:modified xsi:type="dcterms:W3CDTF">2023-11-15T12:12:00Z</dcterms:modified>
</cp:coreProperties>
</file>